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49" w:rsidRDefault="00DF7D49" w:rsidP="00DF7D49">
      <w:pPr>
        <w:spacing w:after="0" w:line="240" w:lineRule="auto"/>
        <w:jc w:val="center"/>
        <w:rPr>
          <w:rFonts w:ascii="Arial Black" w:eastAsia="Times New Roman" w:hAnsi="Arial Black" w:cs="Times New Roman"/>
          <w:b/>
          <w:i/>
          <w:sz w:val="24"/>
          <w:szCs w:val="24"/>
        </w:rPr>
      </w:pPr>
      <w:r>
        <w:rPr>
          <w:rFonts w:ascii="Arial Black" w:eastAsia="Times New Roman" w:hAnsi="Arial Black" w:cs="Times New Roman"/>
          <w:b/>
          <w:i/>
          <w:sz w:val="24"/>
          <w:szCs w:val="24"/>
        </w:rPr>
        <w:t>Record of Visitors and Requests to Speak at the Waiver Hearing</w:t>
      </w:r>
    </w:p>
    <w:p w:rsidR="00DF7D49" w:rsidRDefault="00DF7D49" w:rsidP="00DF7D49">
      <w:pPr>
        <w:spacing w:after="0" w:line="240" w:lineRule="auto"/>
        <w:jc w:val="center"/>
        <w:rPr>
          <w:rFonts w:ascii="Arial Black" w:eastAsia="Times New Roman" w:hAnsi="Arial Black" w:cs="Times New Roman"/>
          <w:b/>
          <w:i/>
          <w:sz w:val="24"/>
          <w:szCs w:val="24"/>
        </w:rPr>
      </w:pPr>
    </w:p>
    <w:p w:rsidR="00DF7D49" w:rsidRPr="000470C2" w:rsidRDefault="00DF7D49" w:rsidP="00DF7D49">
      <w:pPr>
        <w:spacing w:after="0" w:line="240" w:lineRule="auto"/>
        <w:jc w:val="center"/>
        <w:rPr>
          <w:rFonts w:ascii="Arial Black" w:eastAsia="Times New Roman" w:hAnsi="Arial Black" w:cs="Times New Roman"/>
          <w:b/>
          <w:i/>
          <w:sz w:val="24"/>
          <w:szCs w:val="24"/>
        </w:rPr>
      </w:pPr>
      <w:r w:rsidRPr="000470C2">
        <w:rPr>
          <w:rFonts w:ascii="Arial Black" w:eastAsia="Times New Roman" w:hAnsi="Arial Black" w:cs="Times New Roman"/>
          <w:b/>
          <w:i/>
          <w:sz w:val="24"/>
          <w:szCs w:val="24"/>
        </w:rPr>
        <w:t xml:space="preserve">Abingdon-Avon Community Unit No. </w:t>
      </w:r>
      <w:r w:rsidRPr="000470C2">
        <w:rPr>
          <w:rFonts w:ascii="Arial" w:eastAsia="Times New Roman" w:hAnsi="Arial" w:cs="Arial"/>
          <w:b/>
          <w:i/>
          <w:sz w:val="24"/>
          <w:szCs w:val="24"/>
        </w:rPr>
        <w:t>276</w:t>
      </w:r>
    </w:p>
    <w:p w:rsidR="00DF7D49" w:rsidRPr="000470C2" w:rsidRDefault="00DF7D49" w:rsidP="00DF7D49">
      <w:pPr>
        <w:spacing w:after="0" w:line="240" w:lineRule="auto"/>
        <w:jc w:val="center"/>
        <w:rPr>
          <w:rFonts w:ascii="Arial Black" w:eastAsia="Times New Roman" w:hAnsi="Arial Black" w:cs="Times New Roman"/>
          <w:i/>
          <w:sz w:val="20"/>
          <w:szCs w:val="20"/>
        </w:rPr>
      </w:pPr>
      <w:r w:rsidRPr="000470C2">
        <w:rPr>
          <w:rFonts w:ascii="Arial Black" w:eastAsia="Times New Roman" w:hAnsi="Arial Black" w:cs="Times New Roman"/>
          <w:i/>
          <w:sz w:val="20"/>
          <w:szCs w:val="20"/>
        </w:rPr>
        <w:t>401 W. Latimer Street</w:t>
      </w:r>
    </w:p>
    <w:p w:rsidR="00DF7D49" w:rsidRPr="000470C2" w:rsidRDefault="00DF7D49" w:rsidP="00DF7D49">
      <w:pPr>
        <w:keepNext/>
        <w:spacing w:after="0" w:line="240" w:lineRule="auto"/>
        <w:jc w:val="center"/>
        <w:outlineLvl w:val="0"/>
        <w:rPr>
          <w:rFonts w:ascii="Arial Black" w:eastAsia="Times New Roman" w:hAnsi="Arial Black" w:cs="Times New Roman"/>
          <w:i/>
          <w:sz w:val="20"/>
          <w:szCs w:val="20"/>
        </w:rPr>
      </w:pPr>
      <w:r w:rsidRPr="000470C2">
        <w:rPr>
          <w:rFonts w:ascii="Arial Black" w:eastAsia="Times New Roman" w:hAnsi="Arial Black" w:cs="Times New Roman"/>
          <w:i/>
          <w:sz w:val="20"/>
          <w:szCs w:val="20"/>
        </w:rPr>
        <w:t>Abingdon, Illinois 61410</w:t>
      </w:r>
    </w:p>
    <w:p w:rsidR="00DF7D49" w:rsidRPr="000470C2" w:rsidRDefault="00DF7D49" w:rsidP="00DF7D49">
      <w:pPr>
        <w:spacing w:after="0" w:line="256" w:lineRule="auto"/>
        <w:contextualSpacing/>
        <w:jc w:val="center"/>
        <w:rPr>
          <w:rFonts w:ascii="Arial" w:hAnsi="Arial" w:cs="Arial"/>
          <w:b/>
          <w:sz w:val="24"/>
          <w:szCs w:val="24"/>
        </w:rPr>
      </w:pPr>
      <w:r w:rsidRPr="000470C2">
        <w:rPr>
          <w:rFonts w:ascii="Arial" w:hAnsi="Arial" w:cs="Arial"/>
          <w:b/>
          <w:sz w:val="24"/>
          <w:szCs w:val="24"/>
        </w:rPr>
        <w:t>REGULAR MONTHLY BOARD OF EDUCATION MEETING</w:t>
      </w:r>
    </w:p>
    <w:p w:rsidR="00DF7D49" w:rsidRPr="000470C2" w:rsidRDefault="00DF7D49" w:rsidP="00DF7D49">
      <w:pPr>
        <w:spacing w:after="0" w:line="256" w:lineRule="auto"/>
        <w:contextualSpacing/>
        <w:jc w:val="center"/>
        <w:rPr>
          <w:rFonts w:ascii="Arial" w:hAnsi="Arial" w:cs="Arial"/>
          <w:b/>
          <w:sz w:val="24"/>
          <w:szCs w:val="24"/>
        </w:rPr>
      </w:pPr>
      <w:r w:rsidRPr="000470C2">
        <w:rPr>
          <w:rFonts w:ascii="Arial" w:hAnsi="Arial" w:cs="Arial"/>
          <w:b/>
          <w:sz w:val="24"/>
          <w:szCs w:val="24"/>
        </w:rPr>
        <w:t>Wednesday</w:t>
      </w:r>
      <w:r>
        <w:rPr>
          <w:rFonts w:ascii="Arial" w:hAnsi="Arial" w:cs="Arial"/>
          <w:b/>
          <w:sz w:val="24"/>
          <w:szCs w:val="24"/>
        </w:rPr>
        <w:t>, August 8</w:t>
      </w:r>
      <w:r>
        <w:rPr>
          <w:rFonts w:ascii="Arial" w:hAnsi="Arial" w:cs="Arial"/>
          <w:b/>
          <w:sz w:val="24"/>
          <w:szCs w:val="24"/>
        </w:rPr>
        <w:t>, 2018</w:t>
      </w:r>
      <w:r w:rsidRPr="000470C2">
        <w:rPr>
          <w:rFonts w:ascii="Arial" w:hAnsi="Arial" w:cs="Arial"/>
          <w:b/>
          <w:sz w:val="24"/>
          <w:szCs w:val="24"/>
        </w:rPr>
        <w:t xml:space="preserve"> – </w:t>
      </w:r>
      <w:r>
        <w:rPr>
          <w:rFonts w:ascii="Arial" w:hAnsi="Arial" w:cs="Arial"/>
          <w:b/>
          <w:sz w:val="24"/>
          <w:szCs w:val="24"/>
        </w:rPr>
        <w:t>6:45</w:t>
      </w:r>
      <w:r w:rsidRPr="000470C2">
        <w:rPr>
          <w:rFonts w:ascii="Arial" w:hAnsi="Arial" w:cs="Arial"/>
          <w:b/>
          <w:sz w:val="24"/>
          <w:szCs w:val="24"/>
        </w:rPr>
        <w:t xml:space="preserve"> PM</w:t>
      </w:r>
    </w:p>
    <w:p w:rsidR="00DF7D49" w:rsidRPr="000470C2" w:rsidRDefault="00DF7D49" w:rsidP="00DF7D49">
      <w:pPr>
        <w:spacing w:after="0" w:line="256" w:lineRule="auto"/>
        <w:contextualSpacing/>
        <w:jc w:val="center"/>
        <w:rPr>
          <w:rFonts w:ascii="Arial" w:hAnsi="Arial" w:cs="Arial"/>
          <w:b/>
          <w:sz w:val="24"/>
          <w:szCs w:val="24"/>
        </w:rPr>
      </w:pPr>
    </w:p>
    <w:p w:rsidR="00DF7D49" w:rsidRPr="000470C2" w:rsidRDefault="00DF7D49" w:rsidP="00DF7D49">
      <w:pPr>
        <w:spacing w:after="0" w:line="256" w:lineRule="auto"/>
        <w:contextualSpacing/>
        <w:jc w:val="center"/>
        <w:rPr>
          <w:rFonts w:ascii="Arial" w:hAnsi="Arial" w:cs="Arial"/>
          <w:b/>
          <w:sz w:val="24"/>
          <w:szCs w:val="24"/>
        </w:rPr>
      </w:pPr>
      <w:r w:rsidRPr="000470C2">
        <w:rPr>
          <w:rFonts w:ascii="Arial" w:hAnsi="Arial" w:cs="Arial"/>
          <w:b/>
          <w:sz w:val="24"/>
          <w:szCs w:val="24"/>
        </w:rPr>
        <w:t>Abingdon-Avon District Office</w:t>
      </w:r>
    </w:p>
    <w:p w:rsidR="00DF7D49" w:rsidRPr="000470C2" w:rsidRDefault="00DF7D49" w:rsidP="00DF7D49">
      <w:pPr>
        <w:spacing w:after="0" w:line="256" w:lineRule="auto"/>
        <w:contextualSpacing/>
        <w:jc w:val="center"/>
        <w:rPr>
          <w:rFonts w:ascii="Arial" w:hAnsi="Arial" w:cs="Arial"/>
          <w:b/>
          <w:sz w:val="24"/>
          <w:szCs w:val="24"/>
        </w:rPr>
      </w:pPr>
      <w:r w:rsidRPr="000470C2">
        <w:rPr>
          <w:rFonts w:ascii="Arial" w:hAnsi="Arial" w:cs="Arial"/>
          <w:b/>
          <w:sz w:val="24"/>
          <w:szCs w:val="24"/>
        </w:rPr>
        <w:t>401 West Latimer Street</w:t>
      </w:r>
    </w:p>
    <w:p w:rsidR="00DF7D49" w:rsidRPr="000470C2" w:rsidRDefault="00DF7D49" w:rsidP="00DF7D49">
      <w:pPr>
        <w:spacing w:after="0" w:line="256" w:lineRule="auto"/>
        <w:contextualSpacing/>
        <w:jc w:val="center"/>
        <w:rPr>
          <w:rFonts w:ascii="Arial" w:hAnsi="Arial" w:cs="Arial"/>
          <w:b/>
          <w:sz w:val="24"/>
          <w:szCs w:val="24"/>
        </w:rPr>
      </w:pPr>
      <w:r w:rsidRPr="000470C2">
        <w:rPr>
          <w:rFonts w:ascii="Arial" w:hAnsi="Arial" w:cs="Arial"/>
          <w:b/>
          <w:sz w:val="24"/>
          <w:szCs w:val="24"/>
        </w:rPr>
        <w:t>Abingdon, Illinois 61410</w:t>
      </w:r>
    </w:p>
    <w:p w:rsidR="00DF7D49" w:rsidRPr="000470C2" w:rsidRDefault="00DF7D49" w:rsidP="00DF7D49">
      <w:pPr>
        <w:spacing w:after="0" w:line="256" w:lineRule="auto"/>
        <w:contextualSpacing/>
        <w:jc w:val="center"/>
        <w:rPr>
          <w:rFonts w:ascii="Arial" w:hAnsi="Arial" w:cs="Arial"/>
          <w:b/>
          <w:sz w:val="24"/>
          <w:szCs w:val="24"/>
        </w:rPr>
      </w:pPr>
    </w:p>
    <w:p w:rsidR="00DF7D49" w:rsidRDefault="00DF7D49" w:rsidP="00DF7D49">
      <w:pPr>
        <w:spacing w:after="0" w:line="256" w:lineRule="auto"/>
        <w:contextualSpacing/>
        <w:jc w:val="center"/>
        <w:rPr>
          <w:rFonts w:ascii="Arial" w:hAnsi="Arial" w:cs="Arial"/>
          <w:b/>
          <w:sz w:val="24"/>
          <w:szCs w:val="24"/>
        </w:rPr>
      </w:pPr>
      <w:r>
        <w:rPr>
          <w:rFonts w:ascii="Arial" w:hAnsi="Arial" w:cs="Arial"/>
          <w:b/>
          <w:sz w:val="24"/>
          <w:szCs w:val="24"/>
        </w:rPr>
        <w:t>Special Board Meeting:</w:t>
      </w:r>
    </w:p>
    <w:p w:rsidR="00DF7D49" w:rsidRPr="000470C2" w:rsidRDefault="00DF7D49" w:rsidP="00DF7D49">
      <w:pPr>
        <w:spacing w:after="0" w:line="256" w:lineRule="auto"/>
        <w:contextualSpacing/>
        <w:jc w:val="center"/>
        <w:rPr>
          <w:rFonts w:ascii="Arial" w:hAnsi="Arial" w:cs="Arial"/>
          <w:b/>
          <w:sz w:val="24"/>
          <w:szCs w:val="24"/>
        </w:rPr>
      </w:pPr>
      <w:r>
        <w:rPr>
          <w:rFonts w:ascii="Arial" w:hAnsi="Arial" w:cs="Arial"/>
          <w:b/>
          <w:sz w:val="24"/>
          <w:szCs w:val="24"/>
        </w:rPr>
        <w:t>Tuition Waiver for Full-time Faculty who are Non-resident Students</w:t>
      </w:r>
    </w:p>
    <w:p w:rsidR="00DF7D49" w:rsidRPr="000470C2" w:rsidRDefault="00DF7D49" w:rsidP="00DF7D49">
      <w:pPr>
        <w:spacing w:after="0" w:line="256" w:lineRule="auto"/>
        <w:ind w:left="720"/>
        <w:contextualSpacing/>
        <w:rPr>
          <w:rFonts w:ascii="Arial" w:hAnsi="Arial" w:cs="Arial"/>
          <w:b/>
          <w:sz w:val="24"/>
          <w:szCs w:val="24"/>
        </w:rPr>
      </w:pPr>
      <w:r w:rsidRPr="000470C2">
        <w:rPr>
          <w:rFonts w:ascii="Arial" w:hAnsi="Arial" w:cs="Arial"/>
          <w:b/>
          <w:sz w:val="24"/>
          <w:szCs w:val="24"/>
        </w:rPr>
        <w:tab/>
      </w:r>
      <w:r w:rsidRPr="000470C2">
        <w:rPr>
          <w:rFonts w:ascii="Arial" w:hAnsi="Arial" w:cs="Arial"/>
          <w:b/>
          <w:sz w:val="24"/>
          <w:szCs w:val="24"/>
        </w:rPr>
        <w:tab/>
      </w:r>
      <w:r w:rsidRPr="000470C2">
        <w:rPr>
          <w:rFonts w:ascii="Arial" w:hAnsi="Arial" w:cs="Arial"/>
          <w:b/>
          <w:sz w:val="24"/>
          <w:szCs w:val="24"/>
        </w:rPr>
        <w:tab/>
      </w:r>
      <w:r w:rsidRPr="000470C2">
        <w:rPr>
          <w:rFonts w:ascii="Arial" w:hAnsi="Arial" w:cs="Arial"/>
          <w:b/>
          <w:sz w:val="24"/>
          <w:szCs w:val="24"/>
        </w:rPr>
        <w:tab/>
        <w:t xml:space="preserve">        </w:t>
      </w:r>
    </w:p>
    <w:p w:rsidR="00DF7D49" w:rsidRPr="000470C2" w:rsidRDefault="00DF7D49" w:rsidP="00DF7D49">
      <w:pPr>
        <w:spacing w:after="0" w:line="256" w:lineRule="auto"/>
        <w:contextualSpacing/>
        <w:jc w:val="center"/>
        <w:rPr>
          <w:rFonts w:ascii="Arial" w:hAnsi="Arial" w:cs="Arial"/>
          <w:sz w:val="24"/>
          <w:szCs w:val="24"/>
        </w:rPr>
      </w:pPr>
      <w:r w:rsidRPr="000470C2">
        <w:rPr>
          <w:rFonts w:ascii="Arial" w:hAnsi="Arial" w:cs="Arial"/>
          <w:b/>
          <w:sz w:val="24"/>
          <w:szCs w:val="24"/>
          <w:u w:val="single"/>
        </w:rPr>
        <w:t>AGENDA</w:t>
      </w:r>
    </w:p>
    <w:p w:rsidR="00DF7D49" w:rsidRPr="000470C2" w:rsidRDefault="00DF7D49" w:rsidP="00DF7D49">
      <w:pPr>
        <w:spacing w:after="0" w:line="256"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Pr="000470C2">
        <w:rPr>
          <w:rFonts w:ascii="Times New Roman" w:hAnsi="Times New Roman" w:cs="Times New Roman"/>
          <w:b/>
          <w:color w:val="FF0000"/>
          <w:sz w:val="24"/>
          <w:szCs w:val="24"/>
        </w:rPr>
        <w:t xml:space="preserve">                                              </w:t>
      </w:r>
    </w:p>
    <w:p w:rsidR="00DF7D49" w:rsidRPr="000470C2" w:rsidRDefault="00DF7D49" w:rsidP="00DF7D49">
      <w:pPr>
        <w:numPr>
          <w:ilvl w:val="0"/>
          <w:numId w:val="1"/>
        </w:numPr>
        <w:spacing w:after="0" w:line="256" w:lineRule="auto"/>
        <w:contextualSpacing/>
        <w:rPr>
          <w:rFonts w:ascii="Times New Roman" w:hAnsi="Times New Roman" w:cs="Times New Roman"/>
          <w:sz w:val="24"/>
          <w:szCs w:val="24"/>
        </w:rPr>
      </w:pPr>
      <w:r w:rsidRPr="000470C2">
        <w:rPr>
          <w:rFonts w:ascii="Times New Roman" w:hAnsi="Times New Roman" w:cs="Times New Roman"/>
          <w:sz w:val="24"/>
          <w:szCs w:val="24"/>
        </w:rPr>
        <w:t xml:space="preserve">Call to Order </w:t>
      </w:r>
    </w:p>
    <w:p w:rsidR="00DF7D49" w:rsidRPr="000470C2" w:rsidRDefault="00DF7D49" w:rsidP="00DF7D49">
      <w:pPr>
        <w:numPr>
          <w:ilvl w:val="1"/>
          <w:numId w:val="1"/>
        </w:numPr>
        <w:spacing w:after="0" w:line="256" w:lineRule="auto"/>
        <w:contextualSpacing/>
        <w:rPr>
          <w:rFonts w:ascii="Times New Roman" w:hAnsi="Times New Roman" w:cs="Times New Roman"/>
          <w:sz w:val="24"/>
          <w:szCs w:val="24"/>
        </w:rPr>
      </w:pPr>
      <w:r w:rsidRPr="000470C2">
        <w:rPr>
          <w:rFonts w:ascii="Times New Roman" w:hAnsi="Times New Roman" w:cs="Times New Roman"/>
          <w:sz w:val="24"/>
          <w:szCs w:val="24"/>
        </w:rPr>
        <w:t>Pledge of Allegiance</w:t>
      </w:r>
    </w:p>
    <w:p w:rsidR="00DF7D49" w:rsidRPr="000470C2" w:rsidRDefault="00DF7D49" w:rsidP="00DF7D49">
      <w:pPr>
        <w:spacing w:after="0" w:line="256" w:lineRule="auto"/>
        <w:contextualSpacing/>
        <w:rPr>
          <w:rFonts w:ascii="Times New Roman" w:hAnsi="Times New Roman" w:cs="Times New Roman"/>
          <w:sz w:val="24"/>
          <w:szCs w:val="24"/>
        </w:rPr>
      </w:pPr>
    </w:p>
    <w:p w:rsidR="00DF7D49" w:rsidRPr="000470C2" w:rsidRDefault="00DF7D49" w:rsidP="00DF7D49">
      <w:pPr>
        <w:numPr>
          <w:ilvl w:val="0"/>
          <w:numId w:val="1"/>
        </w:numPr>
        <w:spacing w:after="0" w:line="256" w:lineRule="auto"/>
        <w:contextualSpacing/>
        <w:rPr>
          <w:rFonts w:ascii="Times New Roman" w:hAnsi="Times New Roman" w:cs="Times New Roman"/>
          <w:sz w:val="24"/>
          <w:szCs w:val="24"/>
        </w:rPr>
      </w:pPr>
      <w:r w:rsidRPr="000470C2">
        <w:rPr>
          <w:rFonts w:ascii="Times New Roman" w:hAnsi="Times New Roman" w:cs="Times New Roman"/>
          <w:sz w:val="24"/>
          <w:szCs w:val="24"/>
        </w:rPr>
        <w:t>Roll Call</w:t>
      </w:r>
    </w:p>
    <w:p w:rsidR="00DF7D49" w:rsidRPr="000470C2" w:rsidRDefault="00DF7D49" w:rsidP="00DF7D49">
      <w:pPr>
        <w:spacing w:line="256" w:lineRule="auto"/>
        <w:contextualSpacing/>
        <w:rPr>
          <w:rFonts w:ascii="Times New Roman" w:hAnsi="Times New Roman" w:cs="Times New Roman"/>
          <w:sz w:val="24"/>
          <w:szCs w:val="24"/>
        </w:rPr>
      </w:pPr>
    </w:p>
    <w:p w:rsidR="00DF7D49" w:rsidRPr="000470C2" w:rsidRDefault="00DF7D49" w:rsidP="00DF7D49">
      <w:pPr>
        <w:numPr>
          <w:ilvl w:val="0"/>
          <w:numId w:val="1"/>
        </w:numPr>
        <w:spacing w:after="0" w:line="256" w:lineRule="auto"/>
        <w:contextualSpacing/>
        <w:rPr>
          <w:rFonts w:ascii="Times New Roman" w:hAnsi="Times New Roman" w:cs="Times New Roman"/>
          <w:b/>
          <w:i/>
          <w:sz w:val="24"/>
          <w:szCs w:val="24"/>
        </w:rPr>
      </w:pPr>
      <w:r w:rsidRPr="000470C2">
        <w:rPr>
          <w:rFonts w:ascii="Times New Roman" w:hAnsi="Times New Roman" w:cs="Times New Roman"/>
          <w:sz w:val="24"/>
          <w:szCs w:val="24"/>
        </w:rPr>
        <w:t>Additions/Deletions to the Agenda</w:t>
      </w:r>
    </w:p>
    <w:p w:rsidR="00DF7D49" w:rsidRPr="000470C2" w:rsidRDefault="00DF7D49" w:rsidP="00DF7D49">
      <w:pPr>
        <w:spacing w:after="0" w:line="240" w:lineRule="auto"/>
        <w:ind w:left="270"/>
        <w:rPr>
          <w:rFonts w:ascii="Times New Roman" w:hAnsi="Times New Roman" w:cs="Times New Roman"/>
          <w:sz w:val="24"/>
          <w:szCs w:val="24"/>
        </w:rPr>
      </w:pPr>
    </w:p>
    <w:p w:rsidR="00DF7D49" w:rsidRDefault="00DF7D49" w:rsidP="00DF7D49">
      <w:pPr>
        <w:numPr>
          <w:ilvl w:val="0"/>
          <w:numId w:val="1"/>
        </w:numPr>
        <w:spacing w:after="0" w:line="240" w:lineRule="auto"/>
        <w:contextualSpacing/>
        <w:rPr>
          <w:rFonts w:ascii="Times New Roman" w:hAnsi="Times New Roman" w:cs="Times New Roman"/>
          <w:sz w:val="24"/>
          <w:szCs w:val="24"/>
        </w:rPr>
      </w:pPr>
      <w:r w:rsidRPr="000470C2">
        <w:rPr>
          <w:rFonts w:ascii="Times New Roman" w:hAnsi="Times New Roman" w:cs="Times New Roman"/>
          <w:sz w:val="24"/>
          <w:szCs w:val="24"/>
        </w:rPr>
        <w:t>Approval of Agenda</w:t>
      </w:r>
    </w:p>
    <w:p w:rsidR="00DF7D49" w:rsidRDefault="00DF7D49" w:rsidP="00DF7D49">
      <w:pPr>
        <w:spacing w:after="0" w:line="240" w:lineRule="auto"/>
        <w:contextualSpacing/>
        <w:rPr>
          <w:rFonts w:ascii="Times New Roman" w:hAnsi="Times New Roman" w:cs="Times New Roman"/>
          <w:sz w:val="24"/>
          <w:szCs w:val="24"/>
        </w:rPr>
      </w:pPr>
    </w:p>
    <w:p w:rsidR="00DF7D49" w:rsidRDefault="00DF7D49" w:rsidP="00DF7D49">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Superintendents Report</w:t>
      </w:r>
    </w:p>
    <w:p w:rsidR="00DF7D49" w:rsidRDefault="00DF7D49" w:rsidP="00DF7D49">
      <w:pPr>
        <w:numPr>
          <w:ilvl w:val="1"/>
          <w:numId w:val="1"/>
        </w:num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Update on Tuition Waiver for Out-of-District Children of Full-time Faculty</w:t>
      </w:r>
    </w:p>
    <w:p w:rsidR="00DF7D49" w:rsidRDefault="00DF7D49" w:rsidP="00DF7D49">
      <w:pPr>
        <w:spacing w:after="0" w:line="256" w:lineRule="auto"/>
        <w:ind w:left="1440"/>
        <w:contextualSpacing/>
        <w:rPr>
          <w:rFonts w:ascii="Times New Roman" w:hAnsi="Times New Roman" w:cs="Times New Roman"/>
          <w:sz w:val="24"/>
          <w:szCs w:val="24"/>
        </w:rPr>
      </w:pPr>
    </w:p>
    <w:p w:rsidR="00DF7D49" w:rsidRPr="003A0C2C" w:rsidRDefault="00DF7D49" w:rsidP="00DF7D49">
      <w:pPr>
        <w:numPr>
          <w:ilvl w:val="0"/>
          <w:numId w:val="1"/>
        </w:numPr>
        <w:spacing w:after="0" w:line="256" w:lineRule="auto"/>
        <w:contextualSpacing/>
        <w:rPr>
          <w:rFonts w:ascii="Times New Roman" w:hAnsi="Times New Roman" w:cs="Times New Roman"/>
          <w:b/>
          <w:i/>
          <w:sz w:val="24"/>
          <w:szCs w:val="24"/>
        </w:rPr>
      </w:pPr>
      <w:r w:rsidRPr="000470C2">
        <w:rPr>
          <w:rFonts w:ascii="Times New Roman" w:hAnsi="Times New Roman" w:cs="Times New Roman"/>
          <w:sz w:val="24"/>
          <w:szCs w:val="24"/>
        </w:rPr>
        <w:t xml:space="preserve">Opportunity for Public Comment: </w:t>
      </w:r>
      <w:r w:rsidRPr="000470C2">
        <w:rPr>
          <w:rFonts w:ascii="Times New Roman" w:hAnsi="Times New Roman" w:cs="Times New Roman"/>
          <w:b/>
          <w:i/>
          <w:sz w:val="24"/>
          <w:szCs w:val="24"/>
        </w:rPr>
        <w:t>(</w:t>
      </w:r>
      <w:r w:rsidRPr="000470C2">
        <w:rPr>
          <w:rFonts w:ascii="Times New Roman" w:hAnsi="Times New Roman" w:cs="Times New Roman"/>
          <w:b/>
          <w:i/>
          <w:sz w:val="18"/>
          <w:szCs w:val="18"/>
        </w:rPr>
        <w:t>This is the time when visitors may request to address the Board of Education on any item germane to the role and function of the Board of Education. When the Board President so directs, persons should stand, give their name and begin their statements. Persons must refrain from making any personal comments regarding any individual. The Board President reserves the right to limit presentations to five minutes.)</w:t>
      </w:r>
    </w:p>
    <w:p w:rsidR="00DF7D49" w:rsidRPr="000470C2" w:rsidRDefault="00DF7D49" w:rsidP="00DF7D49">
      <w:pPr>
        <w:spacing w:after="0" w:line="256" w:lineRule="auto"/>
        <w:ind w:left="270"/>
        <w:contextualSpacing/>
        <w:rPr>
          <w:rFonts w:ascii="Times New Roman" w:hAnsi="Times New Roman" w:cs="Times New Roman"/>
          <w:b/>
          <w:i/>
          <w:sz w:val="24"/>
          <w:szCs w:val="24"/>
        </w:rPr>
      </w:pPr>
    </w:p>
    <w:p w:rsidR="00DF7D49" w:rsidRDefault="00DF7D49" w:rsidP="00DF7D49">
      <w:pPr>
        <w:numPr>
          <w:ilvl w:val="0"/>
          <w:numId w:val="1"/>
        </w:num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Action as Necessary, Following Public Comment, Upon Resolution of Board of Education Abingdon-Avon CUSD #276 Referencing Seeking of Legislative Waiver</w:t>
      </w:r>
    </w:p>
    <w:p w:rsidR="00DF7D49" w:rsidRDefault="00DF7D49" w:rsidP="00DF7D49">
      <w:pPr>
        <w:pStyle w:val="ListParagraph"/>
        <w:rPr>
          <w:rFonts w:ascii="Times New Roman" w:hAnsi="Times New Roman" w:cs="Times New Roman"/>
          <w:sz w:val="24"/>
          <w:szCs w:val="24"/>
        </w:rPr>
      </w:pPr>
    </w:p>
    <w:p w:rsidR="00DF7D49" w:rsidRDefault="00DF7D49" w:rsidP="00DF7D49">
      <w:pPr>
        <w:numPr>
          <w:ilvl w:val="0"/>
          <w:numId w:val="1"/>
        </w:num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Motion to Adjourn</w:t>
      </w:r>
    </w:p>
    <w:p w:rsidR="00DF7D49" w:rsidRDefault="00DF7D49" w:rsidP="00DF7D49">
      <w:pPr>
        <w:pStyle w:val="ListParagraph"/>
        <w:rPr>
          <w:rFonts w:ascii="Times New Roman" w:hAnsi="Times New Roman" w:cs="Times New Roman"/>
          <w:sz w:val="24"/>
          <w:szCs w:val="24"/>
        </w:rPr>
      </w:pPr>
    </w:p>
    <w:p w:rsidR="00DF7D49" w:rsidRPr="000470C2" w:rsidRDefault="00DF7D49" w:rsidP="00DF7D49">
      <w:pPr>
        <w:spacing w:after="0" w:line="256" w:lineRule="auto"/>
        <w:ind w:left="720"/>
        <w:contextualSpacing/>
        <w:rPr>
          <w:rFonts w:ascii="Times New Roman" w:hAnsi="Times New Roman" w:cs="Times New Roman"/>
          <w:sz w:val="24"/>
          <w:szCs w:val="24"/>
        </w:rPr>
      </w:pPr>
      <w:r w:rsidRPr="000470C2">
        <w:rPr>
          <w:rFonts w:ascii="Times New Roman" w:hAnsi="Times New Roman" w:cs="Times New Roman"/>
          <w:sz w:val="24"/>
          <w:szCs w:val="24"/>
        </w:rPr>
        <w:t>By Order of:</w:t>
      </w:r>
      <w:r w:rsidRPr="000470C2">
        <w:rPr>
          <w:rFonts w:ascii="Times New Roman" w:hAnsi="Times New Roman" w:cs="Times New Roman"/>
          <w:sz w:val="24"/>
          <w:szCs w:val="24"/>
        </w:rPr>
        <w:tab/>
      </w:r>
      <w:r w:rsidRPr="000470C2">
        <w:rPr>
          <w:rFonts w:ascii="Times New Roman" w:hAnsi="Times New Roman" w:cs="Times New Roman"/>
          <w:sz w:val="24"/>
          <w:szCs w:val="24"/>
        </w:rPr>
        <w:tab/>
        <w:t>Mr. Anthony Brooks, President</w:t>
      </w:r>
    </w:p>
    <w:p w:rsidR="00DF7D49" w:rsidRPr="000470C2" w:rsidRDefault="00DF7D49" w:rsidP="00DF7D49">
      <w:pPr>
        <w:spacing w:after="0" w:line="256" w:lineRule="auto"/>
        <w:ind w:left="720"/>
        <w:contextualSpacing/>
        <w:rPr>
          <w:rFonts w:ascii="Times New Roman" w:hAnsi="Times New Roman" w:cs="Times New Roman"/>
          <w:sz w:val="24"/>
          <w:szCs w:val="24"/>
        </w:rPr>
      </w:pPr>
      <w:r w:rsidRPr="000470C2">
        <w:rPr>
          <w:rFonts w:ascii="Times New Roman" w:hAnsi="Times New Roman" w:cs="Times New Roman"/>
          <w:sz w:val="24"/>
          <w:szCs w:val="24"/>
        </w:rPr>
        <w:tab/>
      </w:r>
      <w:r w:rsidRPr="000470C2">
        <w:rPr>
          <w:rFonts w:ascii="Times New Roman" w:hAnsi="Times New Roman" w:cs="Times New Roman"/>
          <w:sz w:val="24"/>
          <w:szCs w:val="24"/>
        </w:rPr>
        <w:tab/>
      </w:r>
      <w:r w:rsidRPr="000470C2">
        <w:rPr>
          <w:rFonts w:ascii="Times New Roman" w:hAnsi="Times New Roman" w:cs="Times New Roman"/>
          <w:sz w:val="24"/>
          <w:szCs w:val="24"/>
        </w:rPr>
        <w:tab/>
        <w:t>Board of Education</w:t>
      </w:r>
    </w:p>
    <w:p w:rsidR="007267A8" w:rsidRDefault="00DF7D49" w:rsidP="00DF7D49">
      <w:pPr>
        <w:spacing w:after="0" w:line="256" w:lineRule="auto"/>
        <w:ind w:left="2160" w:firstLine="720"/>
        <w:contextualSpacing/>
      </w:pPr>
      <w:r w:rsidRPr="000470C2">
        <w:rPr>
          <w:rFonts w:ascii="Times New Roman" w:hAnsi="Times New Roman" w:cs="Times New Roman"/>
          <w:sz w:val="24"/>
          <w:szCs w:val="24"/>
        </w:rPr>
        <w:t>Abingdon-Avon CUSD #276</w:t>
      </w:r>
      <w:bookmarkStart w:id="0" w:name="_GoBack"/>
      <w:bookmarkEnd w:id="0"/>
    </w:p>
    <w:sectPr w:rsidR="00726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C383A"/>
    <w:multiLevelType w:val="hybridMultilevel"/>
    <w:tmpl w:val="078CE3E2"/>
    <w:lvl w:ilvl="0" w:tplc="060ECAE8">
      <w:start w:val="1"/>
      <w:numFmt w:val="decimal"/>
      <w:lvlText w:val="%1."/>
      <w:lvlJc w:val="left"/>
      <w:pPr>
        <w:ind w:left="63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49"/>
    <w:rsid w:val="0073582A"/>
    <w:rsid w:val="00DF7D49"/>
    <w:rsid w:val="00F56500"/>
    <w:rsid w:val="00FD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171A"/>
  <w15:chartTrackingRefBased/>
  <w15:docId w15:val="{B38AFB67-7B06-419A-AE65-0A371A27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D49"/>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Company>Cusd276</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Curry</dc:creator>
  <cp:keywords/>
  <dc:description/>
  <cp:lastModifiedBy>Mike Curry</cp:lastModifiedBy>
  <cp:revision>1</cp:revision>
  <dcterms:created xsi:type="dcterms:W3CDTF">2018-08-05T00:40:00Z</dcterms:created>
  <dcterms:modified xsi:type="dcterms:W3CDTF">2018-08-05T00:41:00Z</dcterms:modified>
</cp:coreProperties>
</file>