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9C" w:rsidRDefault="002D4FCB">
      <w:pPr>
        <w:pStyle w:val="NormalWeb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School Board Meeting Procedure</w:t>
      </w:r>
    </w:p>
    <w:p w:rsidR="0002209C" w:rsidRDefault="002D4FCB">
      <w:pPr>
        <w:pStyle w:val="NormalWeb"/>
        <w:rPr>
          <w:rFonts w:ascii="Arial" w:hAnsi="Arial" w:cs="Arial"/>
          <w:b/>
          <w:color w:val="000080"/>
          <w:sz w:val="27"/>
        </w:rPr>
      </w:pPr>
      <w:r>
        <w:rPr>
          <w:rFonts w:ascii="Arial" w:hAnsi="Arial" w:cs="Arial"/>
          <w:b/>
          <w:color w:val="000080"/>
          <w:sz w:val="27"/>
        </w:rPr>
        <w:t>2:220-E7 Exhibit - Access to Closed Meeting Minutes and Verbatim Recordings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Board must allow its duly elected officials or appointed officials filling a vacancy of an elected office access to closed session minutes and </w:t>
      </w:r>
      <w:r>
        <w:rPr>
          <w:rFonts w:ascii="Arial" w:hAnsi="Arial" w:cs="Arial"/>
        </w:rPr>
        <w:t>verbatim recordings. 5 ILCS 120/2.06(e). The following subheads implement the logistics of granting this access.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Access to Closed Meeting Minutes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t>Duplicate this section for each grant of access to closed meeting minutes.</w:t>
      </w:r>
    </w:p>
    <w:tbl>
      <w:tblPr>
        <w:tblW w:w="14190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2209C">
        <w:trPr>
          <w:tblCellSpacing w:w="0" w:type="dxa"/>
        </w:trPr>
        <w:tc>
          <w:tcPr>
            <w:tcW w:w="0" w:type="auto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0" w:type="auto"/>
          </w:tcPr>
          <w:p w:rsidR="0002209C" w:rsidRDefault="0002209C"/>
        </w:tc>
        <w:tc>
          <w:tcPr>
            <w:tcW w:w="0" w:type="auto"/>
            <w:gridSpan w:val="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0" w:type="auto"/>
            <w:gridSpan w:val="2"/>
          </w:tcPr>
          <w:p w:rsidR="0002209C" w:rsidRDefault="0002209C"/>
        </w:tc>
        <w:tc>
          <w:tcPr>
            <w:tcW w:w="0" w:type="auto"/>
            <w:gridSpan w:val="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Location:</w:t>
            </w:r>
          </w:p>
        </w:tc>
        <w:tc>
          <w:tcPr>
            <w:tcW w:w="0" w:type="auto"/>
            <w:gridSpan w:val="3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10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ame of person(s) responsible for storing the closed meeting minutes:</w:t>
            </w:r>
          </w:p>
        </w:tc>
        <w:tc>
          <w:tcPr>
            <w:tcW w:w="0" w:type="auto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10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b/>
              </w:rPr>
              <w:t>Access granted</w:t>
            </w:r>
          </w:p>
        </w:tc>
        <w:tc>
          <w:tcPr>
            <w:tcW w:w="0" w:type="auto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3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access occurred:</w:t>
            </w:r>
          </w:p>
        </w:tc>
        <w:tc>
          <w:tcPr>
            <w:tcW w:w="0" w:type="auto"/>
            <w:gridSpan w:val="2"/>
          </w:tcPr>
          <w:p w:rsidR="0002209C" w:rsidRDefault="0002209C"/>
        </w:tc>
        <w:tc>
          <w:tcPr>
            <w:tcW w:w="0" w:type="auto"/>
            <w:gridSpan w:val="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</w:p>
        </w:tc>
        <w:tc>
          <w:tcPr>
            <w:tcW w:w="0" w:type="auto"/>
            <w:gridSpan w:val="2"/>
          </w:tcPr>
          <w:p w:rsidR="0002209C" w:rsidRDefault="0002209C"/>
        </w:tc>
        <w:tc>
          <w:tcPr>
            <w:tcW w:w="0" w:type="auto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time:</w:t>
            </w:r>
          </w:p>
        </w:tc>
        <w:tc>
          <w:tcPr>
            <w:tcW w:w="0" w:type="auto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11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Requesting Board member's name </w:t>
            </w:r>
            <w:r>
              <w:rPr>
                <w:rFonts w:ascii="Arial" w:hAnsi="Arial" w:cs="Arial"/>
                <w:i/>
              </w:rPr>
              <w:t>(Please print)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presence of: </w:t>
            </w:r>
            <w:r>
              <w:rPr>
                <w:rFonts w:ascii="Arial" w:hAnsi="Arial" w:cs="Arial"/>
                <w:i/>
              </w:rPr>
              <w:t>(Check appropriate box and insert name on line.)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</w:rPr>
              <w:t>Recording Secretary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Superintendent or designated administrator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Elected Board member</w:t>
            </w:r>
          </w:p>
        </w:tc>
      </w:tr>
    </w:tbl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For requesting Board member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(Read the following and sign below.)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While the Open Meetings Act does not provide a cause of action against me or the Board for disclosing</w:t>
      </w:r>
      <w:r>
        <w:rPr>
          <w:rFonts w:ascii="Arial" w:hAnsi="Arial" w:cs="Arial"/>
        </w:rPr>
        <w:t xml:space="preserve"> closed session discussions (</w:t>
      </w:r>
      <w:r>
        <w:rPr>
          <w:rFonts w:ascii="Arial" w:hAnsi="Arial" w:cs="Arial"/>
          <w:u w:val="single"/>
        </w:rPr>
        <w:t>Swanson v. Bd. of Police Commissioners</w:t>
      </w:r>
      <w:r>
        <w:rPr>
          <w:rFonts w:ascii="Arial" w:hAnsi="Arial" w:cs="Arial"/>
        </w:rPr>
        <w:t xml:space="preserve">, 197 Ill.App.3d 592 (2nd Dist. 1990)), I acknowledge and understand that any disclosures by me of information in the closed session minutes not yet released to the public could subject me </w:t>
      </w:r>
      <w:r>
        <w:rPr>
          <w:rFonts w:ascii="Arial" w:hAnsi="Arial" w:cs="Arial"/>
        </w:rPr>
        <w:t>to a possible civil action alleging that I created harm to another, i.e., an intentional tort(s).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Requesting Board Member Signature __________________________ Date __________________________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Verbatim Recording Access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Duplicate this section for each grant </w:t>
      </w:r>
      <w:r>
        <w:rPr>
          <w:rFonts w:ascii="Arial" w:hAnsi="Arial" w:cs="Arial"/>
          <w:i/>
        </w:rPr>
        <w:t>of access to verbatim recordings.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2209C">
        <w:trPr>
          <w:tblCellSpacing w:w="0" w:type="dxa"/>
        </w:trPr>
        <w:tc>
          <w:tcPr>
            <w:tcW w:w="0" w:type="auto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0" w:type="auto"/>
          </w:tcPr>
          <w:p w:rsidR="0002209C" w:rsidRDefault="0002209C"/>
        </w:tc>
        <w:tc>
          <w:tcPr>
            <w:tcW w:w="0" w:type="auto"/>
            <w:gridSpan w:val="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0" w:type="auto"/>
            <w:gridSpan w:val="2"/>
          </w:tcPr>
          <w:p w:rsidR="0002209C" w:rsidRDefault="0002209C"/>
        </w:tc>
        <w:tc>
          <w:tcPr>
            <w:tcW w:w="0" w:type="auto"/>
            <w:gridSpan w:val="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Location:</w:t>
            </w:r>
          </w:p>
        </w:tc>
        <w:tc>
          <w:tcPr>
            <w:tcW w:w="0" w:type="auto"/>
            <w:gridSpan w:val="4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10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person(s) responsible for storing the verbatim recording:</w:t>
            </w:r>
          </w:p>
        </w:tc>
        <w:tc>
          <w:tcPr>
            <w:tcW w:w="0" w:type="auto"/>
            <w:gridSpan w:val="2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11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b/>
              </w:rPr>
              <w:t>Access granted</w:t>
            </w:r>
          </w:p>
        </w:tc>
        <w:tc>
          <w:tcPr>
            <w:tcW w:w="0" w:type="auto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3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access occurred:</w:t>
            </w:r>
          </w:p>
        </w:tc>
        <w:tc>
          <w:tcPr>
            <w:tcW w:w="0" w:type="auto"/>
            <w:gridSpan w:val="2"/>
          </w:tcPr>
          <w:p w:rsidR="0002209C" w:rsidRDefault="0002209C"/>
        </w:tc>
        <w:tc>
          <w:tcPr>
            <w:tcW w:w="0" w:type="auto"/>
            <w:gridSpan w:val="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time:</w:t>
            </w:r>
          </w:p>
        </w:tc>
        <w:tc>
          <w:tcPr>
            <w:tcW w:w="0" w:type="auto"/>
            <w:gridSpan w:val="2"/>
          </w:tcPr>
          <w:p w:rsidR="0002209C" w:rsidRDefault="0002209C"/>
        </w:tc>
        <w:tc>
          <w:tcPr>
            <w:tcW w:w="0" w:type="auto"/>
            <w:gridSpan w:val="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 time:</w:t>
            </w:r>
          </w:p>
        </w:tc>
        <w:tc>
          <w:tcPr>
            <w:tcW w:w="0" w:type="auto"/>
          </w:tcPr>
          <w:p w:rsidR="0002209C" w:rsidRDefault="0002209C"/>
        </w:tc>
      </w:tr>
      <w:tr w:rsidR="0002209C">
        <w:trPr>
          <w:tblCellSpacing w:w="0" w:type="dxa"/>
        </w:trPr>
        <w:tc>
          <w:tcPr>
            <w:tcW w:w="0" w:type="auto"/>
            <w:gridSpan w:val="1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Requesting Board member's name </w:t>
            </w:r>
            <w:r>
              <w:rPr>
                <w:rFonts w:ascii="Arial" w:hAnsi="Arial" w:cs="Arial"/>
                <w:i/>
              </w:rPr>
              <w:t>(Please print)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presence of: </w:t>
            </w:r>
            <w:r>
              <w:rPr>
                <w:rFonts w:ascii="Arial" w:hAnsi="Arial" w:cs="Arial"/>
                <w:i/>
              </w:rPr>
              <w:t>(Check appropriate box and insert name on line.)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Recording Secretary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Superintendent or designated administrator</w:t>
            </w:r>
          </w:p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Elected Board member</w:t>
            </w:r>
          </w:p>
        </w:tc>
      </w:tr>
      <w:tr w:rsidR="0002209C">
        <w:trPr>
          <w:tblCellSpacing w:w="0" w:type="dxa"/>
        </w:trPr>
        <w:tc>
          <w:tcPr>
            <w:tcW w:w="0" w:type="auto"/>
            <w:gridSpan w:val="12"/>
          </w:tcPr>
          <w:p w:rsidR="0002209C" w:rsidRDefault="002D4FC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</w:t>
            </w:r>
            <w:r>
              <w:rPr>
                <w:rFonts w:ascii="Arial" w:hAnsi="Arial" w:cs="Arial"/>
                <w:b/>
              </w:rPr>
              <w:t>Access denied</w:t>
            </w:r>
            <w:r>
              <w:rPr>
                <w:rFonts w:ascii="Arial" w:hAnsi="Arial" w:cs="Arial"/>
              </w:rPr>
              <w:t xml:space="preserve"> □</w:t>
            </w:r>
            <w:r>
              <w:rPr>
                <w:rFonts w:ascii="Arial" w:hAnsi="Arial" w:cs="Arial"/>
                <w:b/>
              </w:rPr>
              <w:t>Access unavailable.</w:t>
            </w:r>
            <w:r>
              <w:rPr>
                <w:rFonts w:ascii="Arial" w:hAnsi="Arial" w:cs="Arial"/>
              </w:rPr>
              <w:t xml:space="preserve"> Verbatim recording requested is older than 18 months and was destroyed pursuant to 5 ILCS 120/2.06(c).</w:t>
            </w:r>
          </w:p>
        </w:tc>
      </w:tr>
    </w:tbl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</w:rPr>
        <w:t>For requesting Board member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i/>
        </w:rPr>
        <w:t>(Read the following and sign below.)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While the Open Meetings Act does not provide a cause of action against me or the Boar</w:t>
      </w:r>
      <w:r>
        <w:rPr>
          <w:rFonts w:ascii="Arial" w:hAnsi="Arial" w:cs="Arial"/>
        </w:rPr>
        <w:t>d for disclosing closed session discussions (</w:t>
      </w:r>
      <w:r>
        <w:rPr>
          <w:rFonts w:ascii="Arial" w:hAnsi="Arial" w:cs="Arial"/>
          <w:u w:val="single"/>
        </w:rPr>
        <w:t>Swanson v. Bd. of Police Commissioners</w:t>
      </w:r>
      <w:r>
        <w:rPr>
          <w:rFonts w:ascii="Arial" w:hAnsi="Arial" w:cs="Arial"/>
        </w:rPr>
        <w:t xml:space="preserve">, 197 Ill.App.3d 592 (2nd Dist. 1990)), I acknowledge and understand that any disclosures by me of information in the closed session verbatim recordings could subject me to </w:t>
      </w:r>
      <w:r>
        <w:rPr>
          <w:rFonts w:ascii="Arial" w:hAnsi="Arial" w:cs="Arial"/>
        </w:rPr>
        <w:t>a possible civil action alleging that I created harm to another, i.e., an intentional tort(s).</w:t>
      </w:r>
    </w:p>
    <w:p w:rsidR="0002209C" w:rsidRDefault="002D4FC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Requesting Board Member Signature __________________________ Date __________________________</w:t>
      </w:r>
    </w:p>
    <w:p w:rsidR="0002209C" w:rsidRDefault="002D4FCB">
      <w:pPr>
        <w:pStyle w:val="genericFields"/>
        <w:rPr>
          <w:rFonts w:ascii="Arial" w:hAnsi="Arial" w:cs="Arial"/>
        </w:rPr>
      </w:pPr>
      <w:r>
        <w:rPr>
          <w:rFonts w:ascii="Arial" w:hAnsi="Arial" w:cs="Arial"/>
        </w:rPr>
        <w:t>DATED : September 15, 2021</w:t>
      </w:r>
      <w:r>
        <w:br/>
      </w:r>
    </w:p>
    <w:p w:rsidR="0002209C" w:rsidRDefault="002D4FCB">
      <w:pPr>
        <w:pStyle w:val="NormalWeb"/>
        <w:spacing w:before="750" w:beforeAutospacing="0"/>
        <w:jc w:val="center"/>
        <w:rPr>
          <w:rFonts w:ascii="Arial" w:hAnsi="Arial" w:cs="Arial"/>
          <w:b/>
          <w:color w:val="800000"/>
        </w:rPr>
      </w:pPr>
      <w:r>
        <w:rPr>
          <w:rFonts w:ascii="Arial" w:hAnsi="Arial" w:cs="Arial"/>
          <w:b/>
          <w:color w:val="800000"/>
        </w:rPr>
        <w:t>Blue Ridge CUSD 18</w:t>
      </w:r>
    </w:p>
    <w:sectPr w:rsidR="0002209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9C"/>
    <w:rsid w:val="0002209C"/>
    <w:rsid w:val="002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91D36-6744-430D-B37E-C94752EF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icFields">
    <w:name w:val="genericFields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Woliung</dc:creator>
  <cp:lastModifiedBy>Kristi Woliung</cp:lastModifiedBy>
  <cp:revision>2</cp:revision>
  <dcterms:created xsi:type="dcterms:W3CDTF">2022-04-12T15:50:00Z</dcterms:created>
  <dcterms:modified xsi:type="dcterms:W3CDTF">2022-04-12T15:50:00Z</dcterms:modified>
</cp:coreProperties>
</file>