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0" w:firstLine="0"/>
        <w:jc w:val="center"/>
        <w:rPr>
          <w:rFonts w:ascii="Cambria" w:cs="Cambria" w:eastAsia="Cambria" w:hAnsi="Cambria"/>
          <w:b w:val="1"/>
          <w:sz w:val="25"/>
          <w:szCs w:val="25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HSD Adopted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Educational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Standards</w:t>
      </w:r>
      <w:r w:rsidDel="00000000" w:rsidR="00000000" w:rsidRPr="00000000">
        <w:rPr>
          <w:rtl w:val="0"/>
        </w:rPr>
      </w:r>
    </w:p>
    <w:tbl>
      <w:tblPr>
        <w:tblStyle w:val="Table1"/>
        <w:tblW w:w="10500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30"/>
        <w:gridCol w:w="879"/>
        <w:gridCol w:w="4004"/>
        <w:gridCol w:w="2487"/>
        <w:tblGridChange w:id="0">
          <w:tblGrid>
            <w:gridCol w:w="3130"/>
            <w:gridCol w:w="879"/>
            <w:gridCol w:w="4004"/>
            <w:gridCol w:w="2487"/>
          </w:tblGrid>
        </w:tblGridChange>
      </w:tblGrid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07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Content//Subject Area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07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Level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07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Adopted Standards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05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Link to Standards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Early Childhood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Wisconsin Model Early Learning Standards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5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6">
              <w:r w:rsidDel="00000000" w:rsidR="00000000" w:rsidRPr="00000000">
                <w:rPr>
                  <w:rFonts w:ascii="Cambria" w:cs="Cambria" w:eastAsia="Cambria" w:hAnsi="Cambria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Early Childhood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Four-Year Old Kindergarten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K4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spacing w:line="223" w:lineRule="auto"/>
              <w:ind w:left="107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Wisconsin Model Early Learning Standards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spacing w:line="223" w:lineRule="auto"/>
              <w:ind w:left="105" w:firstLine="0"/>
              <w:rPr>
                <w:rFonts w:ascii="Cambria" w:cs="Cambria" w:eastAsia="Cambria" w:hAnsi="Cambria"/>
                <w:color w:val="0000ff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Cambria" w:cs="Cambria" w:eastAsia="Cambria" w:hAnsi="Cambria"/>
                  <w:color w:val="0000ff"/>
                  <w:sz w:val="20"/>
                  <w:szCs w:val="20"/>
                  <w:u w:val="single"/>
                  <w:rtl w:val="0"/>
                </w:rPr>
                <w:t xml:space="preserve">Four-Year Old Kindergarten</w:t>
              </w:r>
            </w:hyperlink>
            <w:hyperlink r:id="rId8">
              <w:r w:rsidDel="00000000" w:rsidR="00000000" w:rsidRPr="00000000">
                <w:rPr>
                  <w:rFonts w:ascii="Cambria" w:cs="Cambria" w:eastAsia="Cambria" w:hAnsi="Cambria"/>
                  <w:color w:val="1155cc"/>
                  <w:sz w:val="20"/>
                  <w:szCs w:val="20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spacing w:line="223" w:lineRule="auto"/>
              <w:ind w:left="107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English Language Arts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K-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Wisconsin Academic Standards for English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Language Arts ( Common Core)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5" w:right="0" w:firstLine="0"/>
              <w:jc w:val="left"/>
              <w:rPr>
                <w:rFonts w:ascii="Cambria" w:cs="Cambria" w:eastAsia="Cambria" w:hAnsi="Cambria"/>
                <w:color w:val="0000ff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Cambria" w:cs="Cambria" w:eastAsia="Cambria" w:hAnsi="Cambria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English Language Arts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5" w:right="0" w:firstLine="0"/>
              <w:jc w:val="left"/>
              <w:rPr>
                <w:rFonts w:ascii="Cambria" w:cs="Cambria" w:eastAsia="Cambria" w:hAnsi="Cambria"/>
                <w:color w:val="0000ff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Cambria" w:cs="Cambria" w:eastAsia="Cambria" w:hAnsi="Cambria"/>
                  <w:color w:val="0000ff"/>
                  <w:sz w:val="20"/>
                  <w:szCs w:val="20"/>
                  <w:u w:val="single"/>
                  <w:rtl w:val="0"/>
                </w:rPr>
                <w:t xml:space="preserve">Act College and Career  - English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line="225" w:lineRule="auto"/>
              <w:ind w:left="107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Mathematics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K-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Wisconsin Academic Standards for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Mathematics( Common Core)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5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Cambria" w:cs="Cambria" w:eastAsia="Cambria" w:hAnsi="Cambria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Mathematics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spacing w:line="225" w:lineRule="auto"/>
              <w:ind w:left="107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Mathematics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9-12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efefe" w:val="clear"/>
              <w:spacing w:line="384.00000000000006" w:lineRule="auto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a0a0a"/>
                <w:sz w:val="20"/>
                <w:szCs w:val="20"/>
                <w:rtl w:val="0"/>
              </w:rPr>
              <w:t xml:space="preserve">ACT College &amp; Career Readiness Standards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5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Cambria" w:cs="Cambria" w:eastAsia="Cambria" w:hAnsi="Cambria"/>
                  <w:color w:val="0000ff"/>
                  <w:sz w:val="20"/>
                  <w:szCs w:val="20"/>
                  <w:u w:val="single"/>
                  <w:rtl w:val="0"/>
                </w:rPr>
                <w:t xml:space="preserve">ACT College and Career Mathematics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spacing w:line="223" w:lineRule="auto"/>
              <w:ind w:left="107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Science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K-12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Next Generation Science Standards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5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Cambria" w:cs="Cambria" w:eastAsia="Cambria" w:hAnsi="Cambria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Science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Social Studies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K-12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Wisconsin Model Academic Standards for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Social Studies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5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Cambria" w:cs="Cambria" w:eastAsia="Cambria" w:hAnsi="Cambria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Social Studies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School Counseling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K-12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spacing w:line="223" w:lineRule="auto"/>
              <w:ind w:left="107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Wisconsin Model Academic Standards for</w:t>
            </w:r>
          </w:p>
          <w:p w:rsidR="00000000" w:rsidDel="00000000" w:rsidP="00000000" w:rsidRDefault="00000000" w:rsidRPr="00000000" w14:paraId="00000029">
            <w:pPr>
              <w:pageBreakBefore w:val="0"/>
              <w:ind w:left="107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School Counseling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ff"/>
                <w:sz w:val="20"/>
                <w:szCs w:val="20"/>
                <w:rtl w:val="0"/>
              </w:rPr>
              <w:t xml:space="preserve">   </w:t>
            </w:r>
            <w:hyperlink r:id="rId15">
              <w:r w:rsidDel="00000000" w:rsidR="00000000" w:rsidRPr="00000000">
                <w:rPr>
                  <w:rFonts w:ascii="Cambria" w:cs="Cambria" w:eastAsia="Cambria" w:hAnsi="Cambria"/>
                  <w:color w:val="0000ff"/>
                  <w:sz w:val="20"/>
                  <w:szCs w:val="20"/>
                  <w:u w:val="single"/>
                  <w:rtl w:val="0"/>
                </w:rPr>
                <w:t xml:space="preserve">Counseling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Information, Media, Technology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K-12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spacing w:line="223" w:lineRule="auto"/>
              <w:ind w:left="107" w:firstLine="0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Wisconsin Standards for </w:t>
            </w:r>
            <w:r w:rsidDel="00000000" w:rsidR="00000000" w:rsidRPr="00000000">
              <w:rPr>
                <w:rFonts w:ascii="Cambria" w:cs="Cambria" w:eastAsia="Cambria" w:hAnsi="Cambria"/>
                <w:color w:val="292f33"/>
                <w:sz w:val="20"/>
                <w:szCs w:val="20"/>
                <w:highlight w:val="white"/>
                <w:rtl w:val="0"/>
              </w:rPr>
              <w:t xml:space="preserve">Information and Technology Literacy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Cambria" w:cs="Cambria" w:eastAsia="Cambria" w:hAnsi="Cambria"/>
                  <w:color w:val="0000ff"/>
                  <w:sz w:val="20"/>
                  <w:szCs w:val="20"/>
                  <w:u w:val="single"/>
                  <w:rtl w:val="0"/>
                </w:rPr>
                <w:t xml:space="preserve">Information/Technology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Health Education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K-12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Wisconsin Standards for Health Education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0" w:right="0" w:firstLine="0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  </w:t>
            </w:r>
            <w:hyperlink r:id="rId17">
              <w:r w:rsidDel="00000000" w:rsidR="00000000" w:rsidRPr="00000000">
                <w:rPr>
                  <w:rFonts w:ascii="Cambria" w:cs="Cambria" w:eastAsia="Cambria" w:hAnsi="Cambria"/>
                  <w:color w:val="1155cc"/>
                  <w:sz w:val="20"/>
                  <w:szCs w:val="20"/>
                  <w:u w:val="single"/>
                  <w:rtl w:val="0"/>
                </w:rPr>
                <w:t xml:space="preserve">Human Growth &amp; Development Guidelines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5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8">
              <w:r w:rsidDel="00000000" w:rsidR="00000000" w:rsidRPr="00000000">
                <w:rPr>
                  <w:rFonts w:ascii="Cambria" w:cs="Cambria" w:eastAsia="Cambria" w:hAnsi="Cambria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Health Education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Physical Education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K-12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Wisconsin Standards for Physical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5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9">
              <w:r w:rsidDel="00000000" w:rsidR="00000000" w:rsidRPr="00000000">
                <w:rPr>
                  <w:rFonts w:ascii="Cambria" w:cs="Cambria" w:eastAsia="Cambria" w:hAnsi="Cambria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Physical Education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Music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K-12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spacing w:line="223" w:lineRule="auto"/>
              <w:ind w:left="107" w:firstLine="0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Wisconsin Standards for Music 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5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0">
              <w:r w:rsidDel="00000000" w:rsidR="00000000" w:rsidRPr="00000000">
                <w:rPr>
                  <w:rFonts w:ascii="Cambria" w:cs="Cambria" w:eastAsia="Cambria" w:hAnsi="Cambria"/>
                  <w:color w:val="0000ff"/>
                  <w:sz w:val="20"/>
                  <w:szCs w:val="20"/>
                  <w:u w:val="single"/>
                  <w:rtl w:val="0"/>
                </w:rPr>
                <w:t xml:space="preserve">Music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K-12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spacing w:line="223" w:lineRule="auto"/>
              <w:ind w:left="107" w:firstLine="0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Wisconsin Standards for Art 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5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1">
              <w:r w:rsidDel="00000000" w:rsidR="00000000" w:rsidRPr="00000000">
                <w:rPr>
                  <w:rFonts w:ascii="Cambria" w:cs="Cambria" w:eastAsia="Cambria" w:hAnsi="Cambria"/>
                  <w:color w:val="0000ff"/>
                  <w:sz w:val="20"/>
                  <w:szCs w:val="20"/>
                  <w:u w:val="single"/>
                  <w:rtl w:val="0"/>
                </w:rPr>
                <w:t xml:space="preserve">Art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Business and Information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Technology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7-12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Wisconsin Standards for Business and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Information Technology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5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2">
              <w:r w:rsidDel="00000000" w:rsidR="00000000" w:rsidRPr="00000000">
                <w:rPr>
                  <w:rFonts w:ascii="Cambria" w:cs="Cambria" w:eastAsia="Cambria" w:hAnsi="Cambria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Business and Information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5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3">
              <w:r w:rsidDel="00000000" w:rsidR="00000000" w:rsidRPr="00000000">
                <w:rPr>
                  <w:rFonts w:ascii="Cambria" w:cs="Cambria" w:eastAsia="Cambria" w:hAnsi="Cambria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Technology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Family and Consumer Science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7-12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Wisconsin Standards for Family and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Consumer Sciences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5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4">
              <w:r w:rsidDel="00000000" w:rsidR="00000000" w:rsidRPr="00000000">
                <w:rPr>
                  <w:rFonts w:ascii="Cambria" w:cs="Cambria" w:eastAsia="Cambria" w:hAnsi="Cambria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Family and Consumer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5">
              <w:r w:rsidDel="00000000" w:rsidR="00000000" w:rsidRPr="00000000">
                <w:rPr>
                  <w:rFonts w:ascii="Cambria" w:cs="Cambria" w:eastAsia="Cambria" w:hAnsi="Cambria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Science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Technology and Engineering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7-12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Wisconsin Standards for Technology and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Engineering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5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6">
              <w:r w:rsidDel="00000000" w:rsidR="00000000" w:rsidRPr="00000000">
                <w:rPr>
                  <w:rFonts w:ascii="Cambria" w:cs="Cambria" w:eastAsia="Cambria" w:hAnsi="Cambria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Technology and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7">
              <w:r w:rsidDel="00000000" w:rsidR="00000000" w:rsidRPr="00000000">
                <w:rPr>
                  <w:rFonts w:ascii="Cambria" w:cs="Cambria" w:eastAsia="Cambria" w:hAnsi="Cambria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Engineering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Foreign</w:t>
            </w: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Language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 7-12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Wisconsin</w:t>
            </w: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Standards for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Learning World Languages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5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8">
              <w:r w:rsidDel="00000000" w:rsidR="00000000" w:rsidRPr="00000000">
                <w:rPr>
                  <w:rFonts w:ascii="Cambria" w:cs="Cambria" w:eastAsia="Cambria" w:hAnsi="Cambria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World Language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7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Agriculture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 7-12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spacing w:line="223" w:lineRule="auto"/>
              <w:ind w:left="107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Wisconsin Standards for Agriculture Education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5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29">
              <w:r w:rsidDel="00000000" w:rsidR="00000000" w:rsidRPr="00000000">
                <w:rPr>
                  <w:rFonts w:ascii="Cambria" w:cs="Cambria" w:eastAsia="Cambria" w:hAnsi="Cambria"/>
                  <w:color w:val="0000ff"/>
                  <w:sz w:val="20"/>
                  <w:szCs w:val="20"/>
                  <w:u w:val="single"/>
                  <w:rtl w:val="0"/>
                </w:rPr>
                <w:t xml:space="preserve">Agriculture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0" w:top="1200" w:left="780" w:right="7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Ebrim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Ebrima" w:cs="Ebrima" w:eastAsia="Ebrima" w:hAnsi="Ebrima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pi.wi.gov/fine-arts/music/education-standards" TargetMode="External"/><Relationship Id="rId22" Type="http://schemas.openxmlformats.org/officeDocument/2006/relationships/hyperlink" Target="https://dpi.wi.gov/bit/standards" TargetMode="External"/><Relationship Id="rId21" Type="http://schemas.openxmlformats.org/officeDocument/2006/relationships/hyperlink" Target="https://dpi.wi.gov/fine-arts/art-design" TargetMode="External"/><Relationship Id="rId24" Type="http://schemas.openxmlformats.org/officeDocument/2006/relationships/hyperlink" Target="https://dpi.wi.gov/fcs/standards" TargetMode="External"/><Relationship Id="rId23" Type="http://schemas.openxmlformats.org/officeDocument/2006/relationships/hyperlink" Target="https://dpi.wi.gov/bit/standard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pi.wi.gov/sites/default/files/imce/standards/pdf/ela-stds-app-a-revision.pdf" TargetMode="External"/><Relationship Id="rId26" Type="http://schemas.openxmlformats.org/officeDocument/2006/relationships/hyperlink" Target="https://dpi.wi.gov/te/standards" TargetMode="External"/><Relationship Id="rId25" Type="http://schemas.openxmlformats.org/officeDocument/2006/relationships/hyperlink" Target="https://dpi.wi.gov/fcs/standards" TargetMode="External"/><Relationship Id="rId28" Type="http://schemas.openxmlformats.org/officeDocument/2006/relationships/hyperlink" Target="https://dpi.wi.gov/world-language" TargetMode="External"/><Relationship Id="rId27" Type="http://schemas.openxmlformats.org/officeDocument/2006/relationships/hyperlink" Target="https://dpi.wi.gov/te/standards" TargetMode="External"/><Relationship Id="rId5" Type="http://schemas.openxmlformats.org/officeDocument/2006/relationships/styles" Target="styles.xml"/><Relationship Id="rId6" Type="http://schemas.openxmlformats.org/officeDocument/2006/relationships/hyperlink" Target="https://dpi.wi.gov/sites/default/files/imce/fscp/pdf/ec-wmels-rev2013.pdf" TargetMode="External"/><Relationship Id="rId29" Type="http://schemas.openxmlformats.org/officeDocument/2006/relationships/hyperlink" Target="https://dpi.wi.gov/ag/standards" TargetMode="External"/><Relationship Id="rId7" Type="http://schemas.openxmlformats.org/officeDocument/2006/relationships/hyperlink" Target="https://dpi.wi.gov/sites/default/files/imce/fscp/pdf/ec-wmels-rev2013.pdf" TargetMode="External"/><Relationship Id="rId8" Type="http://schemas.openxmlformats.org/officeDocument/2006/relationships/hyperlink" Target="https://dpi.wi.gov/sites/default/files/imce/fscp/pdf/ec-wmels-rev2013.pdf" TargetMode="External"/><Relationship Id="rId11" Type="http://schemas.openxmlformats.org/officeDocument/2006/relationships/hyperlink" Target="https://dpi.wi.gov/sites/default/files/imce/standards/pdf/common-core-math-standards.pdf" TargetMode="External"/><Relationship Id="rId10" Type="http://schemas.openxmlformats.org/officeDocument/2006/relationships/hyperlink" Target="https://www.act.org/content/act/en/college-and-career-readiness/standards/english-standards.html" TargetMode="External"/><Relationship Id="rId13" Type="http://schemas.openxmlformats.org/officeDocument/2006/relationships/hyperlink" Target="http://www.nextgenscience.org/sites/ngss/files/NGSS%20Combined%20Topics%2011.8.13.pdf" TargetMode="External"/><Relationship Id="rId12" Type="http://schemas.openxmlformats.org/officeDocument/2006/relationships/hyperlink" Target="https://www.act.org/content/act/en/college-and-career-readiness/standards/mathematics-standards.html" TargetMode="External"/><Relationship Id="rId15" Type="http://schemas.openxmlformats.org/officeDocument/2006/relationships/hyperlink" Target="https://dpi.wi.gov/sspw/pupil-services/school-counseling/models/state" TargetMode="External"/><Relationship Id="rId14" Type="http://schemas.openxmlformats.org/officeDocument/2006/relationships/hyperlink" Target="https://dpi.wi.gov/social-studies/standards" TargetMode="External"/><Relationship Id="rId17" Type="http://schemas.openxmlformats.org/officeDocument/2006/relationships/hyperlink" Target="https://docs.google.com/document/d/1URH29zirtyWgc6TxPAYdF-uzTJUO06DH/edit?usp=sharing&amp;ouid=105061315890924059498&amp;rtpof=true&amp;sd=true" TargetMode="External"/><Relationship Id="rId16" Type="http://schemas.openxmlformats.org/officeDocument/2006/relationships/hyperlink" Target="https://dpi.wi.gov/imt/it-literacy-standards" TargetMode="External"/><Relationship Id="rId19" Type="http://schemas.openxmlformats.org/officeDocument/2006/relationships/hyperlink" Target="https://dpi.wi.gov/sites/default/files/imce/sspw/pdf/pewiscstandards.pdf" TargetMode="External"/><Relationship Id="rId18" Type="http://schemas.openxmlformats.org/officeDocument/2006/relationships/hyperlink" Target="https://dpi.wi.gov/sites/default/files/imce/cal/pdf/health-std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