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</w:p>
          <w:p w:rsidR="00122F1E" w:rsidRPr="00122F1E" w:rsidRDefault="00122F1E">
            <w:pPr>
              <w:rPr>
                <w:sz w:val="24"/>
                <w:szCs w:val="24"/>
              </w:rPr>
            </w:pPr>
            <w:r w:rsidRPr="00122F1E">
              <w:rPr>
                <w:sz w:val="24"/>
                <w:szCs w:val="24"/>
              </w:rPr>
              <w:t>Kasey Adams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  <w:p w:rsidR="00122F1E" w:rsidRPr="00122F1E" w:rsidRDefault="00122F1E">
            <w:pPr>
              <w:rPr>
                <w:sz w:val="24"/>
                <w:szCs w:val="24"/>
              </w:rPr>
            </w:pPr>
            <w:r w:rsidRPr="00122F1E">
              <w:rPr>
                <w:sz w:val="24"/>
                <w:szCs w:val="24"/>
              </w:rPr>
              <w:t>Arlie Boggs Elementary School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122F1E" w:rsidRDefault="00F24970" w:rsidP="005D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</w:p>
          <w:p w:rsidR="00F24970" w:rsidRPr="00122F1E" w:rsidRDefault="00122F1E" w:rsidP="005D5056">
            <w:pPr>
              <w:rPr>
                <w:sz w:val="24"/>
                <w:szCs w:val="24"/>
              </w:rPr>
            </w:pPr>
            <w:r w:rsidRPr="00122F1E">
              <w:rPr>
                <w:sz w:val="24"/>
                <w:szCs w:val="24"/>
              </w:rPr>
              <w:t>Postcard</w:t>
            </w:r>
            <w:r w:rsidR="002906DF">
              <w:rPr>
                <w:sz w:val="24"/>
                <w:szCs w:val="24"/>
              </w:rPr>
              <w:t xml:space="preserve"> Reflection</w:t>
            </w:r>
            <w:r w:rsidR="00F24970" w:rsidRPr="00122F1E">
              <w:rPr>
                <w:sz w:val="24"/>
                <w:szCs w:val="24"/>
              </w:rPr>
              <w:t xml:space="preserve"> 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5D505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Type of Strategy </w:t>
            </w:r>
            <w:r w:rsidRPr="00F24970">
              <w:rPr>
                <w:i/>
              </w:rPr>
              <w:t>(i.e. self-reflection, hands-on activities, technology, group work, or teach the class)</w:t>
            </w:r>
            <w:r w:rsidRPr="00F24970">
              <w:rPr>
                <w:b/>
              </w:rPr>
              <w:t>:</w:t>
            </w:r>
          </w:p>
          <w:p w:rsidR="00122F1E" w:rsidRPr="00122F1E" w:rsidRDefault="00122F1E" w:rsidP="005D5056">
            <w:pPr>
              <w:rPr>
                <w:sz w:val="24"/>
                <w:szCs w:val="24"/>
              </w:rPr>
            </w:pPr>
            <w:r w:rsidRPr="00122F1E">
              <w:t>Self-Reflection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 </w:t>
            </w:r>
            <w:r w:rsidRPr="00F24970">
              <w:rPr>
                <w:i/>
              </w:rPr>
              <w:t>(Where did you get this strategy? Where can we find out more?)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EB6C68">
            <w:hyperlink r:id="rId8" w:history="1">
              <w:r w:rsidR="00122F1E" w:rsidRPr="00070CD3">
                <w:rPr>
                  <w:rStyle w:val="Hyperlink"/>
                </w:rPr>
                <w:t>https://globaldigitalcitizen.org/12-awesome-formative-assessment-examples</w:t>
              </w:r>
            </w:hyperlink>
          </w:p>
          <w:p w:rsidR="00122F1E" w:rsidRPr="00122F1E" w:rsidRDefault="00122F1E">
            <w:r>
              <w:t>**I adapted Postcards from the Past formative assessment into a self-reflection tool.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F24970">
              <w:rPr>
                <w:i/>
              </w:rPr>
              <w:t>(What is necessary to implement this strategy in the classroom)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Pr="00122F1E" w:rsidRDefault="00122F1E">
            <w:r w:rsidRPr="00122F1E">
              <w:t>Index cards with postcard format printed on them.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  <w:r w:rsidRPr="00F24970">
              <w:rPr>
                <w:i/>
              </w:rPr>
              <w:t>(Describe how this strategy is used in the classroom [assume the reader has never used this strategy before])</w:t>
            </w:r>
            <w:r w:rsidRPr="00F24970">
              <w:rPr>
                <w:b/>
              </w:rPr>
              <w:t>: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122F1E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2F1E">
              <w:rPr>
                <w:sz w:val="24"/>
                <w:szCs w:val="24"/>
              </w:rPr>
              <w:t>After a completed unit or lesson, give each student a blank postcard.</w:t>
            </w:r>
          </w:p>
          <w:p w:rsidR="00F24970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2F1E">
              <w:rPr>
                <w:sz w:val="24"/>
                <w:szCs w:val="24"/>
              </w:rPr>
              <w:t>The students will choose who they want</w:t>
            </w:r>
            <w:r>
              <w:rPr>
                <w:sz w:val="24"/>
                <w:szCs w:val="24"/>
              </w:rPr>
              <w:t xml:space="preserve"> to write their postcard to.</w:t>
            </w:r>
          </w:p>
          <w:p w:rsidR="00122F1E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 students to address the postcard.</w:t>
            </w:r>
          </w:p>
          <w:p w:rsidR="00122F1E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flip post card over and write about what all they learned in the lesson or unit. Have students include what they liked/disliked about it and why. Students must write in complete sentences.</w:t>
            </w:r>
          </w:p>
          <w:p w:rsidR="00122F1E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students have finished writing their postcards, have them draw a picture on the postcard that shows what they learned.</w:t>
            </w:r>
          </w:p>
          <w:p w:rsidR="00122F1E" w:rsidRPr="00122F1E" w:rsidRDefault="00122F1E" w:rsidP="00122F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turn their postcards in by putting them in the “mailbox”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Attachments </w:t>
            </w:r>
            <w:r w:rsidRPr="00F24970">
              <w:rPr>
                <w:i/>
              </w:rPr>
              <w:t>(Please submit any handouts, etc. that are necessary for this strategy and explain what you have included)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68" w:rsidRDefault="00EB6C68" w:rsidP="002410F7">
      <w:pPr>
        <w:spacing w:after="0" w:line="240" w:lineRule="auto"/>
      </w:pPr>
      <w:r>
        <w:separator/>
      </w:r>
    </w:p>
  </w:endnote>
  <w:endnote w:type="continuationSeparator" w:id="0">
    <w:p w:rsidR="00EB6C68" w:rsidRDefault="00EB6C68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68" w:rsidRDefault="00EB6C68" w:rsidP="002410F7">
      <w:pPr>
        <w:spacing w:after="0" w:line="240" w:lineRule="auto"/>
      </w:pPr>
      <w:r>
        <w:separator/>
      </w:r>
    </w:p>
  </w:footnote>
  <w:footnote w:type="continuationSeparator" w:id="0">
    <w:p w:rsidR="00EB6C68" w:rsidRDefault="00EB6C68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D6323"/>
    <w:multiLevelType w:val="hybridMultilevel"/>
    <w:tmpl w:val="9392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122F1E"/>
    <w:rsid w:val="002410F7"/>
    <w:rsid w:val="002906DF"/>
    <w:rsid w:val="00294622"/>
    <w:rsid w:val="003601F0"/>
    <w:rsid w:val="0037371A"/>
    <w:rsid w:val="005007C8"/>
    <w:rsid w:val="005D5056"/>
    <w:rsid w:val="006D2927"/>
    <w:rsid w:val="006E198D"/>
    <w:rsid w:val="00A93C6F"/>
    <w:rsid w:val="00B85986"/>
    <w:rsid w:val="00B9165E"/>
    <w:rsid w:val="00BE6266"/>
    <w:rsid w:val="00DF134F"/>
    <w:rsid w:val="00E3531C"/>
    <w:rsid w:val="00E53110"/>
    <w:rsid w:val="00EB6C68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F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digitalcitizen.org/12-awesome-formative-assessment-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5311-910B-4919-B9F0-272C2AA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Yonts, Denise</cp:lastModifiedBy>
  <cp:revision>2</cp:revision>
  <dcterms:created xsi:type="dcterms:W3CDTF">2016-12-16T16:50:00Z</dcterms:created>
  <dcterms:modified xsi:type="dcterms:W3CDTF">2016-12-16T16:50:00Z</dcterms:modified>
</cp:coreProperties>
</file>