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70" w:rsidRDefault="00F24970">
      <w:pPr>
        <w:rPr>
          <w:b/>
          <w:sz w:val="24"/>
          <w:szCs w:val="24"/>
        </w:rPr>
      </w:pPr>
      <w:bookmarkStart w:id="0" w:name="_GoBack"/>
      <w:bookmarkEnd w:id="0"/>
    </w:p>
    <w:tbl>
      <w:tblPr>
        <w:tblStyle w:val="TableGrid"/>
        <w:tblW w:w="9445" w:type="dxa"/>
        <w:tblLook w:val="04A0" w:firstRow="1" w:lastRow="0" w:firstColumn="1" w:lastColumn="0" w:noHBand="0" w:noVBand="1"/>
      </w:tblPr>
      <w:tblGrid>
        <w:gridCol w:w="9445"/>
      </w:tblGrid>
      <w:tr w:rsidR="00F24970" w:rsidTr="00F24970">
        <w:trPr>
          <w:trHeight w:val="863"/>
        </w:trPr>
        <w:tc>
          <w:tcPr>
            <w:tcW w:w="9445" w:type="dxa"/>
          </w:tcPr>
          <w:p w:rsidR="00F24970" w:rsidRPr="00E55EF6" w:rsidRDefault="00F24970" w:rsidP="00E55EF6">
            <w:pPr>
              <w:rPr>
                <w:b/>
                <w:sz w:val="24"/>
                <w:szCs w:val="24"/>
              </w:rPr>
            </w:pPr>
            <w:r>
              <w:rPr>
                <w:b/>
                <w:sz w:val="24"/>
                <w:szCs w:val="24"/>
              </w:rPr>
              <w:t>Name(s):</w:t>
            </w:r>
            <w:r w:rsidR="00E55EF6">
              <w:rPr>
                <w:b/>
                <w:sz w:val="24"/>
                <w:szCs w:val="24"/>
              </w:rPr>
              <w:t xml:space="preserve"> </w:t>
            </w:r>
            <w:r w:rsidR="00E55EF6" w:rsidRPr="00E55EF6">
              <w:rPr>
                <w:sz w:val="24"/>
                <w:szCs w:val="24"/>
              </w:rPr>
              <w:t>Meagen Adams</w:t>
            </w:r>
          </w:p>
        </w:tc>
      </w:tr>
      <w:tr w:rsidR="00F24970" w:rsidTr="00F24970">
        <w:trPr>
          <w:trHeight w:val="863"/>
        </w:trPr>
        <w:tc>
          <w:tcPr>
            <w:tcW w:w="9445" w:type="dxa"/>
          </w:tcPr>
          <w:p w:rsidR="00F24970" w:rsidRDefault="00F24970">
            <w:pPr>
              <w:rPr>
                <w:b/>
                <w:sz w:val="24"/>
                <w:szCs w:val="24"/>
              </w:rPr>
            </w:pPr>
            <w:r>
              <w:rPr>
                <w:b/>
                <w:sz w:val="24"/>
                <w:szCs w:val="24"/>
              </w:rPr>
              <w:t>School:</w:t>
            </w:r>
            <w:r w:rsidR="00E55EF6">
              <w:rPr>
                <w:b/>
                <w:sz w:val="24"/>
                <w:szCs w:val="24"/>
              </w:rPr>
              <w:t xml:space="preserve"> </w:t>
            </w:r>
            <w:r w:rsidR="00E55EF6" w:rsidRPr="00E55EF6">
              <w:rPr>
                <w:sz w:val="24"/>
                <w:szCs w:val="24"/>
              </w:rPr>
              <w:t>Fleming Neon Middle School</w:t>
            </w:r>
          </w:p>
        </w:tc>
      </w:tr>
      <w:tr w:rsidR="00F24970" w:rsidTr="00F24970">
        <w:trPr>
          <w:trHeight w:val="953"/>
        </w:trPr>
        <w:tc>
          <w:tcPr>
            <w:tcW w:w="9445" w:type="dxa"/>
          </w:tcPr>
          <w:p w:rsidR="00F24970" w:rsidRPr="00E55EF6" w:rsidRDefault="00F24970" w:rsidP="005D5056">
            <w:pPr>
              <w:rPr>
                <w:sz w:val="24"/>
                <w:szCs w:val="24"/>
              </w:rPr>
            </w:pPr>
            <w:r>
              <w:rPr>
                <w:b/>
                <w:sz w:val="24"/>
                <w:szCs w:val="24"/>
              </w:rPr>
              <w:t>Title of Strategy</w:t>
            </w:r>
            <w:r w:rsidR="00E55EF6">
              <w:rPr>
                <w:sz w:val="24"/>
                <w:szCs w:val="24"/>
              </w:rPr>
              <w:t xml:space="preserve">: Teammates Consult </w:t>
            </w:r>
          </w:p>
        </w:tc>
      </w:tr>
      <w:tr w:rsidR="005D5056" w:rsidTr="00F24970">
        <w:trPr>
          <w:trHeight w:val="953"/>
        </w:trPr>
        <w:tc>
          <w:tcPr>
            <w:tcW w:w="9445" w:type="dxa"/>
          </w:tcPr>
          <w:p w:rsidR="005D5056" w:rsidRDefault="005D5056" w:rsidP="005D5056">
            <w:pPr>
              <w:rPr>
                <w:b/>
              </w:rPr>
            </w:pPr>
            <w:r>
              <w:rPr>
                <w:b/>
                <w:sz w:val="24"/>
                <w:szCs w:val="24"/>
              </w:rPr>
              <w:t xml:space="preserve">Type of Strategy </w:t>
            </w:r>
            <w:r w:rsidRPr="00F24970">
              <w:rPr>
                <w:i/>
              </w:rPr>
              <w:t>(i.e. self-reflection, hands-on activities, technology, group work, or teach the class)</w:t>
            </w:r>
            <w:r w:rsidRPr="00F24970">
              <w:rPr>
                <w:b/>
              </w:rPr>
              <w:t>:</w:t>
            </w:r>
          </w:p>
          <w:p w:rsidR="00E55EF6" w:rsidRPr="00E55EF6" w:rsidRDefault="00E55EF6" w:rsidP="005D5056">
            <w:pPr>
              <w:rPr>
                <w:sz w:val="24"/>
                <w:szCs w:val="24"/>
              </w:rPr>
            </w:pPr>
            <w:r>
              <w:t xml:space="preserve">Group Work </w:t>
            </w:r>
          </w:p>
        </w:tc>
      </w:tr>
      <w:tr w:rsidR="00F24970" w:rsidTr="00F24970">
        <w:trPr>
          <w:trHeight w:val="980"/>
        </w:trPr>
        <w:tc>
          <w:tcPr>
            <w:tcW w:w="9445" w:type="dxa"/>
          </w:tcPr>
          <w:p w:rsidR="00F24970" w:rsidRDefault="00F24970">
            <w:pPr>
              <w:rPr>
                <w:b/>
              </w:rPr>
            </w:pPr>
            <w:r>
              <w:rPr>
                <w:b/>
                <w:sz w:val="24"/>
                <w:szCs w:val="24"/>
              </w:rPr>
              <w:t xml:space="preserve">Website/Author/Source </w:t>
            </w:r>
            <w:r w:rsidRPr="00F24970">
              <w:rPr>
                <w:i/>
              </w:rPr>
              <w:t>(Where did you get this strategy? Where can we find out more?)</w:t>
            </w:r>
            <w:r w:rsidRPr="00F24970">
              <w:rPr>
                <w:b/>
              </w:rPr>
              <w:t>:</w:t>
            </w:r>
          </w:p>
          <w:p w:rsidR="00B9165E" w:rsidRDefault="00E55EF6" w:rsidP="00E55EF6">
            <w:pPr>
              <w:rPr>
                <w:b/>
                <w:sz w:val="24"/>
                <w:szCs w:val="24"/>
              </w:rPr>
            </w:pPr>
            <w:r>
              <w:t xml:space="preserve">Kagan Strategy </w:t>
            </w:r>
          </w:p>
        </w:tc>
      </w:tr>
      <w:tr w:rsidR="00F24970" w:rsidTr="00F24970">
        <w:trPr>
          <w:trHeight w:val="1662"/>
        </w:trPr>
        <w:tc>
          <w:tcPr>
            <w:tcW w:w="9445" w:type="dxa"/>
          </w:tcPr>
          <w:p w:rsidR="00F24970" w:rsidRDefault="00F24970">
            <w:pPr>
              <w:rPr>
                <w:b/>
              </w:rPr>
            </w:pPr>
            <w:r>
              <w:rPr>
                <w:b/>
                <w:sz w:val="24"/>
                <w:szCs w:val="24"/>
              </w:rPr>
              <w:t xml:space="preserve">Resources Needed </w:t>
            </w:r>
            <w:r w:rsidRPr="00F24970">
              <w:rPr>
                <w:i/>
              </w:rPr>
              <w:t>(What is necessary to implement this strategy in the classroom)</w:t>
            </w:r>
            <w:r w:rsidRPr="00F24970">
              <w:rPr>
                <w:b/>
              </w:rPr>
              <w:t>:</w:t>
            </w:r>
          </w:p>
          <w:p w:rsidR="00B9165E" w:rsidRDefault="00B9165E">
            <w:pPr>
              <w:rPr>
                <w:b/>
              </w:rPr>
            </w:pPr>
          </w:p>
          <w:p w:rsidR="00E55EF6" w:rsidRPr="00E55EF6" w:rsidRDefault="00E55EF6" w:rsidP="00E55EF6">
            <w:pPr>
              <w:pStyle w:val="ListParagraph"/>
              <w:numPr>
                <w:ilvl w:val="0"/>
                <w:numId w:val="2"/>
              </w:numPr>
            </w:pPr>
            <w:r w:rsidRPr="00E55EF6">
              <w:t>A cup for each group</w:t>
            </w:r>
          </w:p>
          <w:p w:rsidR="00E55EF6" w:rsidRPr="00E55EF6" w:rsidRDefault="00E55EF6" w:rsidP="00E55EF6">
            <w:pPr>
              <w:pStyle w:val="ListParagraph"/>
              <w:numPr>
                <w:ilvl w:val="0"/>
                <w:numId w:val="2"/>
              </w:numPr>
            </w:pPr>
            <w:r w:rsidRPr="00E55EF6">
              <w:t>Pencil/paper/worksheet</w:t>
            </w:r>
          </w:p>
          <w:p w:rsidR="00B9165E" w:rsidRDefault="00E55EF6" w:rsidP="00E55EF6">
            <w:pPr>
              <w:pStyle w:val="ListParagraph"/>
              <w:numPr>
                <w:ilvl w:val="0"/>
                <w:numId w:val="2"/>
              </w:numPr>
              <w:rPr>
                <w:b/>
                <w:sz w:val="24"/>
                <w:szCs w:val="24"/>
              </w:rPr>
            </w:pPr>
            <w:r w:rsidRPr="00E55EF6">
              <w:t>Popsicle sticks with each student’s name on it (optional)</w:t>
            </w:r>
            <w:r>
              <w:rPr>
                <w:b/>
              </w:rPr>
              <w:t xml:space="preserve"> </w:t>
            </w:r>
          </w:p>
        </w:tc>
      </w:tr>
      <w:tr w:rsidR="00F24970" w:rsidTr="00F24970">
        <w:trPr>
          <w:trHeight w:val="1579"/>
        </w:trPr>
        <w:tc>
          <w:tcPr>
            <w:tcW w:w="9445" w:type="dxa"/>
          </w:tcPr>
          <w:p w:rsidR="00F24970" w:rsidRDefault="00F24970">
            <w:pPr>
              <w:rPr>
                <w:b/>
                <w:sz w:val="24"/>
                <w:szCs w:val="24"/>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F24970" w:rsidRDefault="00F24970">
            <w:pPr>
              <w:rPr>
                <w:b/>
                <w:sz w:val="24"/>
                <w:szCs w:val="24"/>
              </w:rPr>
            </w:pPr>
          </w:p>
          <w:p w:rsidR="00F24970" w:rsidRPr="00E55EF6" w:rsidRDefault="00E55EF6">
            <w:pPr>
              <w:rPr>
                <w:sz w:val="24"/>
                <w:szCs w:val="24"/>
              </w:rPr>
            </w:pPr>
            <w:r w:rsidRPr="00E55EF6">
              <w:rPr>
                <w:sz w:val="24"/>
                <w:szCs w:val="24"/>
              </w:rPr>
              <w:t xml:space="preserve">Teammates Consult is a great, minimal prep, and easy way to increase student engagement in any classroom or subject area. This strategy fosters independent thinking, collaborative work, and opportunities for students to become the teacher. </w:t>
            </w:r>
          </w:p>
          <w:p w:rsidR="00E55EF6" w:rsidRDefault="00E55EF6">
            <w:pPr>
              <w:rPr>
                <w:b/>
                <w:sz w:val="24"/>
                <w:szCs w:val="24"/>
              </w:rPr>
            </w:pPr>
            <w:r>
              <w:rPr>
                <w:b/>
                <w:sz w:val="24"/>
                <w:szCs w:val="24"/>
              </w:rPr>
              <w:t>Steps:</w:t>
            </w:r>
          </w:p>
          <w:p w:rsidR="00E55EF6" w:rsidRPr="00E55EF6" w:rsidRDefault="00E55EF6" w:rsidP="00E55EF6">
            <w:pPr>
              <w:pStyle w:val="ListParagraph"/>
              <w:numPr>
                <w:ilvl w:val="0"/>
                <w:numId w:val="3"/>
              </w:numPr>
              <w:rPr>
                <w:sz w:val="24"/>
                <w:szCs w:val="24"/>
              </w:rPr>
            </w:pPr>
            <w:r w:rsidRPr="00E55EF6">
              <w:rPr>
                <w:sz w:val="24"/>
                <w:szCs w:val="24"/>
              </w:rPr>
              <w:t xml:space="preserve">Group the students into </w:t>
            </w:r>
            <w:r>
              <w:rPr>
                <w:sz w:val="24"/>
                <w:szCs w:val="24"/>
              </w:rPr>
              <w:t>teams</w:t>
            </w:r>
            <w:r w:rsidRPr="00E55EF6">
              <w:rPr>
                <w:sz w:val="24"/>
                <w:szCs w:val="24"/>
              </w:rPr>
              <w:t xml:space="preserve"> of 3 or 4. </w:t>
            </w:r>
          </w:p>
          <w:p w:rsidR="00E55EF6" w:rsidRPr="00E55EF6" w:rsidRDefault="00E55EF6" w:rsidP="00E55EF6">
            <w:pPr>
              <w:pStyle w:val="ListParagraph"/>
              <w:numPr>
                <w:ilvl w:val="1"/>
                <w:numId w:val="3"/>
              </w:numPr>
              <w:rPr>
                <w:sz w:val="24"/>
                <w:szCs w:val="24"/>
              </w:rPr>
            </w:pPr>
            <w:r w:rsidRPr="00E55EF6">
              <w:rPr>
                <w:sz w:val="24"/>
                <w:szCs w:val="24"/>
              </w:rPr>
              <w:t xml:space="preserve">Grouping can be homogeneous or heterogeneous. I prefer to put one high level student in each group. I then make this person the team leader. The team leader’s job is keep things moving and making sure everyone in the group is working and staying on task. </w:t>
            </w:r>
          </w:p>
          <w:p w:rsidR="00E55EF6" w:rsidRPr="00E55EF6" w:rsidRDefault="00E55EF6" w:rsidP="00E55EF6">
            <w:pPr>
              <w:pStyle w:val="ListParagraph"/>
              <w:numPr>
                <w:ilvl w:val="0"/>
                <w:numId w:val="3"/>
              </w:numPr>
              <w:rPr>
                <w:sz w:val="24"/>
                <w:szCs w:val="24"/>
              </w:rPr>
            </w:pPr>
            <w:r w:rsidRPr="00E55EF6">
              <w:rPr>
                <w:sz w:val="24"/>
                <w:szCs w:val="24"/>
              </w:rPr>
              <w:t xml:space="preserve">Each group receives a cup and </w:t>
            </w:r>
            <w:r>
              <w:rPr>
                <w:sz w:val="24"/>
                <w:szCs w:val="24"/>
              </w:rPr>
              <w:t>a</w:t>
            </w:r>
            <w:r w:rsidRPr="00E55EF6">
              <w:rPr>
                <w:sz w:val="24"/>
                <w:szCs w:val="24"/>
              </w:rPr>
              <w:t xml:space="preserve"> worksheet for each student. </w:t>
            </w:r>
          </w:p>
          <w:p w:rsidR="00E55EF6" w:rsidRPr="00E55EF6" w:rsidRDefault="00E55EF6" w:rsidP="00E55EF6">
            <w:pPr>
              <w:pStyle w:val="ListParagraph"/>
              <w:numPr>
                <w:ilvl w:val="0"/>
                <w:numId w:val="3"/>
              </w:numPr>
              <w:rPr>
                <w:sz w:val="24"/>
                <w:szCs w:val="24"/>
              </w:rPr>
            </w:pPr>
            <w:r w:rsidRPr="00E55EF6">
              <w:rPr>
                <w:sz w:val="24"/>
                <w:szCs w:val="24"/>
              </w:rPr>
              <w:t xml:space="preserve">All pencils go in the cup and each student solves number one completely on their own. There is to be no talking or discussing during this independent work time. </w:t>
            </w:r>
          </w:p>
          <w:p w:rsidR="00E55EF6" w:rsidRPr="00E55EF6" w:rsidRDefault="00E55EF6" w:rsidP="00E55EF6">
            <w:pPr>
              <w:pStyle w:val="ListParagraph"/>
              <w:numPr>
                <w:ilvl w:val="1"/>
                <w:numId w:val="3"/>
              </w:numPr>
              <w:rPr>
                <w:sz w:val="24"/>
                <w:szCs w:val="24"/>
              </w:rPr>
            </w:pPr>
            <w:r w:rsidRPr="00E55EF6">
              <w:rPr>
                <w:sz w:val="24"/>
                <w:szCs w:val="24"/>
              </w:rPr>
              <w:t xml:space="preserve">The Pencils are not to be taken out of the cup until after the consult stage. This forces the students to think about and discuss the answer before they write it down. </w:t>
            </w:r>
          </w:p>
          <w:p w:rsidR="00E55EF6" w:rsidRPr="00E55EF6" w:rsidRDefault="00E55EF6" w:rsidP="00E55EF6">
            <w:pPr>
              <w:pStyle w:val="ListParagraph"/>
              <w:numPr>
                <w:ilvl w:val="0"/>
                <w:numId w:val="3"/>
              </w:numPr>
              <w:rPr>
                <w:sz w:val="24"/>
                <w:szCs w:val="24"/>
              </w:rPr>
            </w:pPr>
            <w:r w:rsidRPr="00E55EF6">
              <w:rPr>
                <w:sz w:val="24"/>
                <w:szCs w:val="24"/>
              </w:rPr>
              <w:t xml:space="preserve">When everyone has answered the question they will then consult as a group. They will compare answers, decide which answer is correct, etc. If everyone did not have the </w:t>
            </w:r>
            <w:r w:rsidRPr="00E55EF6">
              <w:rPr>
                <w:sz w:val="24"/>
                <w:szCs w:val="24"/>
              </w:rPr>
              <w:lastRenderedPageBreak/>
              <w:t xml:space="preserve">same answer, then a student with the correct answer then becomes the teacher and explains the answer. </w:t>
            </w:r>
          </w:p>
          <w:p w:rsidR="00E55EF6" w:rsidRPr="00E55EF6" w:rsidRDefault="00E55EF6" w:rsidP="00E55EF6">
            <w:pPr>
              <w:pStyle w:val="ListParagraph"/>
              <w:numPr>
                <w:ilvl w:val="0"/>
                <w:numId w:val="3"/>
              </w:numPr>
              <w:rPr>
                <w:sz w:val="24"/>
                <w:szCs w:val="24"/>
              </w:rPr>
            </w:pPr>
            <w:r w:rsidRPr="00E55EF6">
              <w:rPr>
                <w:sz w:val="24"/>
                <w:szCs w:val="24"/>
              </w:rPr>
              <w:t xml:space="preserve">Now that the question has been discussed, everyone will take their pencil out of the cup and write the answer on their paper. </w:t>
            </w:r>
          </w:p>
          <w:p w:rsidR="00E55EF6" w:rsidRPr="00E55EF6" w:rsidRDefault="00E55EF6" w:rsidP="00E55EF6">
            <w:pPr>
              <w:pStyle w:val="ListParagraph"/>
              <w:numPr>
                <w:ilvl w:val="0"/>
                <w:numId w:val="3"/>
              </w:numPr>
              <w:rPr>
                <w:sz w:val="24"/>
                <w:szCs w:val="24"/>
              </w:rPr>
            </w:pPr>
            <w:r w:rsidRPr="00E55EF6">
              <w:rPr>
                <w:sz w:val="24"/>
                <w:szCs w:val="24"/>
              </w:rPr>
              <w:t xml:space="preserve">Repeat for each question. </w:t>
            </w:r>
          </w:p>
          <w:p w:rsidR="00E55EF6" w:rsidRPr="00E55EF6" w:rsidRDefault="00E55EF6" w:rsidP="00E55EF6">
            <w:pPr>
              <w:rPr>
                <w:sz w:val="24"/>
                <w:szCs w:val="24"/>
              </w:rPr>
            </w:pPr>
          </w:p>
          <w:p w:rsidR="00E55EF6" w:rsidRPr="00E55EF6" w:rsidRDefault="00E55EF6" w:rsidP="00E55EF6">
            <w:pPr>
              <w:rPr>
                <w:sz w:val="24"/>
                <w:szCs w:val="24"/>
              </w:rPr>
            </w:pPr>
            <w:r w:rsidRPr="00E55EF6">
              <w:rPr>
                <w:sz w:val="24"/>
                <w:szCs w:val="24"/>
              </w:rPr>
              <w:t xml:space="preserve">Alterations – Works best in math since they need their pencils to work out the problems during independent time. </w:t>
            </w:r>
          </w:p>
          <w:p w:rsidR="00E55EF6" w:rsidRPr="00E55EF6" w:rsidRDefault="00E55EF6" w:rsidP="00E55EF6">
            <w:pPr>
              <w:pStyle w:val="ListParagraph"/>
              <w:numPr>
                <w:ilvl w:val="0"/>
                <w:numId w:val="4"/>
              </w:numPr>
              <w:rPr>
                <w:sz w:val="24"/>
                <w:szCs w:val="24"/>
              </w:rPr>
            </w:pPr>
            <w:r w:rsidRPr="00E55EF6">
              <w:rPr>
                <w:sz w:val="24"/>
                <w:szCs w:val="24"/>
              </w:rPr>
              <w:t xml:space="preserve">Substitute pencils in the cup with Popsicle sticks with their names on them. </w:t>
            </w:r>
          </w:p>
          <w:p w:rsidR="00E55EF6" w:rsidRPr="00E55EF6" w:rsidRDefault="00E55EF6" w:rsidP="00E55EF6">
            <w:pPr>
              <w:pStyle w:val="ListParagraph"/>
              <w:numPr>
                <w:ilvl w:val="0"/>
                <w:numId w:val="4"/>
              </w:numPr>
              <w:rPr>
                <w:sz w:val="24"/>
                <w:szCs w:val="24"/>
              </w:rPr>
            </w:pPr>
            <w:r w:rsidRPr="00E55EF6">
              <w:rPr>
                <w:sz w:val="24"/>
                <w:szCs w:val="24"/>
              </w:rPr>
              <w:t xml:space="preserve">Students keep their stick while they work independently. </w:t>
            </w:r>
          </w:p>
          <w:p w:rsidR="00E55EF6" w:rsidRPr="00E55EF6" w:rsidRDefault="00E55EF6" w:rsidP="00E55EF6">
            <w:pPr>
              <w:pStyle w:val="ListParagraph"/>
              <w:numPr>
                <w:ilvl w:val="0"/>
                <w:numId w:val="4"/>
              </w:numPr>
              <w:rPr>
                <w:sz w:val="24"/>
                <w:szCs w:val="24"/>
              </w:rPr>
            </w:pPr>
            <w:r w:rsidRPr="00E55EF6">
              <w:rPr>
                <w:sz w:val="24"/>
                <w:szCs w:val="24"/>
              </w:rPr>
              <w:t xml:space="preserve">Once they complete the problem they put the stick in the cup. </w:t>
            </w:r>
          </w:p>
          <w:p w:rsidR="00F24970" w:rsidRPr="00E55EF6" w:rsidRDefault="00E55EF6" w:rsidP="00E55EF6">
            <w:pPr>
              <w:pStyle w:val="ListParagraph"/>
              <w:numPr>
                <w:ilvl w:val="0"/>
                <w:numId w:val="4"/>
              </w:numPr>
              <w:rPr>
                <w:sz w:val="24"/>
                <w:szCs w:val="24"/>
              </w:rPr>
            </w:pPr>
            <w:r w:rsidRPr="00E55EF6">
              <w:rPr>
                <w:sz w:val="24"/>
                <w:szCs w:val="24"/>
              </w:rPr>
              <w:t xml:space="preserve">When all sticks are in the cup they can then discuss the question and answers. </w:t>
            </w:r>
          </w:p>
          <w:p w:rsidR="00E55EF6" w:rsidRDefault="00E55EF6" w:rsidP="00E55EF6">
            <w:pPr>
              <w:pStyle w:val="ListParagraph"/>
              <w:rPr>
                <w:b/>
                <w:sz w:val="24"/>
                <w:szCs w:val="24"/>
              </w:rPr>
            </w:pPr>
          </w:p>
        </w:tc>
      </w:tr>
      <w:tr w:rsidR="00F24970" w:rsidTr="00F24970">
        <w:trPr>
          <w:trHeight w:val="1579"/>
        </w:trPr>
        <w:tc>
          <w:tcPr>
            <w:tcW w:w="9445" w:type="dxa"/>
          </w:tcPr>
          <w:p w:rsidR="00F24970" w:rsidRDefault="00F24970">
            <w:pPr>
              <w:rPr>
                <w:b/>
              </w:rPr>
            </w:pPr>
            <w:r>
              <w:rPr>
                <w:b/>
                <w:sz w:val="24"/>
                <w:szCs w:val="24"/>
              </w:rPr>
              <w:lastRenderedPageBreak/>
              <w:t xml:space="preserve">Attachments </w:t>
            </w:r>
            <w:r w:rsidRPr="00F24970">
              <w:rPr>
                <w:i/>
              </w:rPr>
              <w:t>(Please submit any handouts, etc. that are necessary for this strategy and explain what you have included)</w:t>
            </w:r>
            <w:r w:rsidRPr="00F24970">
              <w:rPr>
                <w:b/>
              </w:rPr>
              <w:t>:</w:t>
            </w:r>
          </w:p>
          <w:p w:rsidR="00B9165E" w:rsidRDefault="00B9165E">
            <w:pPr>
              <w:rPr>
                <w:b/>
              </w:rPr>
            </w:pPr>
          </w:p>
          <w:p w:rsidR="00B9165E" w:rsidRDefault="00E55EF6" w:rsidP="00E55EF6">
            <w:pPr>
              <w:rPr>
                <w:b/>
                <w:sz w:val="24"/>
                <w:szCs w:val="24"/>
              </w:rPr>
            </w:pPr>
            <w:r w:rsidRPr="00E55EF6">
              <w:t>N/A</w:t>
            </w:r>
          </w:p>
        </w:tc>
      </w:tr>
    </w:tbl>
    <w:p w:rsidR="003601F0" w:rsidRPr="003601F0" w:rsidRDefault="003601F0" w:rsidP="00B9165E">
      <w:pPr>
        <w:rPr>
          <w:b/>
          <w:sz w:val="24"/>
          <w:szCs w:val="24"/>
        </w:rPr>
      </w:pPr>
    </w:p>
    <w:sectPr w:rsidR="003601F0" w:rsidRPr="003601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6B" w:rsidRDefault="00E3336B" w:rsidP="002410F7">
      <w:pPr>
        <w:spacing w:after="0" w:line="240" w:lineRule="auto"/>
      </w:pPr>
      <w:r>
        <w:separator/>
      </w:r>
    </w:p>
  </w:endnote>
  <w:endnote w:type="continuationSeparator" w:id="0">
    <w:p w:rsidR="00E3336B" w:rsidRDefault="00E3336B" w:rsidP="002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6B" w:rsidRDefault="00E3336B" w:rsidP="002410F7">
      <w:pPr>
        <w:spacing w:after="0" w:line="240" w:lineRule="auto"/>
      </w:pPr>
      <w:r>
        <w:separator/>
      </w:r>
    </w:p>
  </w:footnote>
  <w:footnote w:type="continuationSeparator" w:id="0">
    <w:p w:rsidR="00E3336B" w:rsidRDefault="00E3336B" w:rsidP="0024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F7" w:rsidRPr="00F24970" w:rsidRDefault="002410F7" w:rsidP="00F24970">
    <w:pPr>
      <w:pStyle w:val="Header"/>
      <w:jc w:val="center"/>
      <w:rPr>
        <w:rFonts w:ascii="Palatino Linotype" w:hAnsi="Palatino Linotype"/>
        <w:sz w:val="40"/>
        <w:szCs w:val="40"/>
      </w:rPr>
    </w:pPr>
    <w:r w:rsidRPr="00F24970">
      <w:rPr>
        <w:rFonts w:ascii="Palatino Linotype" w:hAnsi="Palatino Linotype"/>
        <w:sz w:val="40"/>
        <w:szCs w:val="40"/>
      </w:rPr>
      <w:t>Engagement Wheel Strategies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C6D"/>
    <w:multiLevelType w:val="hybridMultilevel"/>
    <w:tmpl w:val="93D02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C5F82"/>
    <w:multiLevelType w:val="hybridMultilevel"/>
    <w:tmpl w:val="B1A466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DFD5D74"/>
    <w:multiLevelType w:val="hybridMultilevel"/>
    <w:tmpl w:val="EB0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E2569"/>
    <w:multiLevelType w:val="hybridMultilevel"/>
    <w:tmpl w:val="BDB6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0E4992"/>
    <w:rsid w:val="002410F7"/>
    <w:rsid w:val="00294622"/>
    <w:rsid w:val="003601F0"/>
    <w:rsid w:val="0037371A"/>
    <w:rsid w:val="004C7F6E"/>
    <w:rsid w:val="005007C8"/>
    <w:rsid w:val="005D5056"/>
    <w:rsid w:val="006D2927"/>
    <w:rsid w:val="006E198D"/>
    <w:rsid w:val="00A93C6F"/>
    <w:rsid w:val="00B85986"/>
    <w:rsid w:val="00B9165E"/>
    <w:rsid w:val="00CD27DF"/>
    <w:rsid w:val="00E3336B"/>
    <w:rsid w:val="00E55EF6"/>
    <w:rsid w:val="00F2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7"/>
  </w:style>
  <w:style w:type="table" w:styleId="TableGrid">
    <w:name w:val="Table Grid"/>
    <w:basedOn w:val="TableNormal"/>
    <w:uiPriority w:val="39"/>
    <w:rsid w:val="00F2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918C-BFD8-4DBA-BC28-9F5A2EE0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Watts</dc:creator>
  <cp:keywords/>
  <dc:description/>
  <cp:lastModifiedBy>Goins, Ronny</cp:lastModifiedBy>
  <cp:revision>2</cp:revision>
  <dcterms:created xsi:type="dcterms:W3CDTF">2016-12-07T16:25:00Z</dcterms:created>
  <dcterms:modified xsi:type="dcterms:W3CDTF">2016-12-07T16:25:00Z</dcterms:modified>
</cp:coreProperties>
</file>