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590" w:rsidRPr="00090590" w:rsidRDefault="00090590" w:rsidP="00090590">
      <w:pPr>
        <w:shd w:val="clear" w:color="auto" w:fill="FFFFFF"/>
        <w:spacing w:after="0" w:line="240" w:lineRule="auto"/>
        <w:rPr>
          <w:rFonts w:ascii="Arial" w:eastAsia="Times New Roman" w:hAnsi="Arial" w:cs="Arial"/>
          <w:color w:val="000000"/>
          <w:sz w:val="18"/>
          <w:szCs w:val="18"/>
        </w:rPr>
      </w:pPr>
      <w:r w:rsidRPr="00090590">
        <w:rPr>
          <w:rFonts w:ascii="Arial" w:eastAsia="Times New Roman" w:hAnsi="Arial" w:cs="Arial"/>
          <w:b/>
          <w:bCs/>
          <w:color w:val="000000"/>
          <w:sz w:val="18"/>
          <w:szCs w:val="18"/>
        </w:rPr>
        <w:t xml:space="preserve">Adult Programs Office </w:t>
      </w:r>
      <w:r>
        <w:rPr>
          <w:rFonts w:ascii="Arial" w:eastAsia="Times New Roman" w:hAnsi="Arial" w:cs="Arial"/>
          <w:b/>
          <w:bCs/>
          <w:color w:val="000000"/>
          <w:sz w:val="18"/>
          <w:szCs w:val="18"/>
        </w:rPr>
        <w:t>Associate</w:t>
      </w:r>
    </w:p>
    <w:p w:rsidR="00090590" w:rsidRPr="00090590" w:rsidRDefault="00090590" w:rsidP="00090590">
      <w:pPr>
        <w:shd w:val="clear" w:color="auto" w:fill="FFFFFF"/>
        <w:spacing w:after="0" w:line="240" w:lineRule="auto"/>
        <w:rPr>
          <w:rFonts w:ascii="Arial" w:eastAsia="Times New Roman" w:hAnsi="Arial" w:cs="Arial"/>
          <w:color w:val="000000"/>
          <w:sz w:val="18"/>
          <w:szCs w:val="18"/>
        </w:rPr>
      </w:pPr>
      <w:r w:rsidRPr="00090590">
        <w:rPr>
          <w:rFonts w:ascii="Arial" w:eastAsia="Times New Roman" w:hAnsi="Arial" w:cs="Arial"/>
          <w:b/>
          <w:bCs/>
          <w:i/>
          <w:iCs/>
          <w:color w:val="000000"/>
          <w:sz w:val="18"/>
          <w:szCs w:val="18"/>
        </w:rPr>
        <w:t>CATEC</w:t>
      </w:r>
    </w:p>
    <w:p w:rsidR="00090590" w:rsidRPr="00090590" w:rsidRDefault="00090590" w:rsidP="00090590">
      <w:pPr>
        <w:shd w:val="clear" w:color="auto" w:fill="FFFFFF"/>
        <w:spacing w:after="0" w:line="240" w:lineRule="auto"/>
        <w:rPr>
          <w:rFonts w:ascii="Arial" w:eastAsia="Times New Roman" w:hAnsi="Arial" w:cs="Arial"/>
          <w:color w:val="000000"/>
          <w:sz w:val="18"/>
          <w:szCs w:val="18"/>
        </w:rPr>
      </w:pPr>
      <w:r w:rsidRPr="00090590">
        <w:rPr>
          <w:rFonts w:ascii="Arial" w:eastAsia="Times New Roman" w:hAnsi="Arial" w:cs="Arial"/>
          <w:color w:val="000000"/>
          <w:sz w:val="18"/>
          <w:szCs w:val="18"/>
        </w:rPr>
        <w:t>Full-Time, 12 months</w:t>
      </w:r>
    </w:p>
    <w:p w:rsidR="00090590" w:rsidRPr="00090590" w:rsidRDefault="00090590" w:rsidP="00090590">
      <w:pPr>
        <w:shd w:val="clear" w:color="auto" w:fill="FFFFFF"/>
        <w:spacing w:after="0" w:line="240" w:lineRule="auto"/>
        <w:rPr>
          <w:rFonts w:ascii="Arial" w:eastAsia="Times New Roman" w:hAnsi="Arial" w:cs="Arial"/>
          <w:color w:val="000000"/>
          <w:sz w:val="18"/>
          <w:szCs w:val="18"/>
        </w:rPr>
      </w:pPr>
      <w:r w:rsidRPr="00090590">
        <w:rPr>
          <w:rFonts w:ascii="Arial" w:eastAsia="Times New Roman" w:hAnsi="Arial" w:cs="Arial"/>
          <w:color w:val="000000"/>
          <w:sz w:val="18"/>
          <w:szCs w:val="18"/>
        </w:rPr>
        <w:t>Non-Exempt, Pay Grade 1</w:t>
      </w:r>
      <w:r>
        <w:rPr>
          <w:rFonts w:ascii="Arial" w:eastAsia="Times New Roman" w:hAnsi="Arial" w:cs="Arial"/>
          <w:color w:val="000000"/>
          <w:sz w:val="18"/>
          <w:szCs w:val="18"/>
        </w:rPr>
        <w:t>0</w:t>
      </w:r>
    </w:p>
    <w:p w:rsidR="00090590" w:rsidRPr="00090590" w:rsidRDefault="00090590" w:rsidP="00090590">
      <w:pPr>
        <w:shd w:val="clear" w:color="auto" w:fill="FFFFFF"/>
        <w:spacing w:after="0" w:line="240" w:lineRule="auto"/>
        <w:rPr>
          <w:rFonts w:ascii="Arial" w:eastAsia="Times New Roman" w:hAnsi="Arial" w:cs="Arial"/>
          <w:color w:val="000000"/>
          <w:sz w:val="18"/>
          <w:szCs w:val="18"/>
        </w:rPr>
      </w:pPr>
      <w:r w:rsidRPr="00090590">
        <w:rPr>
          <w:rFonts w:ascii="Arial" w:eastAsia="Times New Roman" w:hAnsi="Arial" w:cs="Arial"/>
          <w:color w:val="000000"/>
          <w:sz w:val="18"/>
          <w:szCs w:val="18"/>
        </w:rPr>
        <w:t>Benefits-Eligible</w:t>
      </w:r>
    </w:p>
    <w:p w:rsidR="00090590" w:rsidRPr="00090590" w:rsidRDefault="00090590" w:rsidP="00090590">
      <w:pPr>
        <w:shd w:val="clear" w:color="auto" w:fill="FFFFFF"/>
        <w:spacing w:after="0" w:line="240" w:lineRule="auto"/>
        <w:rPr>
          <w:rFonts w:ascii="Arial" w:eastAsia="Times New Roman" w:hAnsi="Arial" w:cs="Arial"/>
          <w:b/>
          <w:color w:val="000000"/>
          <w:sz w:val="18"/>
          <w:szCs w:val="18"/>
          <w:u w:val="single"/>
        </w:rPr>
      </w:pPr>
      <w:r w:rsidRPr="00090590">
        <w:rPr>
          <w:rFonts w:ascii="Arial" w:eastAsia="Times New Roman" w:hAnsi="Arial" w:cs="Arial"/>
          <w:b/>
          <w:i/>
          <w:iCs/>
          <w:color w:val="000000"/>
          <w:sz w:val="18"/>
          <w:szCs w:val="18"/>
          <w:u w:val="single"/>
        </w:rPr>
        <w:t>(10:00 a.m. – 7:30 p.m. M-Th, 10 a.m. – 2:00 p.m. Friday)</w:t>
      </w:r>
    </w:p>
    <w:p w:rsidR="00090590" w:rsidRPr="00090590" w:rsidRDefault="00090590" w:rsidP="00090590">
      <w:pPr>
        <w:shd w:val="clear" w:color="auto" w:fill="FFFFFF"/>
        <w:spacing w:after="0" w:line="240" w:lineRule="auto"/>
        <w:rPr>
          <w:rFonts w:ascii="Arial" w:eastAsia="Times New Roman" w:hAnsi="Arial" w:cs="Arial"/>
          <w:color w:val="000000"/>
          <w:sz w:val="18"/>
          <w:szCs w:val="18"/>
        </w:rPr>
      </w:pPr>
      <w:r w:rsidRPr="00090590">
        <w:rPr>
          <w:rFonts w:ascii="Arial" w:eastAsia="Times New Roman" w:hAnsi="Arial" w:cs="Arial"/>
          <w:color w:val="000000"/>
          <w:sz w:val="18"/>
          <w:szCs w:val="18"/>
        </w:rPr>
        <w:t> </w:t>
      </w:r>
    </w:p>
    <w:p w:rsidR="00090590" w:rsidRPr="00090590" w:rsidRDefault="00090590" w:rsidP="00090590">
      <w:pPr>
        <w:shd w:val="clear" w:color="auto" w:fill="FFFFFF"/>
        <w:spacing w:after="0" w:line="240" w:lineRule="auto"/>
        <w:rPr>
          <w:rFonts w:ascii="Arial" w:eastAsia="Times New Roman" w:hAnsi="Arial" w:cs="Arial"/>
          <w:color w:val="000000"/>
          <w:sz w:val="18"/>
          <w:szCs w:val="18"/>
        </w:rPr>
      </w:pPr>
      <w:r w:rsidRPr="00090590">
        <w:rPr>
          <w:rFonts w:ascii="Arial" w:eastAsia="Times New Roman" w:hAnsi="Arial" w:cs="Arial"/>
          <w:b/>
          <w:bCs/>
          <w:color w:val="000000"/>
          <w:sz w:val="18"/>
          <w:szCs w:val="18"/>
          <w:u w:val="single"/>
        </w:rPr>
        <w:t>Join the Albemarle County Team:</w:t>
      </w:r>
    </w:p>
    <w:p w:rsidR="00090590" w:rsidRPr="00090590" w:rsidRDefault="006D4E22" w:rsidP="00090590">
      <w:pPr>
        <w:shd w:val="clear" w:color="auto" w:fill="FFFFFF"/>
        <w:spacing w:after="0" w:line="240" w:lineRule="auto"/>
        <w:rPr>
          <w:rFonts w:ascii="Arial" w:eastAsia="Times New Roman" w:hAnsi="Arial" w:cs="Arial"/>
          <w:color w:val="000000"/>
          <w:sz w:val="18"/>
          <w:szCs w:val="18"/>
        </w:rPr>
      </w:pPr>
      <w:hyperlink r:id="rId5" w:tgtFrame="_blank" w:history="1">
        <w:r w:rsidR="00090590" w:rsidRPr="00090590">
          <w:rPr>
            <w:rFonts w:ascii="Arial" w:eastAsia="Times New Roman" w:hAnsi="Arial" w:cs="Arial"/>
            <w:color w:val="002448"/>
            <w:sz w:val="18"/>
            <w:szCs w:val="18"/>
            <w:u w:val="single"/>
          </w:rPr>
          <w:t>Albemarle County</w:t>
        </w:r>
      </w:hyperlink>
      <w:r w:rsidR="00090590" w:rsidRPr="00090590">
        <w:rPr>
          <w:rFonts w:ascii="Arial" w:eastAsia="Times New Roman" w:hAnsi="Arial" w:cs="Arial"/>
          <w:color w:val="000000"/>
          <w:sz w:val="18"/>
          <w:szCs w:val="18"/>
        </w:rPr>
        <w:t> is one of the most desirable locations in Virginia and the nation, with an excellent school system, low taxes, low crime and unemployment rates, a skilled and educated workforce, and a wealth of cultural, historical, and recreational amenities in a beautiful setting. </w:t>
      </w:r>
    </w:p>
    <w:p w:rsidR="00090590" w:rsidRPr="00090590" w:rsidRDefault="00090590" w:rsidP="00090590">
      <w:pPr>
        <w:shd w:val="clear" w:color="auto" w:fill="FFFFFF"/>
        <w:spacing w:after="0" w:line="240" w:lineRule="auto"/>
        <w:rPr>
          <w:rFonts w:ascii="Arial" w:eastAsia="Times New Roman" w:hAnsi="Arial" w:cs="Arial"/>
          <w:color w:val="000000"/>
          <w:sz w:val="18"/>
          <w:szCs w:val="18"/>
        </w:rPr>
      </w:pPr>
      <w:r w:rsidRPr="00090590">
        <w:rPr>
          <w:rFonts w:ascii="Arial" w:eastAsia="Times New Roman" w:hAnsi="Arial" w:cs="Arial"/>
          <w:color w:val="000000"/>
          <w:sz w:val="18"/>
          <w:szCs w:val="18"/>
        </w:rPr>
        <w:t> </w:t>
      </w:r>
    </w:p>
    <w:p w:rsidR="00090590" w:rsidRPr="00090590" w:rsidRDefault="00090590" w:rsidP="00090590">
      <w:pPr>
        <w:shd w:val="clear" w:color="auto" w:fill="FFFFFF"/>
        <w:spacing w:after="0" w:line="240" w:lineRule="auto"/>
        <w:rPr>
          <w:rFonts w:ascii="Arial" w:eastAsia="Times New Roman" w:hAnsi="Arial" w:cs="Arial"/>
          <w:color w:val="000000"/>
          <w:sz w:val="18"/>
          <w:szCs w:val="18"/>
        </w:rPr>
      </w:pPr>
      <w:r w:rsidRPr="00090590">
        <w:rPr>
          <w:rFonts w:ascii="Arial" w:eastAsia="Times New Roman" w:hAnsi="Arial" w:cs="Arial"/>
          <w:color w:val="000000"/>
          <w:sz w:val="18"/>
          <w:szCs w:val="18"/>
        </w:rPr>
        <w:t>It’s our mission to enhance the well-being and quality of life for all citizens through the provision of the highest level of public service consistent with the prudent use of public funds. </w:t>
      </w:r>
    </w:p>
    <w:p w:rsidR="00090590" w:rsidRPr="00090590" w:rsidRDefault="00090590" w:rsidP="00090590">
      <w:pPr>
        <w:shd w:val="clear" w:color="auto" w:fill="FFFFFF"/>
        <w:spacing w:after="0" w:line="240" w:lineRule="auto"/>
        <w:rPr>
          <w:rFonts w:ascii="Arial" w:eastAsia="Times New Roman" w:hAnsi="Arial" w:cs="Arial"/>
          <w:color w:val="000000"/>
          <w:sz w:val="18"/>
          <w:szCs w:val="18"/>
        </w:rPr>
      </w:pPr>
      <w:r w:rsidRPr="00090590">
        <w:rPr>
          <w:rFonts w:ascii="Arial" w:eastAsia="Times New Roman" w:hAnsi="Arial" w:cs="Arial"/>
          <w:color w:val="000000"/>
          <w:sz w:val="18"/>
          <w:szCs w:val="18"/>
        </w:rPr>
        <w:t> </w:t>
      </w:r>
    </w:p>
    <w:p w:rsidR="00090590" w:rsidRPr="00090590" w:rsidRDefault="00090590" w:rsidP="00090590">
      <w:pPr>
        <w:shd w:val="clear" w:color="auto" w:fill="FFFFFF"/>
        <w:spacing w:after="0" w:line="240" w:lineRule="auto"/>
        <w:rPr>
          <w:rFonts w:ascii="Arial" w:eastAsia="Times New Roman" w:hAnsi="Arial" w:cs="Arial"/>
          <w:color w:val="000000"/>
          <w:sz w:val="18"/>
          <w:szCs w:val="18"/>
        </w:rPr>
      </w:pPr>
      <w:r w:rsidRPr="00090590">
        <w:rPr>
          <w:rFonts w:ascii="Arial" w:eastAsia="Times New Roman" w:hAnsi="Arial" w:cs="Arial"/>
          <w:color w:val="000000"/>
          <w:sz w:val="18"/>
          <w:szCs w:val="18"/>
        </w:rPr>
        <w:t>We deliver this in a </w:t>
      </w:r>
      <w:hyperlink r:id="rId6" w:tgtFrame="_blank" w:history="1">
        <w:r w:rsidRPr="00090590">
          <w:rPr>
            <w:rFonts w:ascii="Arial" w:eastAsia="Times New Roman" w:hAnsi="Arial" w:cs="Arial"/>
            <w:color w:val="002448"/>
            <w:sz w:val="18"/>
            <w:szCs w:val="18"/>
            <w:u w:val="single"/>
          </w:rPr>
          <w:t>diverse locality</w:t>
        </w:r>
      </w:hyperlink>
      <w:r w:rsidRPr="00090590">
        <w:rPr>
          <w:rFonts w:ascii="Arial" w:eastAsia="Times New Roman" w:hAnsi="Arial" w:cs="Arial"/>
          <w:color w:val="000000"/>
          <w:sz w:val="18"/>
          <w:szCs w:val="18"/>
        </w:rPr>
        <w:t>, with rural, suburban and urban characteristics. The </w:t>
      </w:r>
      <w:r w:rsidRPr="00090590">
        <w:rPr>
          <w:rFonts w:ascii="Arial" w:eastAsia="Times New Roman" w:hAnsi="Arial" w:cs="Arial"/>
          <w:b/>
          <w:bCs/>
          <w:color w:val="000000"/>
          <w:sz w:val="18"/>
          <w:szCs w:val="18"/>
        </w:rPr>
        <w:t>Albemarle County Core Values </w:t>
      </w:r>
      <w:r w:rsidRPr="00090590">
        <w:rPr>
          <w:rFonts w:ascii="Arial" w:eastAsia="Times New Roman" w:hAnsi="Arial" w:cs="Arial"/>
          <w:color w:val="000000"/>
          <w:sz w:val="18"/>
          <w:szCs w:val="18"/>
        </w:rPr>
        <w:t>are the foundation for all we do. </w:t>
      </w:r>
    </w:p>
    <w:p w:rsidR="00090590" w:rsidRPr="00090590" w:rsidRDefault="00090590" w:rsidP="00090590">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090590">
        <w:rPr>
          <w:rFonts w:ascii="Arial" w:eastAsia="Times New Roman" w:hAnsi="Arial" w:cs="Arial"/>
          <w:b/>
          <w:bCs/>
          <w:color w:val="000000"/>
          <w:sz w:val="18"/>
          <w:szCs w:val="18"/>
        </w:rPr>
        <w:t>Integrity</w:t>
      </w:r>
      <w:r w:rsidRPr="00090590">
        <w:rPr>
          <w:rFonts w:ascii="Arial" w:eastAsia="Times New Roman" w:hAnsi="Arial" w:cs="Arial"/>
          <w:color w:val="000000"/>
          <w:sz w:val="18"/>
          <w:szCs w:val="18"/>
        </w:rPr>
        <w:t>: We value our customers and co-workers by always providing </w:t>
      </w:r>
      <w:hyperlink r:id="rId7" w:tgtFrame="_blank" w:history="1">
        <w:r w:rsidRPr="00090590">
          <w:rPr>
            <w:rFonts w:ascii="Arial" w:eastAsia="Times New Roman" w:hAnsi="Arial" w:cs="Arial"/>
            <w:color w:val="002448"/>
            <w:sz w:val="18"/>
            <w:szCs w:val="18"/>
            <w:u w:val="single"/>
          </w:rPr>
          <w:t>honest and fair treatment</w:t>
        </w:r>
      </w:hyperlink>
      <w:r w:rsidRPr="00090590">
        <w:rPr>
          <w:rFonts w:ascii="Arial" w:eastAsia="Times New Roman" w:hAnsi="Arial" w:cs="Arial"/>
          <w:color w:val="000000"/>
          <w:sz w:val="18"/>
          <w:szCs w:val="18"/>
        </w:rPr>
        <w:t>. </w:t>
      </w:r>
    </w:p>
    <w:p w:rsidR="00090590" w:rsidRPr="00090590" w:rsidRDefault="00090590" w:rsidP="00090590">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090590">
        <w:rPr>
          <w:rFonts w:ascii="Arial" w:eastAsia="Times New Roman" w:hAnsi="Arial" w:cs="Arial"/>
          <w:b/>
          <w:bCs/>
          <w:color w:val="000000"/>
          <w:sz w:val="18"/>
          <w:szCs w:val="18"/>
        </w:rPr>
        <w:t>Innovation</w:t>
      </w:r>
      <w:r w:rsidRPr="00090590">
        <w:rPr>
          <w:rFonts w:ascii="Arial" w:eastAsia="Times New Roman" w:hAnsi="Arial" w:cs="Arial"/>
          <w:color w:val="000000"/>
          <w:sz w:val="18"/>
          <w:szCs w:val="18"/>
        </w:rPr>
        <w:t>: We embrace creativity and positive change. Learn about this from the People of Albemarle. Have you heard about our partnership for an </w:t>
      </w:r>
      <w:hyperlink r:id="rId8" w:tgtFrame="_blank" w:history="1">
        <w:r w:rsidRPr="00090590">
          <w:rPr>
            <w:rFonts w:ascii="Arial" w:eastAsia="Times New Roman" w:hAnsi="Arial" w:cs="Arial"/>
            <w:color w:val="002448"/>
            <w:sz w:val="18"/>
            <w:szCs w:val="18"/>
            <w:u w:val="single"/>
          </w:rPr>
          <w:t>autonomous shuttle</w:t>
        </w:r>
      </w:hyperlink>
      <w:r w:rsidRPr="00090590">
        <w:rPr>
          <w:rFonts w:ascii="Arial" w:eastAsia="Times New Roman" w:hAnsi="Arial" w:cs="Arial"/>
          <w:color w:val="000000"/>
          <w:sz w:val="18"/>
          <w:szCs w:val="18"/>
        </w:rPr>
        <w:t> in Crozet?</w:t>
      </w:r>
    </w:p>
    <w:p w:rsidR="00090590" w:rsidRPr="00090590" w:rsidRDefault="00090590" w:rsidP="00090590">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090590">
        <w:rPr>
          <w:rFonts w:ascii="Arial" w:eastAsia="Times New Roman" w:hAnsi="Arial" w:cs="Arial"/>
          <w:b/>
          <w:bCs/>
          <w:color w:val="000000"/>
          <w:sz w:val="18"/>
          <w:szCs w:val="18"/>
        </w:rPr>
        <w:t>Stewardship</w:t>
      </w:r>
      <w:r w:rsidRPr="00090590">
        <w:rPr>
          <w:rFonts w:ascii="Arial" w:eastAsia="Times New Roman" w:hAnsi="Arial" w:cs="Arial"/>
          <w:color w:val="000000"/>
          <w:sz w:val="18"/>
          <w:szCs w:val="18"/>
        </w:rPr>
        <w:t>: We honor our role as stewards of the public trust by managing our </w:t>
      </w:r>
      <w:hyperlink r:id="rId9" w:tgtFrame="_blank" w:history="1">
        <w:r w:rsidRPr="00090590">
          <w:rPr>
            <w:rFonts w:ascii="Arial" w:eastAsia="Times New Roman" w:hAnsi="Arial" w:cs="Arial"/>
            <w:color w:val="002448"/>
            <w:sz w:val="18"/>
            <w:szCs w:val="18"/>
            <w:u w:val="single"/>
          </w:rPr>
          <w:t>natural</w:t>
        </w:r>
      </w:hyperlink>
      <w:r w:rsidRPr="00090590">
        <w:rPr>
          <w:rFonts w:ascii="Arial" w:eastAsia="Times New Roman" w:hAnsi="Arial" w:cs="Arial"/>
          <w:color w:val="000000"/>
          <w:sz w:val="18"/>
          <w:szCs w:val="18"/>
        </w:rPr>
        <w:t>, </w:t>
      </w:r>
      <w:hyperlink r:id="rId10" w:tgtFrame="_blank" w:history="1">
        <w:r w:rsidRPr="00090590">
          <w:rPr>
            <w:rFonts w:ascii="Arial" w:eastAsia="Times New Roman" w:hAnsi="Arial" w:cs="Arial"/>
            <w:color w:val="002448"/>
            <w:sz w:val="18"/>
            <w:szCs w:val="18"/>
            <w:u w:val="single"/>
          </w:rPr>
          <w:t>human</w:t>
        </w:r>
      </w:hyperlink>
      <w:r w:rsidRPr="00090590">
        <w:rPr>
          <w:rFonts w:ascii="Arial" w:eastAsia="Times New Roman" w:hAnsi="Arial" w:cs="Arial"/>
          <w:color w:val="000000"/>
          <w:sz w:val="18"/>
          <w:szCs w:val="18"/>
        </w:rPr>
        <w:t> and </w:t>
      </w:r>
      <w:hyperlink r:id="rId11" w:tgtFrame="_blank" w:history="1">
        <w:r w:rsidRPr="00090590">
          <w:rPr>
            <w:rFonts w:ascii="Arial" w:eastAsia="Times New Roman" w:hAnsi="Arial" w:cs="Arial"/>
            <w:color w:val="002448"/>
            <w:sz w:val="18"/>
            <w:szCs w:val="18"/>
            <w:u w:val="single"/>
          </w:rPr>
          <w:t>financial</w:t>
        </w:r>
      </w:hyperlink>
      <w:r w:rsidRPr="00090590">
        <w:rPr>
          <w:rFonts w:ascii="Arial" w:eastAsia="Times New Roman" w:hAnsi="Arial" w:cs="Arial"/>
          <w:color w:val="000000"/>
          <w:sz w:val="18"/>
          <w:szCs w:val="18"/>
        </w:rPr>
        <w:t> resources respectfully and responsibly. </w:t>
      </w:r>
    </w:p>
    <w:p w:rsidR="00090590" w:rsidRPr="00090590" w:rsidRDefault="00090590" w:rsidP="00090590">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090590">
        <w:rPr>
          <w:rFonts w:ascii="Arial" w:eastAsia="Times New Roman" w:hAnsi="Arial" w:cs="Arial"/>
          <w:b/>
          <w:bCs/>
          <w:color w:val="000000"/>
          <w:sz w:val="18"/>
          <w:szCs w:val="18"/>
        </w:rPr>
        <w:t>Learning</w:t>
      </w:r>
      <w:r w:rsidRPr="00090590">
        <w:rPr>
          <w:rFonts w:ascii="Arial" w:eastAsia="Times New Roman" w:hAnsi="Arial" w:cs="Arial"/>
          <w:color w:val="000000"/>
          <w:sz w:val="18"/>
          <w:szCs w:val="18"/>
        </w:rPr>
        <w:t>: We encourage and support lifelong learning and personal and professional growth. We support our team through internal and external training opportunity. Check out our </w:t>
      </w:r>
      <w:r w:rsidRPr="00090590">
        <w:rPr>
          <w:rFonts w:ascii="Arial" w:eastAsia="Times New Roman" w:hAnsi="Arial" w:cs="Arial"/>
          <w:i/>
          <w:iCs/>
          <w:color w:val="000000"/>
          <w:sz w:val="18"/>
          <w:szCs w:val="18"/>
        </w:rPr>
        <w:t>free</w:t>
      </w:r>
      <w:r w:rsidRPr="00090590">
        <w:rPr>
          <w:rFonts w:ascii="Arial" w:eastAsia="Times New Roman" w:hAnsi="Arial" w:cs="Arial"/>
          <w:color w:val="000000"/>
          <w:sz w:val="18"/>
          <w:szCs w:val="18"/>
        </w:rPr>
        <w:t> in-house training opportunities.</w:t>
      </w:r>
    </w:p>
    <w:p w:rsidR="00090590" w:rsidRPr="00090590" w:rsidRDefault="00090590" w:rsidP="00090590">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090590">
        <w:rPr>
          <w:rFonts w:ascii="Arial" w:eastAsia="Times New Roman" w:hAnsi="Arial" w:cs="Arial"/>
          <w:b/>
          <w:bCs/>
          <w:color w:val="000000"/>
          <w:sz w:val="18"/>
          <w:szCs w:val="18"/>
        </w:rPr>
        <w:t>Community</w:t>
      </w:r>
      <w:r w:rsidRPr="00090590">
        <w:rPr>
          <w:rFonts w:ascii="Arial" w:eastAsia="Times New Roman" w:hAnsi="Arial" w:cs="Arial"/>
          <w:color w:val="000000"/>
          <w:sz w:val="18"/>
          <w:szCs w:val="18"/>
        </w:rPr>
        <w:t>: We expect diversity, equity and inclusion to be integrated into how we live our mission. See how we’re living out this value in the Office of Equity and Inclusion </w:t>
      </w:r>
      <w:hyperlink r:id="rId12" w:tgtFrame="_blank" w:history="1">
        <w:r w:rsidRPr="00090590">
          <w:rPr>
            <w:rFonts w:ascii="Arial" w:eastAsia="Times New Roman" w:hAnsi="Arial" w:cs="Arial"/>
            <w:color w:val="002448"/>
            <w:sz w:val="18"/>
            <w:szCs w:val="18"/>
            <w:u w:val="single"/>
          </w:rPr>
          <w:t>2020 Annual Report</w:t>
        </w:r>
      </w:hyperlink>
      <w:r w:rsidRPr="00090590">
        <w:rPr>
          <w:rFonts w:ascii="Arial" w:eastAsia="Times New Roman" w:hAnsi="Arial" w:cs="Arial"/>
          <w:color w:val="000000"/>
          <w:sz w:val="18"/>
          <w:szCs w:val="18"/>
        </w:rPr>
        <w:t>.   </w:t>
      </w:r>
    </w:p>
    <w:p w:rsidR="00090590" w:rsidRPr="00090590" w:rsidRDefault="00090590" w:rsidP="00090590">
      <w:pPr>
        <w:shd w:val="clear" w:color="auto" w:fill="FFFFFF"/>
        <w:spacing w:after="0" w:line="240" w:lineRule="auto"/>
        <w:rPr>
          <w:rFonts w:ascii="Arial" w:eastAsia="Times New Roman" w:hAnsi="Arial" w:cs="Arial"/>
          <w:color w:val="000000"/>
          <w:sz w:val="18"/>
          <w:szCs w:val="18"/>
        </w:rPr>
      </w:pPr>
      <w:r w:rsidRPr="00090590">
        <w:rPr>
          <w:rFonts w:ascii="Arial" w:eastAsia="Times New Roman" w:hAnsi="Arial" w:cs="Arial"/>
          <w:color w:val="000000"/>
          <w:sz w:val="18"/>
          <w:szCs w:val="18"/>
        </w:rPr>
        <w:t>We take care of our team, offering employees </w:t>
      </w:r>
      <w:hyperlink r:id="rId13" w:tgtFrame="_blank" w:history="1">
        <w:r w:rsidRPr="00090590">
          <w:rPr>
            <w:rFonts w:ascii="Arial" w:eastAsia="Times New Roman" w:hAnsi="Arial" w:cs="Arial"/>
            <w:color w:val="002448"/>
            <w:sz w:val="18"/>
            <w:szCs w:val="18"/>
            <w:u w:val="single"/>
          </w:rPr>
          <w:t>BE WELL Albemarle</w:t>
        </w:r>
      </w:hyperlink>
      <w:r w:rsidRPr="00090590">
        <w:rPr>
          <w:rFonts w:ascii="Arial" w:eastAsia="Times New Roman" w:hAnsi="Arial" w:cs="Arial"/>
          <w:color w:val="000000"/>
          <w:sz w:val="18"/>
          <w:szCs w:val="18"/>
        </w:rPr>
        <w:t> support to provide opportunities to understand and follow an active lifestyle that promotes a culture of good health and wellness.</w:t>
      </w:r>
    </w:p>
    <w:p w:rsidR="00090590" w:rsidRPr="00090590" w:rsidRDefault="00090590" w:rsidP="00090590">
      <w:pPr>
        <w:shd w:val="clear" w:color="auto" w:fill="FFFFFF"/>
        <w:spacing w:after="0" w:line="240" w:lineRule="auto"/>
        <w:rPr>
          <w:rFonts w:ascii="Arial" w:eastAsia="Times New Roman" w:hAnsi="Arial" w:cs="Arial"/>
          <w:color w:val="000000"/>
          <w:sz w:val="18"/>
          <w:szCs w:val="18"/>
        </w:rPr>
      </w:pPr>
      <w:r w:rsidRPr="00090590">
        <w:rPr>
          <w:rFonts w:ascii="Arial" w:eastAsia="Times New Roman" w:hAnsi="Arial" w:cs="Arial"/>
          <w:color w:val="000000"/>
          <w:sz w:val="18"/>
          <w:szCs w:val="18"/>
        </w:rPr>
        <w:t> </w:t>
      </w:r>
    </w:p>
    <w:p w:rsidR="00090590" w:rsidRPr="00090590" w:rsidRDefault="00090590" w:rsidP="00090590">
      <w:pPr>
        <w:shd w:val="clear" w:color="auto" w:fill="FFFFFF"/>
        <w:spacing w:after="0" w:line="240" w:lineRule="auto"/>
        <w:rPr>
          <w:rFonts w:ascii="Arial" w:eastAsia="Times New Roman" w:hAnsi="Arial" w:cs="Arial"/>
          <w:color w:val="000000"/>
          <w:sz w:val="18"/>
          <w:szCs w:val="18"/>
        </w:rPr>
      </w:pPr>
      <w:r w:rsidRPr="00090590">
        <w:rPr>
          <w:rFonts w:ascii="Arial" w:eastAsia="Times New Roman" w:hAnsi="Arial" w:cs="Arial"/>
          <w:b/>
          <w:bCs/>
          <w:i/>
          <w:iCs/>
          <w:color w:val="000000"/>
          <w:sz w:val="18"/>
          <w:szCs w:val="18"/>
        </w:rPr>
        <w:t xml:space="preserve">The Adult Programs Office </w:t>
      </w:r>
      <w:r>
        <w:rPr>
          <w:rFonts w:ascii="Arial" w:eastAsia="Times New Roman" w:hAnsi="Arial" w:cs="Arial"/>
          <w:b/>
          <w:bCs/>
          <w:i/>
          <w:iCs/>
          <w:color w:val="000000"/>
          <w:sz w:val="18"/>
          <w:szCs w:val="18"/>
        </w:rPr>
        <w:t>Associate</w:t>
      </w:r>
    </w:p>
    <w:p w:rsidR="00090590" w:rsidRPr="00090590" w:rsidRDefault="00090590" w:rsidP="00090590">
      <w:pPr>
        <w:shd w:val="clear" w:color="auto" w:fill="FFFFFF"/>
        <w:spacing w:after="0" w:line="240" w:lineRule="auto"/>
        <w:rPr>
          <w:rFonts w:ascii="Arial" w:eastAsia="Times New Roman" w:hAnsi="Arial" w:cs="Arial"/>
          <w:color w:val="000000"/>
          <w:sz w:val="18"/>
          <w:szCs w:val="18"/>
        </w:rPr>
      </w:pPr>
      <w:r w:rsidRPr="00090590">
        <w:rPr>
          <w:rFonts w:ascii="Arial" w:eastAsia="Times New Roman" w:hAnsi="Arial" w:cs="Arial"/>
          <w:color w:val="000000"/>
          <w:sz w:val="18"/>
          <w:szCs w:val="18"/>
        </w:rPr>
        <w:t> </w:t>
      </w:r>
    </w:p>
    <w:p w:rsidR="00090590" w:rsidRPr="00090590" w:rsidRDefault="00090590" w:rsidP="00090590">
      <w:pPr>
        <w:rPr>
          <w:rFonts w:ascii="Arial" w:eastAsia="Times New Roman" w:hAnsi="Arial" w:cs="Arial"/>
          <w:color w:val="000000"/>
          <w:sz w:val="18"/>
          <w:szCs w:val="18"/>
        </w:rPr>
      </w:pPr>
      <w:r w:rsidRPr="00090590">
        <w:rPr>
          <w:rFonts w:ascii="Arial" w:eastAsia="Times New Roman" w:hAnsi="Arial" w:cs="Arial"/>
          <w:color w:val="000000"/>
          <w:sz w:val="18"/>
          <w:szCs w:val="18"/>
        </w:rPr>
        <w:t xml:space="preserve">CATEC is actively recruiting an Office </w:t>
      </w:r>
      <w:r>
        <w:rPr>
          <w:rFonts w:ascii="Arial" w:eastAsia="Times New Roman" w:hAnsi="Arial" w:cs="Arial"/>
          <w:color w:val="000000"/>
          <w:sz w:val="18"/>
          <w:szCs w:val="18"/>
        </w:rPr>
        <w:t>Associate</w:t>
      </w:r>
      <w:r w:rsidRPr="00090590">
        <w:rPr>
          <w:rFonts w:ascii="Arial" w:eastAsia="Times New Roman" w:hAnsi="Arial" w:cs="Arial"/>
          <w:color w:val="000000"/>
          <w:sz w:val="18"/>
          <w:szCs w:val="18"/>
        </w:rPr>
        <w:t xml:space="preserve"> to join our team. </w:t>
      </w:r>
      <w:r w:rsidR="008325F1">
        <w:rPr>
          <w:rFonts w:ascii="Arial" w:eastAsia="Times New Roman" w:hAnsi="Arial" w:cs="Arial"/>
          <w:color w:val="000000"/>
          <w:sz w:val="18"/>
          <w:szCs w:val="18"/>
        </w:rPr>
        <w:t>You</w:t>
      </w:r>
      <w:r w:rsidRPr="00090590">
        <w:rPr>
          <w:rFonts w:ascii="Arial" w:eastAsia="Times New Roman" w:hAnsi="Arial" w:cs="Arial"/>
          <w:color w:val="000000"/>
          <w:sz w:val="18"/>
          <w:szCs w:val="18"/>
        </w:rPr>
        <w:t xml:space="preserve"> will be the first point-of-contact with our customers: CATEC students, employers, instructors, and the general public.  Providing excellent customer service is the most critical aspect of your role. Being the </w:t>
      </w:r>
      <w:r w:rsidR="008325F1">
        <w:rPr>
          <w:rFonts w:ascii="Arial" w:eastAsia="Times New Roman" w:hAnsi="Arial" w:cs="Arial"/>
          <w:color w:val="000000"/>
          <w:sz w:val="18"/>
          <w:szCs w:val="18"/>
        </w:rPr>
        <w:t>Office Associate</w:t>
      </w:r>
      <w:r w:rsidRPr="00090590">
        <w:rPr>
          <w:rFonts w:ascii="Arial" w:eastAsia="Times New Roman" w:hAnsi="Arial" w:cs="Arial"/>
          <w:color w:val="000000"/>
          <w:sz w:val="18"/>
          <w:szCs w:val="18"/>
        </w:rPr>
        <w:t xml:space="preserve"> necessitates you being well-versed in database software and the Microsoft Suite. You will also need to be tech-savvy with strong written and verbal communication skills. Because you are on the front lines, exemplary customer service traits, being even-tempered, and the ability to multi-task are critical. Being very organized with strong attention to detail and time management skills are essential. We want you to really enjoy interacting with adult students, instructors, and business partners. </w:t>
      </w:r>
    </w:p>
    <w:p w:rsidR="00090590" w:rsidRPr="00090590" w:rsidRDefault="00090590" w:rsidP="00090590">
      <w:pPr>
        <w:shd w:val="clear" w:color="auto" w:fill="FFFFFF"/>
        <w:spacing w:after="0" w:line="240" w:lineRule="auto"/>
        <w:rPr>
          <w:rFonts w:ascii="Arial" w:eastAsia="Times New Roman" w:hAnsi="Arial" w:cs="Arial"/>
          <w:color w:val="000000"/>
          <w:sz w:val="18"/>
          <w:szCs w:val="18"/>
        </w:rPr>
      </w:pPr>
    </w:p>
    <w:p w:rsidR="00090590" w:rsidRPr="00090590" w:rsidRDefault="00090590" w:rsidP="00090590">
      <w:pPr>
        <w:shd w:val="clear" w:color="auto" w:fill="FFFFFF"/>
        <w:spacing w:after="0" w:line="240" w:lineRule="auto"/>
        <w:rPr>
          <w:rFonts w:ascii="Arial" w:eastAsia="Times New Roman" w:hAnsi="Arial" w:cs="Arial"/>
          <w:color w:val="000000"/>
          <w:sz w:val="18"/>
          <w:szCs w:val="18"/>
        </w:rPr>
      </w:pPr>
      <w:r w:rsidRPr="00090590">
        <w:rPr>
          <w:rFonts w:ascii="Arial" w:eastAsia="Times New Roman" w:hAnsi="Arial" w:cs="Arial"/>
          <w:b/>
          <w:bCs/>
          <w:color w:val="000000"/>
          <w:sz w:val="18"/>
          <w:szCs w:val="18"/>
        </w:rPr>
        <w:t>The Expectations</w:t>
      </w:r>
    </w:p>
    <w:p w:rsidR="00090590" w:rsidRPr="00090590" w:rsidRDefault="00090590" w:rsidP="00090590">
      <w:pPr>
        <w:shd w:val="clear" w:color="auto" w:fill="FFFFFF"/>
        <w:spacing w:after="0" w:line="240" w:lineRule="auto"/>
        <w:rPr>
          <w:rFonts w:ascii="Arial" w:eastAsia="Times New Roman" w:hAnsi="Arial" w:cs="Arial"/>
          <w:color w:val="000000"/>
          <w:sz w:val="18"/>
          <w:szCs w:val="18"/>
        </w:rPr>
      </w:pPr>
      <w:r w:rsidRPr="00090590">
        <w:rPr>
          <w:rFonts w:ascii="Arial" w:eastAsia="Times New Roman" w:hAnsi="Arial" w:cs="Arial"/>
          <w:color w:val="000000"/>
          <w:sz w:val="18"/>
          <w:szCs w:val="18"/>
        </w:rPr>
        <w:t> </w:t>
      </w:r>
    </w:p>
    <w:p w:rsidR="00090590" w:rsidRDefault="00090590" w:rsidP="00090590">
      <w:pPr>
        <w:shd w:val="clear" w:color="auto" w:fill="FFFFFF"/>
        <w:spacing w:after="0" w:line="240" w:lineRule="auto"/>
        <w:rPr>
          <w:rFonts w:ascii="Arial" w:eastAsia="Times New Roman" w:hAnsi="Arial" w:cs="Arial"/>
          <w:color w:val="000000"/>
          <w:sz w:val="18"/>
          <w:szCs w:val="18"/>
        </w:rPr>
      </w:pPr>
      <w:r w:rsidRPr="00090590">
        <w:rPr>
          <w:rFonts w:ascii="Arial" w:eastAsia="Times New Roman" w:hAnsi="Arial" w:cs="Arial"/>
          <w:color w:val="000000"/>
          <w:sz w:val="18"/>
          <w:szCs w:val="18"/>
        </w:rPr>
        <w:t>Essential functions and responsibilities of </w:t>
      </w:r>
      <w:r w:rsidRPr="00090590">
        <w:rPr>
          <w:rFonts w:ascii="Arial" w:eastAsia="Times New Roman" w:hAnsi="Arial" w:cs="Arial"/>
          <w:b/>
          <w:bCs/>
          <w:color w:val="000000"/>
          <w:sz w:val="18"/>
          <w:szCs w:val="18"/>
        </w:rPr>
        <w:t xml:space="preserve">Office </w:t>
      </w:r>
      <w:r>
        <w:rPr>
          <w:rFonts w:ascii="Arial" w:eastAsia="Times New Roman" w:hAnsi="Arial" w:cs="Arial"/>
          <w:b/>
          <w:bCs/>
          <w:color w:val="000000"/>
          <w:sz w:val="18"/>
          <w:szCs w:val="18"/>
        </w:rPr>
        <w:t>Associate</w:t>
      </w:r>
      <w:r w:rsidRPr="00090590">
        <w:rPr>
          <w:rFonts w:ascii="Arial" w:eastAsia="Times New Roman" w:hAnsi="Arial" w:cs="Arial"/>
          <w:b/>
          <w:bCs/>
          <w:color w:val="000000"/>
          <w:sz w:val="18"/>
          <w:szCs w:val="18"/>
        </w:rPr>
        <w:t> </w:t>
      </w:r>
      <w:r w:rsidRPr="00090590">
        <w:rPr>
          <w:rFonts w:ascii="Arial" w:eastAsia="Times New Roman" w:hAnsi="Arial" w:cs="Arial"/>
          <w:color w:val="000000"/>
          <w:sz w:val="18"/>
          <w:szCs w:val="18"/>
        </w:rPr>
        <w:t>include, but are not limited to, the following:</w:t>
      </w:r>
    </w:p>
    <w:p w:rsidR="00090590" w:rsidRPr="00090590" w:rsidRDefault="00090590" w:rsidP="00090590">
      <w:pPr>
        <w:widowControl w:val="0"/>
        <w:numPr>
          <w:ilvl w:val="0"/>
          <w:numId w:val="2"/>
        </w:numPr>
        <w:autoSpaceDE w:val="0"/>
        <w:autoSpaceDN w:val="0"/>
        <w:spacing w:after="0" w:line="240" w:lineRule="auto"/>
        <w:ind w:right="98"/>
        <w:rPr>
          <w:rFonts w:ascii="Arial" w:eastAsia="Times New Roman" w:hAnsi="Arial" w:cs="Arial"/>
          <w:color w:val="000000"/>
          <w:sz w:val="18"/>
          <w:szCs w:val="18"/>
        </w:rPr>
      </w:pPr>
      <w:r w:rsidRPr="00090590">
        <w:rPr>
          <w:rFonts w:ascii="Arial" w:eastAsia="Times New Roman" w:hAnsi="Arial" w:cs="Arial"/>
          <w:color w:val="000000"/>
          <w:sz w:val="18"/>
          <w:szCs w:val="18"/>
        </w:rPr>
        <w:t>Responsible for using FileMaker database system and additional financial spreadsheets to input and maintain student enrollment, payment, attendance, and grades; sends related apprenticeship reports documentation to sponsors and students.</w:t>
      </w:r>
    </w:p>
    <w:p w:rsidR="00090590" w:rsidRPr="00090590" w:rsidRDefault="00090590" w:rsidP="00090590">
      <w:pPr>
        <w:widowControl w:val="0"/>
        <w:numPr>
          <w:ilvl w:val="0"/>
          <w:numId w:val="2"/>
        </w:numPr>
        <w:autoSpaceDE w:val="0"/>
        <w:autoSpaceDN w:val="0"/>
        <w:spacing w:after="0" w:line="240" w:lineRule="auto"/>
        <w:ind w:right="98"/>
        <w:rPr>
          <w:rFonts w:ascii="Arial" w:eastAsia="Times New Roman" w:hAnsi="Arial" w:cs="Arial"/>
          <w:color w:val="000000"/>
          <w:sz w:val="18"/>
          <w:szCs w:val="18"/>
        </w:rPr>
      </w:pPr>
      <w:r w:rsidRPr="00090590">
        <w:rPr>
          <w:rFonts w:ascii="Arial" w:eastAsia="Times New Roman" w:hAnsi="Arial" w:cs="Arial"/>
          <w:color w:val="000000"/>
          <w:sz w:val="18"/>
          <w:szCs w:val="18"/>
        </w:rPr>
        <w:t>Prepares invoices, handles tuition payments</w:t>
      </w:r>
      <w:r w:rsidR="00226938">
        <w:rPr>
          <w:rFonts w:ascii="Arial" w:eastAsia="Times New Roman" w:hAnsi="Arial" w:cs="Arial"/>
          <w:color w:val="000000"/>
          <w:sz w:val="18"/>
          <w:szCs w:val="18"/>
        </w:rPr>
        <w:t xml:space="preserve"> and receipting customers</w:t>
      </w:r>
      <w:r w:rsidRPr="00090590">
        <w:rPr>
          <w:rFonts w:ascii="Arial" w:eastAsia="Times New Roman" w:hAnsi="Arial" w:cs="Arial"/>
          <w:color w:val="000000"/>
          <w:sz w:val="18"/>
          <w:szCs w:val="18"/>
        </w:rPr>
        <w:t>.</w:t>
      </w:r>
    </w:p>
    <w:p w:rsidR="00090590" w:rsidRPr="00090590" w:rsidRDefault="00090590" w:rsidP="00090590">
      <w:pPr>
        <w:widowControl w:val="0"/>
        <w:numPr>
          <w:ilvl w:val="0"/>
          <w:numId w:val="2"/>
        </w:numPr>
        <w:autoSpaceDE w:val="0"/>
        <w:autoSpaceDN w:val="0"/>
        <w:spacing w:after="0" w:line="240" w:lineRule="auto"/>
        <w:ind w:right="98"/>
        <w:rPr>
          <w:rFonts w:ascii="Arial" w:eastAsia="Times New Roman" w:hAnsi="Arial" w:cs="Arial"/>
          <w:color w:val="000000"/>
          <w:sz w:val="18"/>
          <w:szCs w:val="18"/>
        </w:rPr>
      </w:pPr>
      <w:r w:rsidRPr="00090590">
        <w:rPr>
          <w:rFonts w:ascii="Arial" w:eastAsia="Times New Roman" w:hAnsi="Arial" w:cs="Arial"/>
          <w:color w:val="000000"/>
          <w:sz w:val="18"/>
          <w:szCs w:val="18"/>
        </w:rPr>
        <w:t>Prepares monthly semester invoices and maintains accounts receivable records.</w:t>
      </w:r>
    </w:p>
    <w:p w:rsidR="00090590" w:rsidRPr="00090590" w:rsidRDefault="00090590" w:rsidP="00090590">
      <w:pPr>
        <w:widowControl w:val="0"/>
        <w:numPr>
          <w:ilvl w:val="0"/>
          <w:numId w:val="2"/>
        </w:numPr>
        <w:autoSpaceDE w:val="0"/>
        <w:autoSpaceDN w:val="0"/>
        <w:spacing w:after="0" w:line="240" w:lineRule="auto"/>
        <w:ind w:right="98"/>
        <w:rPr>
          <w:rFonts w:ascii="Arial" w:eastAsia="Times New Roman" w:hAnsi="Arial" w:cs="Arial"/>
          <w:color w:val="000000"/>
          <w:sz w:val="18"/>
          <w:szCs w:val="18"/>
        </w:rPr>
      </w:pPr>
      <w:r w:rsidRPr="00090590">
        <w:rPr>
          <w:rFonts w:ascii="Arial" w:eastAsia="Times New Roman" w:hAnsi="Arial" w:cs="Arial"/>
          <w:color w:val="000000"/>
          <w:sz w:val="18"/>
          <w:szCs w:val="18"/>
        </w:rPr>
        <w:t>Performs delinquent account collections through phone, email, and mail correspondence.</w:t>
      </w:r>
    </w:p>
    <w:p w:rsidR="00090590" w:rsidRPr="00090590" w:rsidRDefault="00090590" w:rsidP="00090590">
      <w:pPr>
        <w:widowControl w:val="0"/>
        <w:numPr>
          <w:ilvl w:val="0"/>
          <w:numId w:val="2"/>
        </w:numPr>
        <w:autoSpaceDE w:val="0"/>
        <w:autoSpaceDN w:val="0"/>
        <w:spacing w:after="0" w:line="240" w:lineRule="auto"/>
        <w:ind w:right="731"/>
        <w:rPr>
          <w:rFonts w:ascii="Arial" w:eastAsia="Times New Roman" w:hAnsi="Arial" w:cs="Arial"/>
          <w:color w:val="000000"/>
          <w:sz w:val="18"/>
          <w:szCs w:val="18"/>
        </w:rPr>
      </w:pPr>
      <w:r w:rsidRPr="00090590">
        <w:rPr>
          <w:rFonts w:ascii="Arial" w:eastAsia="Times New Roman" w:hAnsi="Arial" w:cs="Arial"/>
          <w:color w:val="000000"/>
          <w:sz w:val="18"/>
          <w:szCs w:val="18"/>
        </w:rPr>
        <w:t>Answers incoming calls and email inquiries which require explaining and promoting current programs as well as advising prospective students about scholarships, social programs, and continuing education grant opportunities.</w:t>
      </w:r>
    </w:p>
    <w:p w:rsidR="00090590" w:rsidRPr="00090590" w:rsidRDefault="00090590" w:rsidP="00090590">
      <w:pPr>
        <w:widowControl w:val="0"/>
        <w:numPr>
          <w:ilvl w:val="0"/>
          <w:numId w:val="2"/>
        </w:numPr>
        <w:autoSpaceDE w:val="0"/>
        <w:autoSpaceDN w:val="0"/>
        <w:spacing w:after="0" w:line="240" w:lineRule="auto"/>
        <w:rPr>
          <w:rFonts w:ascii="Arial" w:eastAsia="Times New Roman" w:hAnsi="Arial" w:cs="Arial"/>
          <w:color w:val="000000"/>
          <w:sz w:val="18"/>
          <w:szCs w:val="18"/>
        </w:rPr>
      </w:pPr>
      <w:r w:rsidRPr="00090590">
        <w:rPr>
          <w:rFonts w:ascii="Arial" w:eastAsia="Times New Roman" w:hAnsi="Arial" w:cs="Arial"/>
          <w:color w:val="000000"/>
          <w:sz w:val="18"/>
          <w:szCs w:val="18"/>
        </w:rPr>
        <w:t xml:space="preserve">Administers and proctors ASE Certification Exams; provides initial scheduling information to </w:t>
      </w:r>
      <w:r w:rsidR="0080470C">
        <w:rPr>
          <w:rFonts w:ascii="Arial" w:eastAsia="Times New Roman" w:hAnsi="Arial" w:cs="Arial"/>
          <w:color w:val="000000"/>
          <w:sz w:val="18"/>
          <w:szCs w:val="18"/>
        </w:rPr>
        <w:t>Office Manager.</w:t>
      </w:r>
    </w:p>
    <w:p w:rsidR="00090590" w:rsidRPr="00090590" w:rsidRDefault="00090590" w:rsidP="00090590">
      <w:pPr>
        <w:widowControl w:val="0"/>
        <w:numPr>
          <w:ilvl w:val="0"/>
          <w:numId w:val="2"/>
        </w:numPr>
        <w:autoSpaceDE w:val="0"/>
        <w:autoSpaceDN w:val="0"/>
        <w:spacing w:after="0" w:line="240" w:lineRule="auto"/>
        <w:rPr>
          <w:rFonts w:ascii="Arial" w:eastAsia="Times New Roman" w:hAnsi="Arial" w:cs="Arial"/>
          <w:color w:val="000000"/>
          <w:sz w:val="18"/>
          <w:szCs w:val="18"/>
        </w:rPr>
      </w:pPr>
      <w:r w:rsidRPr="00090590">
        <w:rPr>
          <w:rFonts w:ascii="Arial" w:eastAsia="Times New Roman" w:hAnsi="Arial" w:cs="Arial"/>
          <w:color w:val="000000"/>
          <w:sz w:val="18"/>
          <w:szCs w:val="18"/>
        </w:rPr>
        <w:t>Assists with preparation of marketing materials, promotional materials and graduation program.</w:t>
      </w:r>
    </w:p>
    <w:p w:rsidR="00090590" w:rsidRDefault="00090590" w:rsidP="00090590">
      <w:pPr>
        <w:widowControl w:val="0"/>
        <w:numPr>
          <w:ilvl w:val="0"/>
          <w:numId w:val="2"/>
        </w:numPr>
        <w:tabs>
          <w:tab w:val="left" w:pos="-1080"/>
          <w:tab w:val="left" w:pos="-720"/>
          <w:tab w:val="left" w:pos="0"/>
          <w:tab w:val="left" w:pos="270"/>
        </w:tabs>
        <w:autoSpaceDE w:val="0"/>
        <w:autoSpaceDN w:val="0"/>
        <w:spacing w:after="0" w:line="240" w:lineRule="auto"/>
        <w:ind w:right="98"/>
        <w:jc w:val="both"/>
        <w:rPr>
          <w:rFonts w:ascii="Arial" w:eastAsia="Times New Roman" w:hAnsi="Arial" w:cs="Arial"/>
          <w:color w:val="000000"/>
          <w:sz w:val="18"/>
          <w:szCs w:val="18"/>
        </w:rPr>
      </w:pPr>
      <w:r w:rsidRPr="00090590">
        <w:rPr>
          <w:rFonts w:ascii="Arial" w:eastAsia="Times New Roman" w:hAnsi="Arial" w:cs="Arial"/>
          <w:color w:val="000000"/>
          <w:sz w:val="18"/>
          <w:szCs w:val="18"/>
        </w:rPr>
        <w:t xml:space="preserve">Composes department letters and memoranda. Types letters, reports, minutes, documents, and a variety of material from rough draft, clear copy, or notes, using word processing equipment: sometimes material </w:t>
      </w:r>
      <w:r w:rsidRPr="00090590">
        <w:rPr>
          <w:rFonts w:ascii="Arial" w:eastAsia="Times New Roman" w:hAnsi="Arial" w:cs="Arial"/>
          <w:color w:val="000000"/>
          <w:sz w:val="18"/>
          <w:szCs w:val="18"/>
        </w:rPr>
        <w:lastRenderedPageBreak/>
        <w:t>may be of a confidential nature.</w:t>
      </w:r>
    </w:p>
    <w:p w:rsidR="000217F9" w:rsidRPr="00090590" w:rsidRDefault="000217F9" w:rsidP="00090590">
      <w:pPr>
        <w:widowControl w:val="0"/>
        <w:numPr>
          <w:ilvl w:val="0"/>
          <w:numId w:val="2"/>
        </w:numPr>
        <w:tabs>
          <w:tab w:val="left" w:pos="-1080"/>
          <w:tab w:val="left" w:pos="-720"/>
          <w:tab w:val="left" w:pos="0"/>
          <w:tab w:val="left" w:pos="270"/>
        </w:tabs>
        <w:autoSpaceDE w:val="0"/>
        <w:autoSpaceDN w:val="0"/>
        <w:spacing w:after="0" w:line="240" w:lineRule="auto"/>
        <w:ind w:right="98"/>
        <w:jc w:val="both"/>
        <w:rPr>
          <w:rFonts w:ascii="Arial" w:eastAsia="Times New Roman" w:hAnsi="Arial" w:cs="Arial"/>
          <w:color w:val="000000"/>
          <w:sz w:val="18"/>
          <w:szCs w:val="18"/>
        </w:rPr>
      </w:pPr>
      <w:r>
        <w:rPr>
          <w:rFonts w:ascii="Arial" w:eastAsia="Times New Roman" w:hAnsi="Arial" w:cs="Arial"/>
          <w:color w:val="000000"/>
          <w:sz w:val="18"/>
          <w:szCs w:val="18"/>
        </w:rPr>
        <w:t xml:space="preserve">Assists in the preparation </w:t>
      </w:r>
      <w:r w:rsidR="003B5A25">
        <w:rPr>
          <w:rFonts w:ascii="Arial" w:eastAsia="Times New Roman" w:hAnsi="Arial" w:cs="Arial"/>
          <w:color w:val="000000"/>
          <w:sz w:val="18"/>
          <w:szCs w:val="18"/>
        </w:rPr>
        <w:t>and</w:t>
      </w:r>
      <w:bookmarkStart w:id="0" w:name="_GoBack"/>
      <w:bookmarkEnd w:id="0"/>
      <w:r>
        <w:rPr>
          <w:rFonts w:ascii="Arial" w:eastAsia="Times New Roman" w:hAnsi="Arial" w:cs="Arial"/>
          <w:color w:val="000000"/>
          <w:sz w:val="18"/>
          <w:szCs w:val="18"/>
        </w:rPr>
        <w:t xml:space="preserve"> development of Center Board book and transcribing minutes for both the Center Board and Foundation Board.</w:t>
      </w:r>
    </w:p>
    <w:p w:rsidR="00090590" w:rsidRPr="00090590" w:rsidRDefault="00090590" w:rsidP="00090590">
      <w:pPr>
        <w:widowControl w:val="0"/>
        <w:numPr>
          <w:ilvl w:val="0"/>
          <w:numId w:val="2"/>
        </w:numPr>
        <w:autoSpaceDE w:val="0"/>
        <w:autoSpaceDN w:val="0"/>
        <w:spacing w:after="0" w:line="240" w:lineRule="auto"/>
        <w:ind w:right="98"/>
        <w:rPr>
          <w:rFonts w:ascii="Arial" w:eastAsia="Times New Roman" w:hAnsi="Arial" w:cs="Arial"/>
          <w:color w:val="000000"/>
          <w:sz w:val="18"/>
          <w:szCs w:val="18"/>
        </w:rPr>
      </w:pPr>
      <w:r w:rsidRPr="00090590">
        <w:rPr>
          <w:rFonts w:ascii="Arial" w:eastAsia="Times New Roman" w:hAnsi="Arial" w:cs="Arial"/>
          <w:color w:val="000000"/>
          <w:sz w:val="18"/>
          <w:szCs w:val="18"/>
        </w:rPr>
        <w:t xml:space="preserve">Prepares </w:t>
      </w:r>
      <w:r w:rsidR="008325F1">
        <w:rPr>
          <w:rFonts w:ascii="Arial" w:eastAsia="Times New Roman" w:hAnsi="Arial" w:cs="Arial"/>
          <w:color w:val="000000"/>
          <w:sz w:val="18"/>
          <w:szCs w:val="18"/>
        </w:rPr>
        <w:t xml:space="preserve">accurate and timely </w:t>
      </w:r>
      <w:r w:rsidRPr="00090590">
        <w:rPr>
          <w:rFonts w:ascii="Arial" w:eastAsia="Times New Roman" w:hAnsi="Arial" w:cs="Arial"/>
          <w:color w:val="000000"/>
          <w:sz w:val="18"/>
          <w:szCs w:val="18"/>
        </w:rPr>
        <w:t xml:space="preserve">reports </w:t>
      </w:r>
      <w:r w:rsidR="008325F1">
        <w:rPr>
          <w:rFonts w:ascii="Arial" w:eastAsia="Times New Roman" w:hAnsi="Arial" w:cs="Arial"/>
          <w:color w:val="000000"/>
          <w:sz w:val="18"/>
          <w:szCs w:val="18"/>
        </w:rPr>
        <w:t>on enrollment, finances, class schedules, etc</w:t>
      </w:r>
      <w:r w:rsidR="006A0990">
        <w:rPr>
          <w:rFonts w:ascii="Arial" w:eastAsia="Times New Roman" w:hAnsi="Arial" w:cs="Arial"/>
          <w:color w:val="000000"/>
          <w:sz w:val="18"/>
          <w:szCs w:val="18"/>
        </w:rPr>
        <w:t xml:space="preserve">. </w:t>
      </w:r>
      <w:r w:rsidRPr="00090590">
        <w:rPr>
          <w:rFonts w:ascii="Arial" w:eastAsia="Times New Roman" w:hAnsi="Arial" w:cs="Arial"/>
          <w:color w:val="000000"/>
          <w:sz w:val="18"/>
          <w:szCs w:val="18"/>
        </w:rPr>
        <w:t xml:space="preserve">and creates bulk mailings or emails using database as needed. </w:t>
      </w:r>
    </w:p>
    <w:p w:rsidR="00090590" w:rsidRPr="00090590" w:rsidRDefault="00090590" w:rsidP="00090590">
      <w:pPr>
        <w:widowControl w:val="0"/>
        <w:numPr>
          <w:ilvl w:val="0"/>
          <w:numId w:val="2"/>
        </w:numPr>
        <w:tabs>
          <w:tab w:val="left" w:pos="-1080"/>
          <w:tab w:val="left" w:pos="-720"/>
          <w:tab w:val="left" w:pos="0"/>
          <w:tab w:val="left" w:pos="270"/>
        </w:tabs>
        <w:autoSpaceDE w:val="0"/>
        <w:autoSpaceDN w:val="0"/>
        <w:spacing w:after="0" w:line="240" w:lineRule="auto"/>
        <w:jc w:val="both"/>
        <w:rPr>
          <w:rFonts w:ascii="Arial" w:eastAsia="Times New Roman" w:hAnsi="Arial" w:cs="Arial"/>
          <w:color w:val="000000"/>
          <w:sz w:val="18"/>
          <w:szCs w:val="18"/>
        </w:rPr>
      </w:pPr>
      <w:r w:rsidRPr="00090590">
        <w:rPr>
          <w:rFonts w:ascii="Arial" w:eastAsia="Times New Roman" w:hAnsi="Arial" w:cs="Arial"/>
          <w:color w:val="000000"/>
          <w:sz w:val="18"/>
          <w:szCs w:val="18"/>
        </w:rPr>
        <w:t xml:space="preserve">Answers routine correspondence for supervisor independently. </w:t>
      </w:r>
    </w:p>
    <w:p w:rsidR="00090590" w:rsidRPr="00090590" w:rsidRDefault="00090590" w:rsidP="00090590">
      <w:pPr>
        <w:widowControl w:val="0"/>
        <w:numPr>
          <w:ilvl w:val="0"/>
          <w:numId w:val="2"/>
        </w:numPr>
        <w:tabs>
          <w:tab w:val="left" w:pos="-1080"/>
          <w:tab w:val="left" w:pos="-720"/>
          <w:tab w:val="left" w:pos="0"/>
          <w:tab w:val="left" w:pos="270"/>
        </w:tabs>
        <w:autoSpaceDE w:val="0"/>
        <w:autoSpaceDN w:val="0"/>
        <w:spacing w:after="0" w:line="240" w:lineRule="auto"/>
        <w:jc w:val="both"/>
        <w:rPr>
          <w:rFonts w:ascii="Arial" w:eastAsia="Times New Roman" w:hAnsi="Arial" w:cs="Arial"/>
          <w:color w:val="000000"/>
          <w:sz w:val="18"/>
          <w:szCs w:val="18"/>
        </w:rPr>
      </w:pPr>
      <w:r w:rsidRPr="00090590">
        <w:rPr>
          <w:rFonts w:ascii="Arial" w:eastAsia="Times New Roman" w:hAnsi="Arial" w:cs="Arial"/>
          <w:color w:val="000000"/>
          <w:sz w:val="18"/>
          <w:szCs w:val="18"/>
        </w:rPr>
        <w:t xml:space="preserve">Prepares, maintains, and checks records, forms, and other documents for accuracy, completeness, and conformance to rules, and regulations.    </w:t>
      </w:r>
    </w:p>
    <w:p w:rsidR="00090590" w:rsidRPr="00090590" w:rsidRDefault="00090590" w:rsidP="00090590">
      <w:pPr>
        <w:widowControl w:val="0"/>
        <w:numPr>
          <w:ilvl w:val="0"/>
          <w:numId w:val="2"/>
        </w:numPr>
        <w:tabs>
          <w:tab w:val="left" w:pos="-1080"/>
          <w:tab w:val="left" w:pos="-720"/>
          <w:tab w:val="left" w:pos="0"/>
          <w:tab w:val="left" w:pos="270"/>
        </w:tabs>
        <w:autoSpaceDE w:val="0"/>
        <w:autoSpaceDN w:val="0"/>
        <w:spacing w:after="0" w:line="240" w:lineRule="auto"/>
        <w:jc w:val="both"/>
        <w:rPr>
          <w:rFonts w:ascii="Arial" w:eastAsia="Times New Roman" w:hAnsi="Arial" w:cs="Arial"/>
          <w:color w:val="000000"/>
          <w:sz w:val="18"/>
          <w:szCs w:val="18"/>
        </w:rPr>
      </w:pPr>
      <w:r w:rsidRPr="00090590">
        <w:rPr>
          <w:rFonts w:ascii="Arial" w:eastAsia="Times New Roman" w:hAnsi="Arial" w:cs="Arial"/>
          <w:color w:val="000000"/>
          <w:sz w:val="18"/>
          <w:szCs w:val="18"/>
        </w:rPr>
        <w:t xml:space="preserve">Collects information from a variety of sources and compiles data for special and periodic reports.   </w:t>
      </w:r>
    </w:p>
    <w:p w:rsidR="00090590" w:rsidRPr="00090590" w:rsidRDefault="00090590" w:rsidP="00090590">
      <w:pPr>
        <w:widowControl w:val="0"/>
        <w:numPr>
          <w:ilvl w:val="0"/>
          <w:numId w:val="2"/>
        </w:numPr>
        <w:tabs>
          <w:tab w:val="left" w:pos="-1080"/>
          <w:tab w:val="left" w:pos="-720"/>
          <w:tab w:val="left" w:pos="0"/>
          <w:tab w:val="left" w:pos="270"/>
        </w:tabs>
        <w:autoSpaceDE w:val="0"/>
        <w:autoSpaceDN w:val="0"/>
        <w:spacing w:after="0" w:line="240" w:lineRule="auto"/>
        <w:jc w:val="both"/>
        <w:rPr>
          <w:rFonts w:ascii="Arial" w:eastAsia="Times New Roman" w:hAnsi="Arial" w:cs="Arial"/>
          <w:color w:val="000000"/>
          <w:sz w:val="18"/>
          <w:szCs w:val="18"/>
        </w:rPr>
      </w:pPr>
      <w:r w:rsidRPr="00090590">
        <w:rPr>
          <w:rFonts w:ascii="Arial" w:eastAsia="Times New Roman" w:hAnsi="Arial" w:cs="Arial"/>
          <w:color w:val="000000"/>
          <w:sz w:val="18"/>
          <w:szCs w:val="18"/>
        </w:rPr>
        <w:t xml:space="preserve">Attends meetings and takes notes of minutes, when required.  </w:t>
      </w:r>
    </w:p>
    <w:p w:rsidR="00090590" w:rsidRPr="00090590" w:rsidRDefault="00090590" w:rsidP="00090590">
      <w:pPr>
        <w:widowControl w:val="0"/>
        <w:numPr>
          <w:ilvl w:val="0"/>
          <w:numId w:val="2"/>
        </w:numPr>
        <w:tabs>
          <w:tab w:val="left" w:pos="-1080"/>
          <w:tab w:val="left" w:pos="-720"/>
          <w:tab w:val="left" w:pos="0"/>
          <w:tab w:val="left" w:pos="270"/>
        </w:tabs>
        <w:autoSpaceDE w:val="0"/>
        <w:autoSpaceDN w:val="0"/>
        <w:spacing w:after="0" w:line="240" w:lineRule="auto"/>
        <w:jc w:val="both"/>
        <w:rPr>
          <w:rFonts w:ascii="Arial" w:eastAsia="Times New Roman" w:hAnsi="Arial" w:cs="Arial"/>
          <w:color w:val="000000"/>
          <w:sz w:val="18"/>
          <w:szCs w:val="18"/>
        </w:rPr>
      </w:pPr>
      <w:r w:rsidRPr="00090590">
        <w:rPr>
          <w:rFonts w:ascii="Arial" w:eastAsia="Times New Roman" w:hAnsi="Arial" w:cs="Arial"/>
          <w:color w:val="000000"/>
          <w:sz w:val="18"/>
          <w:szCs w:val="18"/>
        </w:rPr>
        <w:t>Sets up and supervises the maintenance of filing systems.</w:t>
      </w:r>
    </w:p>
    <w:p w:rsidR="00090590" w:rsidRPr="00090590" w:rsidRDefault="00090590" w:rsidP="00090590">
      <w:pPr>
        <w:widowControl w:val="0"/>
        <w:numPr>
          <w:ilvl w:val="0"/>
          <w:numId w:val="2"/>
        </w:numPr>
        <w:tabs>
          <w:tab w:val="left" w:pos="-1080"/>
          <w:tab w:val="left" w:pos="-720"/>
          <w:tab w:val="left" w:pos="0"/>
          <w:tab w:val="left" w:pos="270"/>
        </w:tabs>
        <w:autoSpaceDE w:val="0"/>
        <w:autoSpaceDN w:val="0"/>
        <w:spacing w:after="0" w:line="240" w:lineRule="auto"/>
        <w:jc w:val="both"/>
        <w:rPr>
          <w:rFonts w:ascii="Arial" w:eastAsia="Times New Roman" w:hAnsi="Arial" w:cs="Arial"/>
          <w:color w:val="000000"/>
          <w:sz w:val="18"/>
          <w:szCs w:val="18"/>
        </w:rPr>
      </w:pPr>
      <w:r w:rsidRPr="00090590">
        <w:rPr>
          <w:rFonts w:ascii="Arial" w:eastAsia="Times New Roman" w:hAnsi="Arial" w:cs="Arial"/>
          <w:color w:val="000000"/>
          <w:sz w:val="18"/>
          <w:szCs w:val="18"/>
        </w:rPr>
        <w:t xml:space="preserve">Maintains inventory of material and equipment. </w:t>
      </w:r>
    </w:p>
    <w:p w:rsidR="00090590" w:rsidRPr="00090590" w:rsidRDefault="00090590" w:rsidP="00090590">
      <w:pPr>
        <w:widowControl w:val="0"/>
        <w:numPr>
          <w:ilvl w:val="0"/>
          <w:numId w:val="2"/>
        </w:numPr>
        <w:tabs>
          <w:tab w:val="left" w:pos="-1080"/>
          <w:tab w:val="left" w:pos="-720"/>
          <w:tab w:val="left" w:pos="0"/>
          <w:tab w:val="left" w:pos="270"/>
        </w:tabs>
        <w:autoSpaceDE w:val="0"/>
        <w:autoSpaceDN w:val="0"/>
        <w:spacing w:after="0" w:line="240" w:lineRule="auto"/>
        <w:jc w:val="both"/>
        <w:rPr>
          <w:rFonts w:ascii="Arial" w:eastAsia="Times New Roman" w:hAnsi="Arial" w:cs="Arial"/>
          <w:color w:val="000000"/>
          <w:sz w:val="18"/>
          <w:szCs w:val="18"/>
        </w:rPr>
      </w:pPr>
      <w:r w:rsidRPr="00090590">
        <w:rPr>
          <w:rFonts w:ascii="Arial" w:eastAsia="Times New Roman" w:hAnsi="Arial" w:cs="Arial"/>
          <w:color w:val="000000"/>
          <w:sz w:val="18"/>
          <w:szCs w:val="18"/>
        </w:rPr>
        <w:t>Receives, opens, sorts, and distributes mail.</w:t>
      </w:r>
    </w:p>
    <w:p w:rsidR="00090590" w:rsidRPr="00090590" w:rsidRDefault="00090590" w:rsidP="00090590">
      <w:pPr>
        <w:widowControl w:val="0"/>
        <w:numPr>
          <w:ilvl w:val="0"/>
          <w:numId w:val="2"/>
        </w:numPr>
        <w:tabs>
          <w:tab w:val="left" w:pos="-1080"/>
          <w:tab w:val="left" w:pos="-720"/>
          <w:tab w:val="left" w:pos="0"/>
          <w:tab w:val="left" w:pos="270"/>
        </w:tabs>
        <w:autoSpaceDE w:val="0"/>
        <w:autoSpaceDN w:val="0"/>
        <w:spacing w:after="0" w:line="240" w:lineRule="auto"/>
        <w:jc w:val="both"/>
        <w:rPr>
          <w:rFonts w:ascii="Arial" w:eastAsia="Times New Roman" w:hAnsi="Arial" w:cs="Arial"/>
          <w:color w:val="000000"/>
          <w:sz w:val="18"/>
          <w:szCs w:val="18"/>
        </w:rPr>
      </w:pPr>
      <w:proofErr w:type="gramStart"/>
      <w:r w:rsidRPr="00090590">
        <w:rPr>
          <w:rFonts w:ascii="Arial" w:eastAsia="Times New Roman" w:hAnsi="Arial" w:cs="Arial"/>
          <w:color w:val="000000"/>
          <w:sz w:val="18"/>
          <w:szCs w:val="18"/>
        </w:rPr>
        <w:t>Provides assistance</w:t>
      </w:r>
      <w:proofErr w:type="gramEnd"/>
      <w:r w:rsidRPr="00090590">
        <w:rPr>
          <w:rFonts w:ascii="Arial" w:eastAsia="Times New Roman" w:hAnsi="Arial" w:cs="Arial"/>
          <w:color w:val="000000"/>
          <w:sz w:val="18"/>
          <w:szCs w:val="18"/>
        </w:rPr>
        <w:t xml:space="preserve"> with instructor timekeeping.</w:t>
      </w:r>
    </w:p>
    <w:p w:rsidR="00090590" w:rsidRDefault="00090590" w:rsidP="00090590">
      <w:pPr>
        <w:widowControl w:val="0"/>
        <w:numPr>
          <w:ilvl w:val="0"/>
          <w:numId w:val="2"/>
        </w:numPr>
        <w:tabs>
          <w:tab w:val="left" w:pos="-1080"/>
          <w:tab w:val="left" w:pos="-720"/>
          <w:tab w:val="left" w:pos="0"/>
          <w:tab w:val="left" w:pos="270"/>
        </w:tabs>
        <w:autoSpaceDE w:val="0"/>
        <w:autoSpaceDN w:val="0"/>
        <w:spacing w:after="0" w:line="240" w:lineRule="auto"/>
        <w:jc w:val="both"/>
        <w:rPr>
          <w:rFonts w:ascii="Arial" w:eastAsia="Times New Roman" w:hAnsi="Arial" w:cs="Arial"/>
          <w:color w:val="000000"/>
          <w:sz w:val="18"/>
          <w:szCs w:val="18"/>
        </w:rPr>
      </w:pPr>
      <w:r w:rsidRPr="00090590">
        <w:rPr>
          <w:rFonts w:ascii="Arial" w:eastAsia="Times New Roman" w:hAnsi="Arial" w:cs="Arial"/>
          <w:color w:val="000000"/>
          <w:sz w:val="18"/>
          <w:szCs w:val="18"/>
        </w:rPr>
        <w:t>Records student grades and absences along with sponsor notification.</w:t>
      </w:r>
    </w:p>
    <w:p w:rsidR="00090590" w:rsidRPr="00090590" w:rsidRDefault="00090590" w:rsidP="00090590">
      <w:pPr>
        <w:widowControl w:val="0"/>
        <w:numPr>
          <w:ilvl w:val="0"/>
          <w:numId w:val="2"/>
        </w:numPr>
        <w:tabs>
          <w:tab w:val="left" w:pos="-1080"/>
          <w:tab w:val="left" w:pos="-720"/>
          <w:tab w:val="left" w:pos="0"/>
          <w:tab w:val="left" w:pos="270"/>
        </w:tabs>
        <w:autoSpaceDE w:val="0"/>
        <w:autoSpaceDN w:val="0"/>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May be required to cover for Office Man</w:t>
      </w:r>
      <w:r w:rsidR="00226938">
        <w:rPr>
          <w:rFonts w:ascii="Arial" w:eastAsia="Times New Roman" w:hAnsi="Arial" w:cs="Arial"/>
          <w:color w:val="000000"/>
          <w:sz w:val="18"/>
          <w:szCs w:val="18"/>
        </w:rPr>
        <w:t>a</w:t>
      </w:r>
      <w:r>
        <w:rPr>
          <w:rFonts w:ascii="Arial" w:eastAsia="Times New Roman" w:hAnsi="Arial" w:cs="Arial"/>
          <w:color w:val="000000"/>
          <w:sz w:val="18"/>
          <w:szCs w:val="18"/>
        </w:rPr>
        <w:t>ger in the evenings to 9:30 p.m. on occasion</w:t>
      </w:r>
    </w:p>
    <w:p w:rsidR="00090590" w:rsidRPr="00090590" w:rsidRDefault="00090590" w:rsidP="00090590">
      <w:pPr>
        <w:shd w:val="clear" w:color="auto" w:fill="FFFFFF"/>
        <w:spacing w:after="0" w:line="240" w:lineRule="auto"/>
        <w:rPr>
          <w:rFonts w:ascii="Arial" w:eastAsia="Times New Roman" w:hAnsi="Arial" w:cs="Arial"/>
          <w:color w:val="000000"/>
          <w:sz w:val="18"/>
          <w:szCs w:val="18"/>
        </w:rPr>
      </w:pPr>
      <w:r w:rsidRPr="00090590">
        <w:rPr>
          <w:rFonts w:ascii="Arial" w:eastAsia="Times New Roman" w:hAnsi="Arial" w:cs="Arial"/>
          <w:color w:val="000000"/>
          <w:sz w:val="18"/>
          <w:szCs w:val="18"/>
        </w:rPr>
        <w:t>Performs related tasks as required.</w:t>
      </w:r>
    </w:p>
    <w:p w:rsidR="00090590" w:rsidRPr="00090590" w:rsidRDefault="00090590" w:rsidP="00090590">
      <w:pPr>
        <w:shd w:val="clear" w:color="auto" w:fill="FFFFFF"/>
        <w:spacing w:after="0" w:line="240" w:lineRule="auto"/>
        <w:rPr>
          <w:rFonts w:ascii="Arial" w:eastAsia="Times New Roman" w:hAnsi="Arial" w:cs="Arial"/>
          <w:color w:val="000000"/>
          <w:sz w:val="18"/>
          <w:szCs w:val="18"/>
        </w:rPr>
      </w:pPr>
      <w:r w:rsidRPr="00090590">
        <w:rPr>
          <w:rFonts w:ascii="Arial" w:eastAsia="Times New Roman" w:hAnsi="Arial" w:cs="Arial"/>
          <w:color w:val="000000"/>
          <w:sz w:val="18"/>
          <w:szCs w:val="18"/>
        </w:rPr>
        <w:t> </w:t>
      </w:r>
    </w:p>
    <w:p w:rsidR="00090590" w:rsidRPr="00090590" w:rsidRDefault="00090590" w:rsidP="00090590">
      <w:pPr>
        <w:shd w:val="clear" w:color="auto" w:fill="FFFFFF"/>
        <w:spacing w:after="0" w:line="240" w:lineRule="auto"/>
        <w:rPr>
          <w:rFonts w:ascii="Arial" w:eastAsia="Times New Roman" w:hAnsi="Arial" w:cs="Arial"/>
          <w:color w:val="000000"/>
          <w:sz w:val="18"/>
          <w:szCs w:val="18"/>
        </w:rPr>
      </w:pPr>
      <w:r w:rsidRPr="00090590">
        <w:rPr>
          <w:rFonts w:ascii="Arial" w:eastAsia="Times New Roman" w:hAnsi="Arial" w:cs="Arial"/>
          <w:b/>
          <w:bCs/>
          <w:color w:val="000000"/>
          <w:sz w:val="18"/>
          <w:szCs w:val="18"/>
        </w:rPr>
        <w:t>THE QUALIFICATIONS</w:t>
      </w:r>
    </w:p>
    <w:p w:rsidR="00090590" w:rsidRPr="00090590" w:rsidRDefault="00090590" w:rsidP="00090590">
      <w:pPr>
        <w:shd w:val="clear" w:color="auto" w:fill="FFFFFF"/>
        <w:spacing w:after="0" w:line="240" w:lineRule="auto"/>
        <w:rPr>
          <w:rFonts w:ascii="Arial" w:eastAsia="Times New Roman" w:hAnsi="Arial" w:cs="Arial"/>
          <w:color w:val="000000"/>
          <w:sz w:val="18"/>
          <w:szCs w:val="18"/>
        </w:rPr>
      </w:pPr>
      <w:r w:rsidRPr="00090590">
        <w:rPr>
          <w:rFonts w:ascii="Arial" w:eastAsia="Times New Roman" w:hAnsi="Arial" w:cs="Arial"/>
          <w:color w:val="000000"/>
          <w:sz w:val="18"/>
          <w:szCs w:val="18"/>
        </w:rPr>
        <w:t> </w:t>
      </w:r>
    </w:p>
    <w:p w:rsidR="00090590" w:rsidRPr="00090590" w:rsidRDefault="00090590" w:rsidP="00090590">
      <w:pPr>
        <w:shd w:val="clear" w:color="auto" w:fill="FFFFFF"/>
        <w:spacing w:after="0" w:line="240" w:lineRule="auto"/>
        <w:rPr>
          <w:rFonts w:ascii="Arial" w:eastAsia="Times New Roman" w:hAnsi="Arial" w:cs="Arial"/>
          <w:color w:val="000000"/>
          <w:sz w:val="18"/>
          <w:szCs w:val="18"/>
        </w:rPr>
      </w:pPr>
      <w:r w:rsidRPr="00090590">
        <w:rPr>
          <w:rFonts w:ascii="Arial" w:eastAsia="Times New Roman" w:hAnsi="Arial" w:cs="Arial"/>
          <w:b/>
          <w:bCs/>
          <w:i/>
          <w:iCs/>
          <w:color w:val="000000"/>
          <w:sz w:val="18"/>
          <w:szCs w:val="18"/>
        </w:rPr>
        <w:t>Education and Experience</w:t>
      </w:r>
    </w:p>
    <w:p w:rsidR="00090590" w:rsidRPr="00090590" w:rsidRDefault="00090590" w:rsidP="00090590">
      <w:pPr>
        <w:shd w:val="clear" w:color="auto" w:fill="FFFFFF"/>
        <w:spacing w:after="0" w:line="240" w:lineRule="auto"/>
        <w:rPr>
          <w:rFonts w:ascii="Arial" w:eastAsia="Times New Roman" w:hAnsi="Arial" w:cs="Arial"/>
          <w:color w:val="000000"/>
          <w:sz w:val="18"/>
          <w:szCs w:val="18"/>
        </w:rPr>
      </w:pPr>
      <w:r w:rsidRPr="00090590">
        <w:rPr>
          <w:rFonts w:ascii="Arial" w:eastAsia="Times New Roman" w:hAnsi="Arial" w:cs="Arial"/>
          <w:b/>
          <w:bCs/>
          <w:i/>
          <w:iCs/>
          <w:color w:val="000000"/>
          <w:sz w:val="18"/>
          <w:szCs w:val="18"/>
        </w:rPr>
        <w:t> </w:t>
      </w:r>
    </w:p>
    <w:p w:rsidR="00090590" w:rsidRPr="00090590" w:rsidRDefault="00090590" w:rsidP="00090590">
      <w:pPr>
        <w:rPr>
          <w:rFonts w:ascii="Arial" w:eastAsia="Times New Roman" w:hAnsi="Arial" w:cs="Arial"/>
          <w:color w:val="000000"/>
          <w:sz w:val="18"/>
          <w:szCs w:val="18"/>
        </w:rPr>
      </w:pPr>
      <w:r w:rsidRPr="00090590">
        <w:rPr>
          <w:rFonts w:ascii="Arial" w:eastAsia="Times New Roman" w:hAnsi="Arial" w:cs="Arial"/>
          <w:color w:val="000000"/>
          <w:sz w:val="18"/>
          <w:szCs w:val="18"/>
        </w:rPr>
        <w:t>You will need the education and experience equivalent to an associate’s degree with postsecondary coursework or training and at least four years of extensive, increasingly responsible experience in office management. We would prefer that you had some knowledge of Adult Programs and Apprenticeship Training regulations.</w:t>
      </w:r>
    </w:p>
    <w:p w:rsidR="00912931" w:rsidRPr="007935BC" w:rsidRDefault="00912931" w:rsidP="00912931">
      <w:pPr>
        <w:widowControl w:val="0"/>
        <w:tabs>
          <w:tab w:val="left" w:pos="-1080"/>
          <w:tab w:val="left" w:pos="-720"/>
          <w:tab w:val="left" w:pos="0"/>
          <w:tab w:val="left" w:pos="360"/>
          <w:tab w:val="left" w:pos="1248"/>
        </w:tabs>
        <w:spacing w:after="0" w:line="240" w:lineRule="auto"/>
        <w:rPr>
          <w:rFonts w:ascii="Arial" w:eastAsia="Times New Roman" w:hAnsi="Arial" w:cs="Arial"/>
          <w:b/>
          <w:bCs/>
          <w:i/>
          <w:iCs/>
          <w:color w:val="000000"/>
          <w:sz w:val="18"/>
          <w:szCs w:val="18"/>
        </w:rPr>
      </w:pPr>
      <w:r w:rsidRPr="007935BC">
        <w:rPr>
          <w:rFonts w:ascii="Arial" w:eastAsia="Times New Roman" w:hAnsi="Arial" w:cs="Arial"/>
          <w:b/>
          <w:bCs/>
          <w:i/>
          <w:iCs/>
          <w:color w:val="000000"/>
          <w:sz w:val="18"/>
          <w:szCs w:val="18"/>
        </w:rPr>
        <w:t>PHYSICAL CONDITIONS AND NATURE OF WORK CONTACTS</w:t>
      </w:r>
    </w:p>
    <w:p w:rsidR="00912931" w:rsidRPr="00912931" w:rsidRDefault="00912931" w:rsidP="00912931">
      <w:pPr>
        <w:shd w:val="clear" w:color="auto" w:fill="FFFFFF"/>
        <w:spacing w:after="0" w:line="240" w:lineRule="auto"/>
        <w:rPr>
          <w:rFonts w:ascii="Arial" w:eastAsia="Times New Roman" w:hAnsi="Arial" w:cs="Arial"/>
          <w:color w:val="000000"/>
          <w:sz w:val="18"/>
          <w:szCs w:val="18"/>
        </w:rPr>
      </w:pPr>
      <w:r w:rsidRPr="00912931">
        <w:rPr>
          <w:rFonts w:ascii="Arial" w:eastAsia="Times New Roman" w:hAnsi="Arial" w:cs="Arial"/>
          <w:color w:val="000000"/>
          <w:sz w:val="18"/>
          <w:szCs w:val="18"/>
        </w:rPr>
        <w:t>Work is typically performed in an office setting primarily sitting at office equipment and files. Frequent walking, standing, light lifting, up to 40 pounds, and other limited physical activities are required. Contacts often require tact and discretion. Contacts with state and federal agencies are required occasionally. Contact with employers, faculties, students, parents, and the general public are required. Hours will be 1</w:t>
      </w:r>
      <w:r>
        <w:rPr>
          <w:rFonts w:ascii="Arial" w:eastAsia="Times New Roman" w:hAnsi="Arial" w:cs="Arial"/>
          <w:color w:val="000000"/>
          <w:sz w:val="18"/>
          <w:szCs w:val="18"/>
        </w:rPr>
        <w:t>0</w:t>
      </w:r>
      <w:r w:rsidRPr="00912931">
        <w:rPr>
          <w:rFonts w:ascii="Arial" w:eastAsia="Times New Roman" w:hAnsi="Arial" w:cs="Arial"/>
          <w:color w:val="000000"/>
          <w:sz w:val="18"/>
          <w:szCs w:val="18"/>
        </w:rPr>
        <w:t xml:space="preserve">:00AM – </w:t>
      </w:r>
      <w:r>
        <w:rPr>
          <w:rFonts w:ascii="Arial" w:eastAsia="Times New Roman" w:hAnsi="Arial" w:cs="Arial"/>
          <w:color w:val="000000"/>
          <w:sz w:val="18"/>
          <w:szCs w:val="18"/>
        </w:rPr>
        <w:t>7</w:t>
      </w:r>
      <w:r w:rsidRPr="00912931">
        <w:rPr>
          <w:rFonts w:ascii="Arial" w:eastAsia="Times New Roman" w:hAnsi="Arial" w:cs="Arial"/>
          <w:color w:val="000000"/>
          <w:sz w:val="18"/>
          <w:szCs w:val="18"/>
        </w:rPr>
        <w:t>:30PM Monday – Thursday</w:t>
      </w:r>
      <w:r>
        <w:rPr>
          <w:rFonts w:ascii="Arial" w:eastAsia="Times New Roman" w:hAnsi="Arial" w:cs="Arial"/>
          <w:color w:val="000000"/>
          <w:sz w:val="18"/>
          <w:szCs w:val="18"/>
        </w:rPr>
        <w:t xml:space="preserve"> and 10:00AM – 2:00PM Friday</w:t>
      </w:r>
      <w:r w:rsidRPr="00912931">
        <w:rPr>
          <w:rFonts w:ascii="Arial" w:eastAsia="Times New Roman" w:hAnsi="Arial" w:cs="Arial"/>
          <w:color w:val="000000"/>
          <w:sz w:val="18"/>
          <w:szCs w:val="18"/>
        </w:rPr>
        <w:t xml:space="preserve">. </w:t>
      </w:r>
      <w:r w:rsidRPr="006A0990">
        <w:rPr>
          <w:rFonts w:ascii="Arial" w:eastAsia="Times New Roman" w:hAnsi="Arial" w:cs="Arial"/>
          <w:b/>
          <w:color w:val="000000"/>
          <w:sz w:val="18"/>
          <w:szCs w:val="18"/>
        </w:rPr>
        <w:t>Some schedule flexibility may be possible.</w:t>
      </w:r>
    </w:p>
    <w:p w:rsidR="00090590" w:rsidRPr="00090590" w:rsidRDefault="00090590" w:rsidP="00090590">
      <w:pPr>
        <w:shd w:val="clear" w:color="auto" w:fill="FFFFFF"/>
        <w:spacing w:after="0" w:line="240" w:lineRule="auto"/>
        <w:rPr>
          <w:rFonts w:ascii="Arial" w:eastAsia="Times New Roman" w:hAnsi="Arial" w:cs="Arial"/>
          <w:color w:val="000000"/>
          <w:sz w:val="18"/>
          <w:szCs w:val="18"/>
        </w:rPr>
      </w:pPr>
    </w:p>
    <w:p w:rsidR="00090590" w:rsidRPr="00090590" w:rsidRDefault="00090590" w:rsidP="00090590">
      <w:pPr>
        <w:shd w:val="clear" w:color="auto" w:fill="FFFFFF"/>
        <w:spacing w:after="0" w:line="240" w:lineRule="auto"/>
        <w:rPr>
          <w:rFonts w:ascii="Arial" w:eastAsia="Times New Roman" w:hAnsi="Arial" w:cs="Arial"/>
          <w:color w:val="000000"/>
          <w:sz w:val="18"/>
          <w:szCs w:val="18"/>
        </w:rPr>
      </w:pPr>
      <w:r w:rsidRPr="00090590">
        <w:rPr>
          <w:rFonts w:ascii="Arial" w:eastAsia="Times New Roman" w:hAnsi="Arial" w:cs="Arial"/>
          <w:b/>
          <w:bCs/>
          <w:color w:val="000000"/>
          <w:sz w:val="18"/>
          <w:szCs w:val="18"/>
        </w:rPr>
        <w:t>THE SALARY RANGE</w:t>
      </w:r>
    </w:p>
    <w:p w:rsidR="00090590" w:rsidRPr="00090590" w:rsidRDefault="00090590" w:rsidP="00090590">
      <w:pPr>
        <w:shd w:val="clear" w:color="auto" w:fill="FFFFFF"/>
        <w:spacing w:after="0" w:line="240" w:lineRule="auto"/>
        <w:rPr>
          <w:rFonts w:ascii="Arial" w:eastAsia="Times New Roman" w:hAnsi="Arial" w:cs="Arial"/>
          <w:color w:val="000000"/>
          <w:sz w:val="18"/>
          <w:szCs w:val="18"/>
        </w:rPr>
      </w:pPr>
      <w:r w:rsidRPr="00090590">
        <w:rPr>
          <w:rFonts w:ascii="Arial" w:eastAsia="Times New Roman" w:hAnsi="Arial" w:cs="Arial"/>
          <w:b/>
          <w:bCs/>
          <w:color w:val="000000"/>
          <w:sz w:val="18"/>
          <w:szCs w:val="18"/>
        </w:rPr>
        <w:t> </w:t>
      </w:r>
    </w:p>
    <w:p w:rsidR="00090590" w:rsidRPr="00090590" w:rsidRDefault="00090590" w:rsidP="00090590">
      <w:pPr>
        <w:shd w:val="clear" w:color="auto" w:fill="FFFFFF"/>
        <w:spacing w:after="0" w:line="240" w:lineRule="auto"/>
        <w:rPr>
          <w:rFonts w:ascii="Arial" w:eastAsia="Times New Roman" w:hAnsi="Arial" w:cs="Arial"/>
          <w:color w:val="000000"/>
          <w:sz w:val="18"/>
          <w:szCs w:val="18"/>
        </w:rPr>
      </w:pPr>
      <w:r w:rsidRPr="00090590">
        <w:rPr>
          <w:rFonts w:ascii="Arial" w:eastAsia="Times New Roman" w:hAnsi="Arial" w:cs="Arial"/>
          <w:color w:val="000000"/>
          <w:sz w:val="18"/>
          <w:szCs w:val="18"/>
        </w:rPr>
        <w:t xml:space="preserve">The hiring range for this position </w:t>
      </w:r>
      <w:r>
        <w:rPr>
          <w:rFonts w:ascii="Arial" w:eastAsia="Times New Roman" w:hAnsi="Arial" w:cs="Arial"/>
          <w:color w:val="000000"/>
          <w:sz w:val="18"/>
          <w:szCs w:val="18"/>
        </w:rPr>
        <w:t>will be $16.52 - $</w:t>
      </w:r>
      <w:r w:rsidR="006A0990">
        <w:rPr>
          <w:rFonts w:ascii="Arial" w:eastAsia="Times New Roman" w:hAnsi="Arial" w:cs="Arial"/>
          <w:color w:val="000000"/>
          <w:sz w:val="18"/>
          <w:szCs w:val="18"/>
        </w:rPr>
        <w:t>21.44</w:t>
      </w:r>
      <w:r w:rsidRPr="00090590">
        <w:rPr>
          <w:rFonts w:ascii="Arial" w:eastAsia="Times New Roman" w:hAnsi="Arial" w:cs="Arial"/>
          <w:color w:val="000000"/>
          <w:sz w:val="18"/>
          <w:szCs w:val="18"/>
        </w:rPr>
        <w:t xml:space="preserve">. Starting offer is based on applicable education beyond minimum requirements, experience and internal equity. The position also provides excellent benefits including 12 paid holidays, paid vacation and sick leave, health insurance options with employer contribution, employer-paid life insurance, </w:t>
      </w:r>
      <w:r>
        <w:rPr>
          <w:rFonts w:ascii="Arial" w:eastAsia="Times New Roman" w:hAnsi="Arial" w:cs="Arial"/>
          <w:color w:val="000000"/>
          <w:sz w:val="18"/>
          <w:szCs w:val="18"/>
        </w:rPr>
        <w:t xml:space="preserve">VRS retirement </w:t>
      </w:r>
      <w:r w:rsidRPr="00090590">
        <w:rPr>
          <w:rFonts w:ascii="Arial" w:eastAsia="Times New Roman" w:hAnsi="Arial" w:cs="Arial"/>
          <w:color w:val="000000"/>
          <w:sz w:val="18"/>
          <w:szCs w:val="18"/>
        </w:rPr>
        <w:t xml:space="preserve">and continuing education/training opportunities. This is a </w:t>
      </w:r>
      <w:r>
        <w:rPr>
          <w:rFonts w:ascii="Arial" w:eastAsia="Times New Roman" w:hAnsi="Arial" w:cs="Arial"/>
          <w:color w:val="000000"/>
          <w:sz w:val="18"/>
          <w:szCs w:val="18"/>
        </w:rPr>
        <w:t>full</w:t>
      </w:r>
      <w:r w:rsidRPr="00090590">
        <w:rPr>
          <w:rFonts w:ascii="Arial" w:eastAsia="Times New Roman" w:hAnsi="Arial" w:cs="Arial"/>
          <w:color w:val="000000"/>
          <w:sz w:val="18"/>
          <w:szCs w:val="18"/>
        </w:rPr>
        <w:t xml:space="preserve"> time, FLSA non-exempt position. </w:t>
      </w:r>
      <w:r w:rsidRPr="00090590">
        <w:rPr>
          <w:rFonts w:ascii="Arial" w:eastAsia="Times New Roman" w:hAnsi="Arial" w:cs="Arial"/>
          <w:i/>
          <w:iCs/>
          <w:color w:val="000000"/>
          <w:sz w:val="18"/>
          <w:szCs w:val="18"/>
        </w:rPr>
        <w:t>Internal candidates will receive pay adjustments in accordance with Local Government Personnel Policy,</w:t>
      </w:r>
      <w:r w:rsidRPr="00090590">
        <w:rPr>
          <w:rFonts w:ascii="Arial" w:eastAsia="Times New Roman" w:hAnsi="Arial" w:cs="Arial"/>
          <w:color w:val="000000"/>
          <w:sz w:val="18"/>
          <w:szCs w:val="18"/>
        </w:rPr>
        <w:t> </w:t>
      </w:r>
      <w:r w:rsidRPr="00090590">
        <w:rPr>
          <w:rFonts w:ascii="Arial" w:eastAsia="Times New Roman" w:hAnsi="Arial" w:cs="Arial"/>
          <w:i/>
          <w:iCs/>
          <w:color w:val="000000"/>
          <w:sz w:val="18"/>
          <w:szCs w:val="18"/>
        </w:rPr>
        <w:t>§P-60.</w:t>
      </w:r>
    </w:p>
    <w:p w:rsidR="00090590" w:rsidRPr="00090590" w:rsidRDefault="00090590" w:rsidP="00090590">
      <w:pPr>
        <w:shd w:val="clear" w:color="auto" w:fill="FFFFFF"/>
        <w:spacing w:after="0" w:line="240" w:lineRule="auto"/>
        <w:rPr>
          <w:rFonts w:ascii="Arial" w:eastAsia="Times New Roman" w:hAnsi="Arial" w:cs="Arial"/>
          <w:color w:val="000000"/>
          <w:sz w:val="18"/>
          <w:szCs w:val="18"/>
        </w:rPr>
      </w:pPr>
      <w:r w:rsidRPr="00090590">
        <w:rPr>
          <w:rFonts w:ascii="Arial" w:eastAsia="Times New Roman" w:hAnsi="Arial" w:cs="Arial"/>
          <w:b/>
          <w:bCs/>
          <w:color w:val="000000"/>
          <w:sz w:val="18"/>
          <w:szCs w:val="18"/>
        </w:rPr>
        <w:t> </w:t>
      </w:r>
    </w:p>
    <w:p w:rsidR="00090590" w:rsidRPr="00090590" w:rsidRDefault="00090590" w:rsidP="00090590">
      <w:pPr>
        <w:shd w:val="clear" w:color="auto" w:fill="FFFFFF"/>
        <w:spacing w:after="0" w:line="240" w:lineRule="auto"/>
        <w:rPr>
          <w:rFonts w:ascii="Arial" w:eastAsia="Times New Roman" w:hAnsi="Arial" w:cs="Arial"/>
          <w:color w:val="000000"/>
          <w:sz w:val="18"/>
          <w:szCs w:val="18"/>
        </w:rPr>
      </w:pPr>
      <w:r w:rsidRPr="00090590">
        <w:rPr>
          <w:rFonts w:ascii="Arial" w:eastAsia="Times New Roman" w:hAnsi="Arial" w:cs="Arial"/>
          <w:b/>
          <w:bCs/>
          <w:color w:val="000000"/>
          <w:sz w:val="18"/>
          <w:szCs w:val="18"/>
        </w:rPr>
        <w:t>DEADLINE FOR APPLICATIONS:</w:t>
      </w:r>
      <w:r w:rsidRPr="00090590">
        <w:rPr>
          <w:rFonts w:ascii="Arial" w:eastAsia="Times New Roman" w:hAnsi="Arial" w:cs="Arial"/>
          <w:color w:val="000000"/>
          <w:sz w:val="18"/>
          <w:szCs w:val="18"/>
        </w:rPr>
        <w:t> Position open until filled with application review and interviews beginning Monday, March 14, 2022, 5:00 p.m. EST</w:t>
      </w:r>
    </w:p>
    <w:tbl>
      <w:tblPr>
        <w:tblW w:w="85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476"/>
        <w:gridCol w:w="6074"/>
      </w:tblGrid>
      <w:tr w:rsidR="00090590" w:rsidRPr="00090590" w:rsidTr="00090590">
        <w:trPr>
          <w:gridAfter w:val="1"/>
          <w:wAfter w:w="6029" w:type="dxa"/>
          <w:tblCellSpacing w:w="15" w:type="dxa"/>
        </w:trPr>
        <w:tc>
          <w:tcPr>
            <w:tcW w:w="2431" w:type="dxa"/>
            <w:shd w:val="clear" w:color="auto" w:fill="FFFFFF"/>
            <w:tcMar>
              <w:top w:w="0" w:type="dxa"/>
              <w:left w:w="75" w:type="dxa"/>
              <w:bottom w:w="75" w:type="dxa"/>
              <w:right w:w="75" w:type="dxa"/>
            </w:tcMar>
          </w:tcPr>
          <w:p w:rsidR="00090590" w:rsidRPr="00090590" w:rsidRDefault="00090590" w:rsidP="00090590">
            <w:pPr>
              <w:spacing w:after="0" w:line="240" w:lineRule="auto"/>
              <w:rPr>
                <w:rFonts w:ascii="Arial" w:eastAsia="Times New Roman" w:hAnsi="Arial" w:cs="Arial"/>
                <w:i/>
                <w:iCs/>
                <w:color w:val="555555"/>
                <w:sz w:val="18"/>
                <w:szCs w:val="18"/>
              </w:rPr>
            </w:pPr>
          </w:p>
        </w:tc>
      </w:tr>
      <w:tr w:rsidR="00090590" w:rsidRPr="00090590" w:rsidTr="00090590">
        <w:trPr>
          <w:tblCellSpacing w:w="15" w:type="dxa"/>
        </w:trPr>
        <w:tc>
          <w:tcPr>
            <w:tcW w:w="8490" w:type="dxa"/>
            <w:gridSpan w:val="2"/>
            <w:shd w:val="clear" w:color="auto" w:fill="FFFFFF"/>
            <w:tcMar>
              <w:top w:w="0" w:type="dxa"/>
              <w:left w:w="75" w:type="dxa"/>
              <w:bottom w:w="75" w:type="dxa"/>
              <w:right w:w="75" w:type="dxa"/>
            </w:tcMar>
          </w:tcPr>
          <w:p w:rsidR="00090590" w:rsidRPr="00090590" w:rsidRDefault="00090590" w:rsidP="00090590">
            <w:pPr>
              <w:spacing w:after="0" w:line="240" w:lineRule="auto"/>
              <w:rPr>
                <w:rFonts w:ascii="Arial" w:eastAsia="Times New Roman" w:hAnsi="Arial" w:cs="Arial"/>
                <w:i/>
                <w:iCs/>
                <w:color w:val="555555"/>
                <w:sz w:val="18"/>
                <w:szCs w:val="18"/>
              </w:rPr>
            </w:pPr>
          </w:p>
        </w:tc>
      </w:tr>
      <w:tr w:rsidR="00090590" w:rsidRPr="00090590" w:rsidTr="00327181">
        <w:trPr>
          <w:tblCellSpacing w:w="15" w:type="dxa"/>
        </w:trPr>
        <w:tc>
          <w:tcPr>
            <w:tcW w:w="2431" w:type="dxa"/>
            <w:shd w:val="clear" w:color="auto" w:fill="FFFFFF"/>
            <w:tcMar>
              <w:top w:w="0" w:type="dxa"/>
              <w:left w:w="75" w:type="dxa"/>
              <w:bottom w:w="75" w:type="dxa"/>
              <w:right w:w="75" w:type="dxa"/>
            </w:tcMar>
            <w:hideMark/>
          </w:tcPr>
          <w:p w:rsidR="00090590" w:rsidRPr="00090590" w:rsidRDefault="00090590" w:rsidP="00090590">
            <w:pPr>
              <w:spacing w:after="0" w:line="240" w:lineRule="auto"/>
              <w:rPr>
                <w:rFonts w:ascii="Arial" w:eastAsia="Times New Roman" w:hAnsi="Arial" w:cs="Arial"/>
                <w:i/>
                <w:iCs/>
                <w:color w:val="555555"/>
                <w:sz w:val="18"/>
                <w:szCs w:val="18"/>
              </w:rPr>
            </w:pPr>
            <w:r w:rsidRPr="00090590">
              <w:rPr>
                <w:rFonts w:ascii="Arial" w:eastAsia="Times New Roman" w:hAnsi="Arial" w:cs="Arial"/>
                <w:i/>
                <w:iCs/>
                <w:color w:val="555555"/>
                <w:sz w:val="18"/>
                <w:szCs w:val="18"/>
              </w:rPr>
              <w:t>Primary Location</w:t>
            </w:r>
          </w:p>
        </w:tc>
        <w:tc>
          <w:tcPr>
            <w:tcW w:w="6029" w:type="dxa"/>
            <w:shd w:val="clear" w:color="auto" w:fill="FFFFFF"/>
            <w:tcMar>
              <w:top w:w="0" w:type="dxa"/>
              <w:left w:w="75" w:type="dxa"/>
              <w:bottom w:w="75" w:type="dxa"/>
              <w:right w:w="75" w:type="dxa"/>
            </w:tcMar>
            <w:hideMark/>
          </w:tcPr>
          <w:p w:rsidR="00090590" w:rsidRPr="00090590" w:rsidRDefault="00090590" w:rsidP="00090590">
            <w:pPr>
              <w:spacing w:after="0" w:line="240" w:lineRule="auto"/>
              <w:rPr>
                <w:rFonts w:ascii="Arial" w:eastAsia="Times New Roman" w:hAnsi="Arial" w:cs="Arial"/>
                <w:b/>
                <w:bCs/>
                <w:color w:val="000000"/>
                <w:sz w:val="18"/>
                <w:szCs w:val="18"/>
              </w:rPr>
            </w:pPr>
            <w:r w:rsidRPr="00090590">
              <w:rPr>
                <w:rFonts w:ascii="Arial" w:eastAsia="Times New Roman" w:hAnsi="Arial" w:cs="Arial"/>
                <w:b/>
                <w:bCs/>
                <w:color w:val="000000"/>
                <w:sz w:val="18"/>
                <w:szCs w:val="18"/>
              </w:rPr>
              <w:t>CATEC</w:t>
            </w:r>
          </w:p>
        </w:tc>
      </w:tr>
      <w:tr w:rsidR="00090590" w:rsidRPr="00090590" w:rsidTr="00327181">
        <w:trPr>
          <w:tblCellSpacing w:w="15" w:type="dxa"/>
        </w:trPr>
        <w:tc>
          <w:tcPr>
            <w:tcW w:w="2431" w:type="dxa"/>
            <w:shd w:val="clear" w:color="auto" w:fill="FFFFFF"/>
            <w:tcMar>
              <w:top w:w="0" w:type="dxa"/>
              <w:left w:w="75" w:type="dxa"/>
              <w:bottom w:w="75" w:type="dxa"/>
              <w:right w:w="75" w:type="dxa"/>
            </w:tcMar>
            <w:hideMark/>
          </w:tcPr>
          <w:p w:rsidR="00090590" w:rsidRPr="00090590" w:rsidRDefault="00090590" w:rsidP="00090590">
            <w:pPr>
              <w:spacing w:after="0" w:line="240" w:lineRule="auto"/>
              <w:rPr>
                <w:rFonts w:ascii="Arial" w:eastAsia="Times New Roman" w:hAnsi="Arial" w:cs="Arial"/>
                <w:i/>
                <w:iCs/>
                <w:color w:val="555555"/>
                <w:sz w:val="18"/>
                <w:szCs w:val="18"/>
              </w:rPr>
            </w:pPr>
            <w:r w:rsidRPr="00090590">
              <w:rPr>
                <w:rFonts w:ascii="Arial" w:eastAsia="Times New Roman" w:hAnsi="Arial" w:cs="Arial"/>
                <w:i/>
                <w:iCs/>
                <w:color w:val="555555"/>
                <w:sz w:val="18"/>
                <w:szCs w:val="18"/>
              </w:rPr>
              <w:t>Salary Range</w:t>
            </w:r>
          </w:p>
        </w:tc>
        <w:tc>
          <w:tcPr>
            <w:tcW w:w="6029" w:type="dxa"/>
            <w:shd w:val="clear" w:color="auto" w:fill="FFFFFF"/>
            <w:tcMar>
              <w:top w:w="0" w:type="dxa"/>
              <w:left w:w="75" w:type="dxa"/>
              <w:bottom w:w="75" w:type="dxa"/>
              <w:right w:w="75" w:type="dxa"/>
            </w:tcMar>
            <w:hideMark/>
          </w:tcPr>
          <w:p w:rsidR="00090590" w:rsidRPr="00090590" w:rsidRDefault="00090590" w:rsidP="00090590">
            <w:pPr>
              <w:spacing w:after="0" w:line="240" w:lineRule="auto"/>
              <w:rPr>
                <w:rFonts w:ascii="Arial" w:eastAsia="Times New Roman" w:hAnsi="Arial" w:cs="Arial"/>
                <w:b/>
                <w:bCs/>
                <w:color w:val="000000"/>
                <w:sz w:val="18"/>
                <w:szCs w:val="18"/>
              </w:rPr>
            </w:pPr>
            <w:r w:rsidRPr="00090590">
              <w:rPr>
                <w:rFonts w:ascii="Arial" w:eastAsia="Times New Roman" w:hAnsi="Arial" w:cs="Arial"/>
                <w:b/>
                <w:bCs/>
                <w:color w:val="000000"/>
                <w:sz w:val="18"/>
                <w:szCs w:val="18"/>
              </w:rPr>
              <w:t>$</w:t>
            </w:r>
            <w:r>
              <w:rPr>
                <w:rFonts w:ascii="Arial" w:eastAsia="Times New Roman" w:hAnsi="Arial" w:cs="Arial"/>
                <w:b/>
                <w:bCs/>
                <w:color w:val="000000"/>
                <w:sz w:val="18"/>
                <w:szCs w:val="18"/>
              </w:rPr>
              <w:t>16.</w:t>
            </w:r>
            <w:r w:rsidR="006A0990">
              <w:rPr>
                <w:rFonts w:ascii="Arial" w:eastAsia="Times New Roman" w:hAnsi="Arial" w:cs="Arial"/>
                <w:b/>
                <w:bCs/>
                <w:color w:val="000000"/>
                <w:sz w:val="18"/>
                <w:szCs w:val="18"/>
              </w:rPr>
              <w:t xml:space="preserve">52 </w:t>
            </w:r>
            <w:r>
              <w:rPr>
                <w:rFonts w:ascii="Arial" w:eastAsia="Times New Roman" w:hAnsi="Arial" w:cs="Arial"/>
                <w:b/>
                <w:bCs/>
                <w:color w:val="000000"/>
                <w:sz w:val="18"/>
                <w:szCs w:val="18"/>
              </w:rPr>
              <w:t>-</w:t>
            </w:r>
            <w:r w:rsidR="006A0990">
              <w:rPr>
                <w:rFonts w:ascii="Arial" w:eastAsia="Times New Roman" w:hAnsi="Arial" w:cs="Arial"/>
                <w:b/>
                <w:bCs/>
                <w:color w:val="000000"/>
                <w:sz w:val="18"/>
                <w:szCs w:val="18"/>
              </w:rPr>
              <w:t xml:space="preserve"> </w:t>
            </w:r>
            <w:r>
              <w:rPr>
                <w:rFonts w:ascii="Arial" w:eastAsia="Times New Roman" w:hAnsi="Arial" w:cs="Arial"/>
                <w:b/>
                <w:bCs/>
                <w:color w:val="000000"/>
                <w:sz w:val="18"/>
                <w:szCs w:val="18"/>
              </w:rPr>
              <w:t>$</w:t>
            </w:r>
            <w:r w:rsidR="006A0990">
              <w:rPr>
                <w:rFonts w:ascii="Arial" w:eastAsia="Times New Roman" w:hAnsi="Arial" w:cs="Arial"/>
                <w:b/>
                <w:bCs/>
                <w:color w:val="000000"/>
                <w:sz w:val="18"/>
                <w:szCs w:val="18"/>
              </w:rPr>
              <w:t>21.44</w:t>
            </w:r>
            <w:r w:rsidRPr="00090590">
              <w:rPr>
                <w:rFonts w:ascii="Arial" w:eastAsia="Times New Roman" w:hAnsi="Arial" w:cs="Arial"/>
                <w:b/>
                <w:bCs/>
                <w:color w:val="000000"/>
                <w:sz w:val="18"/>
                <w:szCs w:val="18"/>
              </w:rPr>
              <w:t xml:space="preserve"> Per Hour, depending on education, experience and internal equity</w:t>
            </w:r>
          </w:p>
        </w:tc>
      </w:tr>
      <w:tr w:rsidR="00090590" w:rsidRPr="00090590" w:rsidTr="00327181">
        <w:trPr>
          <w:tblCellSpacing w:w="15" w:type="dxa"/>
        </w:trPr>
        <w:tc>
          <w:tcPr>
            <w:tcW w:w="2431" w:type="dxa"/>
            <w:shd w:val="clear" w:color="auto" w:fill="FFFFFF"/>
            <w:tcMar>
              <w:top w:w="0" w:type="dxa"/>
              <w:left w:w="75" w:type="dxa"/>
              <w:bottom w:w="75" w:type="dxa"/>
              <w:right w:w="75" w:type="dxa"/>
            </w:tcMar>
            <w:hideMark/>
          </w:tcPr>
          <w:p w:rsidR="00090590" w:rsidRPr="00090590" w:rsidRDefault="00090590" w:rsidP="00090590">
            <w:pPr>
              <w:spacing w:after="0" w:line="240" w:lineRule="auto"/>
              <w:rPr>
                <w:rFonts w:ascii="Arial" w:eastAsia="Times New Roman" w:hAnsi="Arial" w:cs="Arial"/>
                <w:i/>
                <w:iCs/>
                <w:color w:val="555555"/>
                <w:sz w:val="18"/>
                <w:szCs w:val="18"/>
              </w:rPr>
            </w:pPr>
            <w:r w:rsidRPr="00090590">
              <w:rPr>
                <w:rFonts w:ascii="Arial" w:eastAsia="Times New Roman" w:hAnsi="Arial" w:cs="Arial"/>
                <w:i/>
                <w:iCs/>
                <w:color w:val="555555"/>
                <w:sz w:val="18"/>
                <w:szCs w:val="18"/>
              </w:rPr>
              <w:t>Shift Type</w:t>
            </w:r>
          </w:p>
        </w:tc>
        <w:tc>
          <w:tcPr>
            <w:tcW w:w="6029" w:type="dxa"/>
            <w:shd w:val="clear" w:color="auto" w:fill="FFFFFF"/>
            <w:tcMar>
              <w:top w:w="0" w:type="dxa"/>
              <w:left w:w="75" w:type="dxa"/>
              <w:bottom w:w="75" w:type="dxa"/>
              <w:right w:w="75" w:type="dxa"/>
            </w:tcMar>
            <w:hideMark/>
          </w:tcPr>
          <w:p w:rsidR="00090590" w:rsidRPr="00090590" w:rsidRDefault="00090590" w:rsidP="00090590">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Full-</w:t>
            </w:r>
            <w:r w:rsidRPr="00090590">
              <w:rPr>
                <w:rFonts w:ascii="Arial" w:eastAsia="Times New Roman" w:hAnsi="Arial" w:cs="Arial"/>
                <w:b/>
                <w:bCs/>
                <w:color w:val="000000"/>
                <w:sz w:val="18"/>
                <w:szCs w:val="18"/>
              </w:rPr>
              <w:t xml:space="preserve">Time – </w:t>
            </w:r>
            <w:r>
              <w:rPr>
                <w:rFonts w:ascii="Arial" w:eastAsia="Times New Roman" w:hAnsi="Arial" w:cs="Arial"/>
                <w:b/>
                <w:bCs/>
                <w:color w:val="000000"/>
                <w:sz w:val="18"/>
                <w:szCs w:val="18"/>
              </w:rPr>
              <w:t>40</w:t>
            </w:r>
            <w:r w:rsidRPr="00090590">
              <w:rPr>
                <w:rFonts w:ascii="Arial" w:eastAsia="Times New Roman" w:hAnsi="Arial" w:cs="Arial"/>
                <w:b/>
                <w:bCs/>
                <w:color w:val="000000"/>
                <w:sz w:val="18"/>
                <w:szCs w:val="18"/>
              </w:rPr>
              <w:t xml:space="preserve"> hours per week</w:t>
            </w:r>
          </w:p>
        </w:tc>
      </w:tr>
    </w:tbl>
    <w:p w:rsidR="00913090" w:rsidRDefault="006D4E22"/>
    <w:sectPr w:rsidR="00913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C4270"/>
    <w:multiLevelType w:val="multilevel"/>
    <w:tmpl w:val="F106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4E3638"/>
    <w:multiLevelType w:val="hybridMultilevel"/>
    <w:tmpl w:val="7C6CD45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590"/>
    <w:rsid w:val="000217F9"/>
    <w:rsid w:val="00090590"/>
    <w:rsid w:val="00226938"/>
    <w:rsid w:val="003B5A25"/>
    <w:rsid w:val="006A0990"/>
    <w:rsid w:val="006D4E22"/>
    <w:rsid w:val="0080470C"/>
    <w:rsid w:val="008325F1"/>
    <w:rsid w:val="00912931"/>
    <w:rsid w:val="00A65DB9"/>
    <w:rsid w:val="00B8107F"/>
    <w:rsid w:val="00DE52DE"/>
    <w:rsid w:val="00E8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76818"/>
  <w15:chartTrackingRefBased/>
  <w15:docId w15:val="{19D076AA-6BBC-4017-A5FE-3CEF4EB1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bemarle.org/home/showpublisheddocument?id=666" TargetMode="External"/><Relationship Id="rId13" Type="http://schemas.openxmlformats.org/officeDocument/2006/relationships/hyperlink" Target="http://bewell.albemarle.org/Pages/default.aspx" TargetMode="External"/><Relationship Id="rId3" Type="http://schemas.openxmlformats.org/officeDocument/2006/relationships/settings" Target="settings.xml"/><Relationship Id="rId7" Type="http://schemas.openxmlformats.org/officeDocument/2006/relationships/hyperlink" Target="https://www.albemarle.org/home/showpublisheddocument?id=414" TargetMode="External"/><Relationship Id="rId12" Type="http://schemas.openxmlformats.org/officeDocument/2006/relationships/hyperlink" Target="https://albemarle.legistar.com/View.ashx?M=F&amp;ID=9054803&amp;GUID=1E9D81DC-C420-4CAF-B8D1-91825ABFD2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ablealbemarle.org/about-albemarle/living-here" TargetMode="External"/><Relationship Id="rId11" Type="http://schemas.openxmlformats.org/officeDocument/2006/relationships/hyperlink" Target="https://www.albemarle.org/government/budget" TargetMode="External"/><Relationship Id="rId5" Type="http://schemas.openxmlformats.org/officeDocument/2006/relationships/hyperlink" Target="https://www.visitcharlottesville.org/" TargetMode="External"/><Relationship Id="rId15" Type="http://schemas.openxmlformats.org/officeDocument/2006/relationships/theme" Target="theme/theme1.xml"/><Relationship Id="rId10" Type="http://schemas.openxmlformats.org/officeDocument/2006/relationships/hyperlink" Target="https://www.albemarle.org/government/human-resources/working-at-albemarle" TargetMode="External"/><Relationship Id="rId4" Type="http://schemas.openxmlformats.org/officeDocument/2006/relationships/webSettings" Target="webSettings.xml"/><Relationship Id="rId9" Type="http://schemas.openxmlformats.org/officeDocument/2006/relationships/hyperlink" Target="https://www.albemarle.org/government/facilities-environmental-services/environmental-stewardsh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Albemarle County Public Schools</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Tomlin</dc:creator>
  <cp:keywords/>
  <dc:description/>
  <cp:lastModifiedBy>Shannon Tomlin</cp:lastModifiedBy>
  <cp:revision>5</cp:revision>
  <cp:lastPrinted>2022-03-02T20:36:00Z</cp:lastPrinted>
  <dcterms:created xsi:type="dcterms:W3CDTF">2022-03-02T19:37:00Z</dcterms:created>
  <dcterms:modified xsi:type="dcterms:W3CDTF">2022-03-03T16:45:00Z</dcterms:modified>
</cp:coreProperties>
</file>