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bookmarkStart w:colFirst="0" w:colLast="0" w:name="_a613e9qwi47a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bookmarkStart w:colFirst="0" w:colLast="0" w:name="_3nrrkm3dljrf" w:id="2"/>
      <w:bookmarkEnd w:id="2"/>
      <w:r w:rsidDel="00000000" w:rsidR="00000000" w:rsidRPr="00000000">
        <w:rPr>
          <w:b w:val="1"/>
          <w:rtl w:val="0"/>
        </w:rPr>
        <w:t xml:space="preserve">ESHB 1109 Sec. 501 (4) (N)</w:t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bookmarkStart w:colFirst="0" w:colLast="0" w:name="_adq1di7j08h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</w:rPr>
      </w:pPr>
      <w:bookmarkStart w:colFirst="0" w:colLast="0" w:name="_ezghheug0p1h" w:id="4"/>
      <w:bookmarkEnd w:id="4"/>
      <w:r w:rsidDel="00000000" w:rsidR="00000000" w:rsidRPr="00000000">
        <w:rPr>
          <w:b w:val="1"/>
          <w:rtl w:val="0"/>
        </w:rPr>
        <w:t xml:space="preserve">2019-2020 School Year</w:t>
      </w:r>
    </w:p>
    <w:p w:rsidR="00000000" w:rsidDel="00000000" w:rsidP="00000000" w:rsidRDefault="00000000" w:rsidRPr="00000000" w14:paraId="00000006">
      <w:pPr>
        <w:pageBreakBefore w:val="0"/>
        <w:rPr/>
      </w:pPr>
      <w:bookmarkStart w:colFirst="0" w:colLast="0" w:name="_vtct15plmz5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bookmarkStart w:colFirst="0" w:colLast="0" w:name="_ooru89xkwh9j" w:id="6"/>
      <w:bookmarkEnd w:id="6"/>
      <w:r w:rsidDel="00000000" w:rsidR="00000000" w:rsidRPr="00000000">
        <w:rPr>
          <w:rtl w:val="0"/>
        </w:rPr>
        <w:t xml:space="preserve">13 high school students eligible for free/reduced lunch program</w:t>
      </w:r>
    </w:p>
    <w:p w:rsidR="00000000" w:rsidDel="00000000" w:rsidP="00000000" w:rsidRDefault="00000000" w:rsidRPr="00000000" w14:paraId="00000008">
      <w:pPr>
        <w:pageBreakBefore w:val="0"/>
        <w:rPr/>
      </w:pPr>
      <w:bookmarkStart w:colFirst="0" w:colLast="0" w:name="_u8pem2uhi2z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bookmarkStart w:colFirst="0" w:colLast="0" w:name="_5ypkvxb239wu" w:id="8"/>
      <w:bookmarkEnd w:id="8"/>
      <w:r w:rsidDel="00000000" w:rsidR="00000000" w:rsidRPr="00000000">
        <w:rPr>
          <w:rtl w:val="0"/>
        </w:rPr>
        <w:t xml:space="preserve">$50 for an ASB card</w:t>
      </w:r>
    </w:p>
    <w:p w:rsidR="00000000" w:rsidDel="00000000" w:rsidP="00000000" w:rsidRDefault="00000000" w:rsidRPr="00000000" w14:paraId="0000000A">
      <w:pPr>
        <w:pageBreakBefore w:val="0"/>
        <w:rPr/>
      </w:pPr>
      <w:bookmarkStart w:colFirst="0" w:colLast="0" w:name="_xcbp5xbanrq9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bookmarkStart w:colFirst="0" w:colLast="0" w:name="_iroazgv7oxd1" w:id="10"/>
      <w:bookmarkEnd w:id="10"/>
      <w:r w:rsidDel="00000000" w:rsidR="00000000" w:rsidRPr="00000000">
        <w:rPr>
          <w:rtl w:val="0"/>
        </w:rPr>
        <w:t xml:space="preserve">Students eligible for free and reduced lunch pay nothing for an ASB card</w:t>
      </w:r>
    </w:p>
    <w:p w:rsidR="00000000" w:rsidDel="00000000" w:rsidP="00000000" w:rsidRDefault="00000000" w:rsidRPr="00000000" w14:paraId="0000000C">
      <w:pPr>
        <w:pageBreakBefore w:val="0"/>
        <w:rPr/>
      </w:pPr>
      <w:bookmarkStart w:colFirst="0" w:colLast="0" w:name="_itwpb1cqhbxg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bookmarkStart w:colFirst="0" w:colLast="0" w:name="_nw2obxz1z046" w:id="12"/>
      <w:bookmarkEnd w:id="12"/>
      <w:r w:rsidDel="00000000" w:rsidR="00000000" w:rsidRPr="00000000">
        <w:rPr>
          <w:rtl w:val="0"/>
        </w:rPr>
        <w:t xml:space="preserve">Oakesdale does not charge for athletic participation for any student</w:t>
      </w:r>
    </w:p>
    <w:p w:rsidR="00000000" w:rsidDel="00000000" w:rsidP="00000000" w:rsidRDefault="00000000" w:rsidRPr="00000000" w14:paraId="0000000E">
      <w:pPr>
        <w:pageBreakBefore w:val="0"/>
        <w:rPr/>
      </w:pPr>
      <w:bookmarkStart w:colFirst="0" w:colLast="0" w:name="_r352h1qia6xy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bookmarkStart w:colFirst="0" w:colLast="0" w:name="_nzqy9p6hl55u" w:id="14"/>
      <w:bookmarkEnd w:id="14"/>
      <w:r w:rsidDel="00000000" w:rsidR="00000000" w:rsidRPr="00000000">
        <w:rPr>
          <w:rtl w:val="0"/>
        </w:rPr>
        <w:t xml:space="preserve">42 students (entire high school population) possess an ASB card</w:t>
      </w:r>
    </w:p>
    <w:p w:rsidR="00000000" w:rsidDel="00000000" w:rsidP="00000000" w:rsidRDefault="00000000" w:rsidRPr="00000000" w14:paraId="00000010">
      <w:pPr>
        <w:pageBreakBefore w:val="0"/>
        <w:rPr/>
      </w:pPr>
      <w:bookmarkStart w:colFirst="0" w:colLast="0" w:name="_2xh0vyur9q29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bookmarkStart w:colFirst="0" w:colLast="0" w:name="_a8t5ypa9xrml" w:id="16"/>
      <w:bookmarkEnd w:id="16"/>
      <w:r w:rsidDel="00000000" w:rsidR="00000000" w:rsidRPr="00000000">
        <w:rPr>
          <w:rtl w:val="0"/>
        </w:rPr>
        <w:t xml:space="preserve">25 high school students participate in athletics</w:t>
      </w:r>
    </w:p>
    <w:p w:rsidR="00000000" w:rsidDel="00000000" w:rsidP="00000000" w:rsidRDefault="00000000" w:rsidRPr="00000000" w14:paraId="00000012">
      <w:pPr>
        <w:pageBreakBefore w:val="0"/>
        <w:rPr/>
      </w:pPr>
      <w:bookmarkStart w:colFirst="0" w:colLast="0" w:name="_i4z6zautrsdi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bookmarkStart w:colFirst="0" w:colLast="0" w:name="_350pnki9xft2" w:id="18"/>
      <w:bookmarkEnd w:id="18"/>
      <w:r w:rsidDel="00000000" w:rsidR="00000000" w:rsidRPr="00000000">
        <w:rPr>
          <w:rtl w:val="0"/>
        </w:rPr>
        <w:t xml:space="preserve">2 high school students eligible for free and reduced lunch participate in an athletic program</w:t>
      </w:r>
    </w:p>
    <w:p w:rsidR="00000000" w:rsidDel="00000000" w:rsidP="00000000" w:rsidRDefault="00000000" w:rsidRPr="00000000" w14:paraId="00000014">
      <w:pPr>
        <w:pageBreakBefore w:val="0"/>
        <w:rPr/>
      </w:pPr>
      <w:bookmarkStart w:colFirst="0" w:colLast="0" w:name="_d0h97gi63e1z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bookmarkStart w:colFirst="0" w:colLast="0" w:name="_nbo2j2obdjsg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bookmarkStart w:colFirst="0" w:colLast="0" w:name="_2j7nyqy31s4h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7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40"/>
        <w:szCs w:val="40"/>
        <w:u w:val="none"/>
        <w:shd w:fill="auto" w:val="clear"/>
        <w:vertAlign w:val="baseline"/>
        <w:rtl w:val="0"/>
      </w:rPr>
      <w:t xml:space="preserve">Oakesdale School District #324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-213358</wp:posOffset>
          </wp:positionV>
          <wp:extent cx="1971803" cy="219456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1803" cy="21945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101 First Street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P.O. Box 228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Oakesdale, WA  99158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</w:t>
      <w:tab/>
      <w:t xml:space="preserve"> (Phone) 509-285-5296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(Fax) 509-285-5121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www.gonighthawks.net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Superintendent/Principal:  Dr. Jake Dingman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nighthaw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