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A8B" w14:textId="75D482F7" w:rsidR="00297A87" w:rsidRDefault="00793525" w:rsidP="00793525">
      <w:pPr>
        <w:pStyle w:val="Heading1"/>
        <w:jc w:val="center"/>
      </w:pPr>
      <w:r>
        <w:t>Meadow ISD</w:t>
      </w:r>
    </w:p>
    <w:p w14:paraId="74B12D12" w14:textId="33DD9DB0" w:rsidR="00793525" w:rsidRDefault="00793525" w:rsidP="00793525">
      <w:pPr>
        <w:pStyle w:val="Heading2"/>
        <w:jc w:val="center"/>
      </w:pPr>
      <w:r>
        <w:t>SHAC Meeting</w:t>
      </w:r>
      <w:r w:rsidR="00F73179">
        <w:t xml:space="preserve"> Agenda</w:t>
      </w:r>
    </w:p>
    <w:p w14:paraId="3CDEDDD3" w14:textId="0B062D9A" w:rsidR="00793525" w:rsidRDefault="00793525" w:rsidP="00793525">
      <w:pPr>
        <w:jc w:val="center"/>
      </w:pPr>
      <w:r>
        <w:t>October 15, 2021</w:t>
      </w:r>
    </w:p>
    <w:p w14:paraId="0710224C" w14:textId="30FA08C3" w:rsidR="00793525" w:rsidRDefault="00793525" w:rsidP="00793525"/>
    <w:p w14:paraId="3D5B8CB3" w14:textId="16212A65" w:rsidR="002D79EE" w:rsidRDefault="002D79EE" w:rsidP="00F73179">
      <w:pPr>
        <w:pStyle w:val="ListParagraph"/>
        <w:numPr>
          <w:ilvl w:val="0"/>
          <w:numId w:val="1"/>
        </w:numPr>
      </w:pPr>
      <w:r>
        <w:t>Members</w:t>
      </w:r>
    </w:p>
    <w:p w14:paraId="11642BA7" w14:textId="5D65A636" w:rsidR="002D79EE" w:rsidRDefault="002D79EE" w:rsidP="002D79EE">
      <w:pPr>
        <w:pStyle w:val="ListParagraph"/>
        <w:numPr>
          <w:ilvl w:val="1"/>
          <w:numId w:val="1"/>
        </w:numPr>
      </w:pPr>
      <w:r>
        <w:t>Stephanie Fleming, Mason Kyle, Tabitha Coffman, Joanna Castaneda, Tracy McBee, Jasmine Flores, Teresa Grinslade, Isabel Fraire, Ryder Day.</w:t>
      </w:r>
    </w:p>
    <w:p w14:paraId="15C86F86" w14:textId="43AE834F" w:rsidR="002D79EE" w:rsidRDefault="002D79EE" w:rsidP="002D79EE">
      <w:pPr>
        <w:pStyle w:val="ListParagraph"/>
        <w:numPr>
          <w:ilvl w:val="0"/>
          <w:numId w:val="1"/>
        </w:numPr>
      </w:pPr>
      <w:r>
        <w:t>Discuss Hosting a Blood Drive</w:t>
      </w:r>
    </w:p>
    <w:p w14:paraId="4A178F6B" w14:textId="77777777" w:rsidR="00B32434" w:rsidRDefault="002D79EE" w:rsidP="00B32434">
      <w:pPr>
        <w:pStyle w:val="ListParagraph"/>
        <w:numPr>
          <w:ilvl w:val="1"/>
          <w:numId w:val="1"/>
        </w:numPr>
      </w:pPr>
      <w:r>
        <w:t>Vitalant wants to come to the school</w:t>
      </w:r>
    </w:p>
    <w:p w14:paraId="7C4DE8FE" w14:textId="77777777" w:rsidR="00B32434" w:rsidRDefault="002D79EE" w:rsidP="00B32434">
      <w:pPr>
        <w:pStyle w:val="ListParagraph"/>
        <w:numPr>
          <w:ilvl w:val="1"/>
          <w:numId w:val="1"/>
        </w:numPr>
      </w:pPr>
      <w:r>
        <w:t>Pros</w:t>
      </w:r>
      <w:r w:rsidR="00B32434">
        <w:t xml:space="preserve">: </w:t>
      </w:r>
    </w:p>
    <w:p w14:paraId="778EF062" w14:textId="64110732" w:rsidR="00B32434" w:rsidRDefault="00B32434" w:rsidP="00B32434">
      <w:pPr>
        <w:pStyle w:val="ListParagraph"/>
        <w:numPr>
          <w:ilvl w:val="2"/>
          <w:numId w:val="1"/>
        </w:numPr>
      </w:pPr>
      <w:r>
        <w:t xml:space="preserve">1) Help the region attain </w:t>
      </w:r>
      <w:r>
        <w:t>life-saving</w:t>
      </w:r>
      <w:r>
        <w:t xml:space="preserve"> blood units for transfusion. </w:t>
      </w:r>
    </w:p>
    <w:p w14:paraId="18F043DF" w14:textId="6A0CA7D3" w:rsidR="002D79EE" w:rsidRDefault="00B32434" w:rsidP="00B32434">
      <w:pPr>
        <w:pStyle w:val="ListParagraph"/>
        <w:numPr>
          <w:ilvl w:val="2"/>
          <w:numId w:val="1"/>
        </w:numPr>
      </w:pPr>
      <w:r>
        <w:t>2) Teach the students about the opportunity to help others selflessly.</w:t>
      </w:r>
    </w:p>
    <w:p w14:paraId="2BC439C4" w14:textId="4D2572D6" w:rsidR="002D79EE" w:rsidRDefault="002D79EE" w:rsidP="002D79EE">
      <w:pPr>
        <w:pStyle w:val="ListParagraph"/>
        <w:numPr>
          <w:ilvl w:val="1"/>
          <w:numId w:val="1"/>
        </w:numPr>
      </w:pPr>
      <w:r>
        <w:t>Cons</w:t>
      </w:r>
      <w:r w:rsidR="00B32434">
        <w:t>:</w:t>
      </w:r>
    </w:p>
    <w:p w14:paraId="30B34DCB" w14:textId="49146340" w:rsidR="00B32434" w:rsidRDefault="00B32434" w:rsidP="00B32434">
      <w:pPr>
        <w:pStyle w:val="ListParagraph"/>
        <w:numPr>
          <w:ilvl w:val="2"/>
          <w:numId w:val="1"/>
        </w:numPr>
      </w:pPr>
      <w:r>
        <w:t xml:space="preserve">1) There will be people out of the community on campus </w:t>
      </w:r>
      <w:r>
        <w:t>who</w:t>
      </w:r>
      <w:r>
        <w:t xml:space="preserve"> could pose a risk of COVID infections from unknown sources</w:t>
      </w:r>
      <w:r>
        <w:t>.</w:t>
      </w:r>
    </w:p>
    <w:p w14:paraId="2E306E76" w14:textId="173E25CB" w:rsidR="00B32434" w:rsidRDefault="00B32434" w:rsidP="00B32434">
      <w:pPr>
        <w:pStyle w:val="ListParagraph"/>
        <w:numPr>
          <w:ilvl w:val="2"/>
          <w:numId w:val="1"/>
        </w:numPr>
      </w:pPr>
      <w:r>
        <w:t>2) Potential (though very low) risk of complications from blood donation such as fainting, blood clots, hematomas, etc.</w:t>
      </w:r>
    </w:p>
    <w:p w14:paraId="14B89693" w14:textId="04F2DE21" w:rsidR="002D79EE" w:rsidRDefault="002D79EE" w:rsidP="00F73179">
      <w:pPr>
        <w:pStyle w:val="ListParagraph"/>
        <w:numPr>
          <w:ilvl w:val="0"/>
          <w:numId w:val="1"/>
        </w:numPr>
      </w:pPr>
      <w:r>
        <w:t>Student Health- Stephanie Fleming</w:t>
      </w:r>
    </w:p>
    <w:p w14:paraId="7440598C" w14:textId="32DA014E" w:rsidR="002D79EE" w:rsidRDefault="002D79EE" w:rsidP="002D79EE">
      <w:pPr>
        <w:pStyle w:val="ListParagraph"/>
        <w:numPr>
          <w:ilvl w:val="1"/>
          <w:numId w:val="1"/>
        </w:numPr>
      </w:pPr>
      <w:r>
        <w:t>Vision Screenings</w:t>
      </w:r>
    </w:p>
    <w:p w14:paraId="7070D99C" w14:textId="067DCB30" w:rsidR="002D79EE" w:rsidRDefault="002D79EE" w:rsidP="002D79EE">
      <w:pPr>
        <w:pStyle w:val="ListParagraph"/>
        <w:numPr>
          <w:ilvl w:val="1"/>
          <w:numId w:val="1"/>
        </w:numPr>
      </w:pPr>
      <w:r>
        <w:t>Hearing Screenings</w:t>
      </w:r>
    </w:p>
    <w:p w14:paraId="22E897A1" w14:textId="6380F39D" w:rsidR="002D79EE" w:rsidRDefault="002D79EE" w:rsidP="002D79EE">
      <w:pPr>
        <w:pStyle w:val="ListParagraph"/>
        <w:numPr>
          <w:ilvl w:val="1"/>
          <w:numId w:val="1"/>
        </w:numPr>
      </w:pPr>
      <w:r>
        <w:t>COVID-19</w:t>
      </w:r>
    </w:p>
    <w:p w14:paraId="1D9F504E" w14:textId="2F9C9FE3" w:rsidR="002D79EE" w:rsidRDefault="002D79EE" w:rsidP="002D79EE">
      <w:pPr>
        <w:pStyle w:val="ListParagraph"/>
        <w:numPr>
          <w:ilvl w:val="0"/>
          <w:numId w:val="1"/>
        </w:numPr>
      </w:pPr>
      <w:r>
        <w:t xml:space="preserve">Nutrition </w:t>
      </w:r>
    </w:p>
    <w:p w14:paraId="26AEA534" w14:textId="270C21E4" w:rsidR="002D79EE" w:rsidRDefault="002D79EE" w:rsidP="002D79EE">
      <w:pPr>
        <w:pStyle w:val="ListParagraph"/>
        <w:numPr>
          <w:ilvl w:val="1"/>
          <w:numId w:val="1"/>
        </w:numPr>
      </w:pPr>
      <w:r>
        <w:t>SSO Program</w:t>
      </w:r>
    </w:p>
    <w:p w14:paraId="177CEC04" w14:textId="650EB9DB" w:rsidR="002D79EE" w:rsidRDefault="002D79EE" w:rsidP="002D79EE">
      <w:pPr>
        <w:pStyle w:val="ListParagraph"/>
        <w:numPr>
          <w:ilvl w:val="1"/>
          <w:numId w:val="1"/>
        </w:numPr>
      </w:pPr>
      <w:r>
        <w:t>CACFP</w:t>
      </w:r>
    </w:p>
    <w:p w14:paraId="00FCEF03" w14:textId="1FBED7CF" w:rsidR="002D79EE" w:rsidRDefault="002D79EE" w:rsidP="002D79EE">
      <w:pPr>
        <w:pStyle w:val="ListParagraph"/>
        <w:numPr>
          <w:ilvl w:val="1"/>
          <w:numId w:val="1"/>
        </w:numPr>
      </w:pPr>
      <w:r>
        <w:t xml:space="preserve">Protein in Food Offerings </w:t>
      </w:r>
    </w:p>
    <w:p w14:paraId="052C2C4B" w14:textId="24FCEEC3" w:rsidR="00793525" w:rsidRDefault="008C2DBD" w:rsidP="00793525">
      <w:pPr>
        <w:pStyle w:val="ListParagraph"/>
        <w:numPr>
          <w:ilvl w:val="0"/>
          <w:numId w:val="1"/>
        </w:numPr>
      </w:pPr>
      <w:r>
        <w:t>Review</w:t>
      </w:r>
      <w:r w:rsidR="00F73179">
        <w:t xml:space="preserve"> and discuss</w:t>
      </w:r>
      <w:r>
        <w:t xml:space="preserve"> School Wellness Policy</w:t>
      </w:r>
    </w:p>
    <w:p w14:paraId="16607C2B" w14:textId="0C7283C2" w:rsidR="002D79EE" w:rsidRDefault="002D79EE" w:rsidP="002D79EE">
      <w:pPr>
        <w:pStyle w:val="ListParagraph"/>
        <w:numPr>
          <w:ilvl w:val="1"/>
          <w:numId w:val="1"/>
        </w:numPr>
      </w:pPr>
      <w:r>
        <w:t xml:space="preserve">What necessary updates are needed in the policy to ensure compliance. </w:t>
      </w:r>
    </w:p>
    <w:p w14:paraId="20355F94" w14:textId="6BC52DE0" w:rsidR="002D79EE" w:rsidRDefault="002D79EE" w:rsidP="002D79EE">
      <w:pPr>
        <w:pStyle w:val="ListParagraph"/>
        <w:numPr>
          <w:ilvl w:val="0"/>
          <w:numId w:val="1"/>
        </w:numPr>
      </w:pPr>
      <w:r>
        <w:t>Next SHAC meeting will be held in either (January or February 2022)</w:t>
      </w:r>
    </w:p>
    <w:p w14:paraId="74514E17" w14:textId="47FD3711" w:rsidR="008C2DBD" w:rsidRDefault="008C2DBD" w:rsidP="002D79EE">
      <w:pPr>
        <w:pStyle w:val="ListParagraph"/>
        <w:ind w:left="1440"/>
      </w:pPr>
    </w:p>
    <w:sectPr w:rsidR="008C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4AC1"/>
    <w:multiLevelType w:val="hybridMultilevel"/>
    <w:tmpl w:val="157A6D20"/>
    <w:lvl w:ilvl="0" w:tplc="187E0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25"/>
    <w:rsid w:val="00297A87"/>
    <w:rsid w:val="002D79EE"/>
    <w:rsid w:val="00793525"/>
    <w:rsid w:val="008C2DBD"/>
    <w:rsid w:val="00B32434"/>
    <w:rsid w:val="00CF3D14"/>
    <w:rsid w:val="00F7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6651"/>
  <w15:chartTrackingRefBased/>
  <w15:docId w15:val="{D2B9681B-E096-4D1B-8A5E-8CA1D0A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5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Fleming</dc:creator>
  <cp:keywords/>
  <dc:description/>
  <cp:lastModifiedBy>J. Flores</cp:lastModifiedBy>
  <cp:revision>3</cp:revision>
  <cp:lastPrinted>2021-10-12T15:56:00Z</cp:lastPrinted>
  <dcterms:created xsi:type="dcterms:W3CDTF">2021-10-28T12:58:00Z</dcterms:created>
  <dcterms:modified xsi:type="dcterms:W3CDTF">2021-10-28T14:49:00Z</dcterms:modified>
</cp:coreProperties>
</file>