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86" w:rsidRPr="00432786" w:rsidRDefault="00432786" w:rsidP="00432786">
      <w:pPr>
        <w:jc w:val="center"/>
        <w:rPr>
          <w:rFonts w:cstheme="minorHAnsi"/>
          <w:sz w:val="32"/>
          <w:szCs w:val="32"/>
        </w:rPr>
      </w:pPr>
      <w:r w:rsidRPr="00432786">
        <w:rPr>
          <w:rFonts w:cstheme="minorHAnsi"/>
          <w:sz w:val="32"/>
          <w:szCs w:val="32"/>
        </w:rPr>
        <w:t>Prairie School District RE 11J</w:t>
      </w:r>
    </w:p>
    <w:p w:rsidR="00432786" w:rsidRPr="00432786" w:rsidRDefault="00432786" w:rsidP="00432786">
      <w:pPr>
        <w:jc w:val="center"/>
        <w:rPr>
          <w:rFonts w:cstheme="minorHAnsi"/>
          <w:sz w:val="32"/>
          <w:szCs w:val="32"/>
        </w:rPr>
      </w:pPr>
      <w:r w:rsidRPr="00432786">
        <w:rPr>
          <w:rFonts w:cstheme="minorHAnsi"/>
          <w:sz w:val="32"/>
          <w:szCs w:val="32"/>
        </w:rPr>
        <w:t xml:space="preserve">2020-2021 School Year </w:t>
      </w:r>
    </w:p>
    <w:p w:rsidR="00432786" w:rsidRPr="00432786" w:rsidRDefault="00432786" w:rsidP="00432786">
      <w:pPr>
        <w:rPr>
          <w:rFonts w:cstheme="minorHAnsi"/>
          <w:sz w:val="32"/>
          <w:szCs w:val="32"/>
        </w:rPr>
      </w:pPr>
      <w:r w:rsidRPr="00432786">
        <w:rPr>
          <w:rFonts w:cstheme="minorHAnsi"/>
          <w:sz w:val="32"/>
          <w:szCs w:val="32"/>
        </w:rPr>
        <w:tab/>
      </w:r>
      <w:r w:rsidRPr="00432786">
        <w:rPr>
          <w:rFonts w:cstheme="minorHAnsi"/>
          <w:sz w:val="32"/>
          <w:szCs w:val="32"/>
        </w:rPr>
        <w:tab/>
      </w:r>
      <w:r w:rsidRPr="00432786">
        <w:rPr>
          <w:rFonts w:cstheme="minorHAnsi"/>
          <w:sz w:val="32"/>
          <w:szCs w:val="32"/>
        </w:rPr>
        <w:tab/>
      </w:r>
      <w:r w:rsidRPr="00432786">
        <w:rPr>
          <w:rFonts w:cstheme="minorHAnsi"/>
          <w:sz w:val="32"/>
          <w:szCs w:val="32"/>
        </w:rPr>
        <w:tab/>
      </w:r>
      <w:r w:rsidRPr="00432786">
        <w:rPr>
          <w:rFonts w:cstheme="minorHAnsi"/>
          <w:sz w:val="32"/>
          <w:szCs w:val="32"/>
        </w:rPr>
        <w:tab/>
      </w:r>
      <w:r w:rsidRPr="00432786">
        <w:rPr>
          <w:rFonts w:cstheme="minorHAnsi"/>
          <w:sz w:val="32"/>
          <w:szCs w:val="32"/>
        </w:rPr>
        <w:tab/>
        <w:t>8/10/2020</w:t>
      </w:r>
    </w:p>
    <w:p w:rsidR="00432786" w:rsidRPr="00432786" w:rsidRDefault="00432786" w:rsidP="00432786">
      <w:pPr>
        <w:shd w:val="clear" w:color="auto" w:fill="FFFFFF"/>
        <w:spacing w:before="300" w:after="150" w:line="240" w:lineRule="auto"/>
        <w:rPr>
          <w:rFonts w:eastAsia="Times New Roman" w:cstheme="minorHAnsi"/>
          <w:color w:val="000000"/>
          <w:sz w:val="27"/>
          <w:szCs w:val="27"/>
        </w:rPr>
      </w:pPr>
      <w:r w:rsidRPr="00432786">
        <w:rPr>
          <w:rFonts w:cstheme="minorHAnsi"/>
          <w:sz w:val="32"/>
          <w:szCs w:val="32"/>
        </w:rPr>
        <w:t>Students, staff, and community health is very important to Prairie School District. As we proceed through these uncertain times, we are trying to keep education as normal as possible as we utilize precautions to control any possible spread of COVID-19</w:t>
      </w:r>
      <w:r w:rsidRPr="00432786">
        <w:rPr>
          <w:rFonts w:eastAsia="Times New Roman" w:cstheme="minorHAnsi"/>
          <w:color w:val="000000"/>
          <w:sz w:val="27"/>
          <w:szCs w:val="27"/>
        </w:rPr>
        <w:t>.</w:t>
      </w:r>
    </w:p>
    <w:p w:rsidR="00432786" w:rsidRPr="00432786" w:rsidRDefault="00432786" w:rsidP="00432786">
      <w:pPr>
        <w:shd w:val="clear" w:color="auto" w:fill="FFFFFF"/>
        <w:spacing w:before="300" w:after="150" w:line="240" w:lineRule="auto"/>
        <w:rPr>
          <w:rFonts w:eastAsia="Times New Roman" w:cstheme="minorHAnsi"/>
          <w:color w:val="222222"/>
          <w:sz w:val="24"/>
          <w:szCs w:val="24"/>
        </w:rPr>
      </w:pPr>
      <w:r w:rsidRPr="00432786">
        <w:rPr>
          <w:rFonts w:eastAsia="Times New Roman" w:cstheme="minorHAnsi"/>
          <w:color w:val="000000"/>
          <w:sz w:val="27"/>
          <w:szCs w:val="27"/>
        </w:rPr>
        <w:t>Prairie School will promote everyday disease prevention strategies:</w:t>
      </w:r>
    </w:p>
    <w:p w:rsidR="00432786" w:rsidRPr="00432786" w:rsidRDefault="00432786" w:rsidP="00432786">
      <w:pPr>
        <w:numPr>
          <w:ilvl w:val="0"/>
          <w:numId w:val="1"/>
        </w:numPr>
        <w:shd w:val="clear" w:color="auto" w:fill="FFFFFF"/>
        <w:spacing w:line="240" w:lineRule="auto"/>
        <w:rPr>
          <w:rFonts w:eastAsia="Times New Roman" w:cstheme="minorHAnsi"/>
          <w:color w:val="030A13"/>
          <w:sz w:val="24"/>
          <w:szCs w:val="24"/>
        </w:rPr>
      </w:pPr>
      <w:r w:rsidRPr="00432786">
        <w:rPr>
          <w:rFonts w:eastAsia="Times New Roman" w:cstheme="minorHAnsi"/>
          <w:color w:val="030A13"/>
          <w:sz w:val="27"/>
          <w:szCs w:val="27"/>
        </w:rPr>
        <w:t>If you are sick, stay home from school.</w:t>
      </w:r>
    </w:p>
    <w:p w:rsidR="00432786" w:rsidRPr="00432786" w:rsidRDefault="00432786" w:rsidP="00432786">
      <w:pPr>
        <w:numPr>
          <w:ilvl w:val="0"/>
          <w:numId w:val="1"/>
        </w:numPr>
        <w:shd w:val="clear" w:color="auto" w:fill="FFFFFF"/>
        <w:spacing w:line="240" w:lineRule="auto"/>
        <w:rPr>
          <w:rFonts w:eastAsia="Times New Roman" w:cstheme="minorHAnsi"/>
          <w:color w:val="030A13"/>
          <w:sz w:val="24"/>
          <w:szCs w:val="24"/>
        </w:rPr>
      </w:pPr>
      <w:r w:rsidRPr="00432786">
        <w:rPr>
          <w:rFonts w:eastAsia="Times New Roman" w:cstheme="minorHAnsi"/>
          <w:color w:val="030A13"/>
          <w:sz w:val="27"/>
          <w:szCs w:val="27"/>
        </w:rPr>
        <w:t>Avoid close contact with those who are already sick.</w:t>
      </w:r>
    </w:p>
    <w:p w:rsidR="00432786" w:rsidRPr="00432786" w:rsidRDefault="00432786" w:rsidP="00432786">
      <w:pPr>
        <w:numPr>
          <w:ilvl w:val="0"/>
          <w:numId w:val="1"/>
        </w:numPr>
        <w:shd w:val="clear" w:color="auto" w:fill="FFFFFF"/>
        <w:spacing w:line="240" w:lineRule="auto"/>
        <w:rPr>
          <w:rFonts w:eastAsia="Times New Roman" w:cstheme="minorHAnsi"/>
          <w:color w:val="030A13"/>
          <w:sz w:val="24"/>
          <w:szCs w:val="24"/>
        </w:rPr>
      </w:pPr>
      <w:r w:rsidRPr="00432786">
        <w:rPr>
          <w:rFonts w:eastAsia="Times New Roman" w:cstheme="minorHAnsi"/>
          <w:color w:val="030A13"/>
          <w:sz w:val="27"/>
          <w:szCs w:val="27"/>
        </w:rPr>
        <w:t>Cover your nose and mouth when coughing or sneezing with a tissue or the crook of your arm.</w:t>
      </w:r>
    </w:p>
    <w:p w:rsidR="00432786" w:rsidRPr="00432786" w:rsidRDefault="00432786" w:rsidP="00432786">
      <w:pPr>
        <w:numPr>
          <w:ilvl w:val="0"/>
          <w:numId w:val="1"/>
        </w:numPr>
        <w:shd w:val="clear" w:color="auto" w:fill="FFFFFF"/>
        <w:spacing w:line="240" w:lineRule="auto"/>
        <w:rPr>
          <w:rFonts w:eastAsia="Times New Roman" w:cstheme="minorHAnsi"/>
          <w:color w:val="030A13"/>
          <w:sz w:val="24"/>
          <w:szCs w:val="24"/>
        </w:rPr>
      </w:pPr>
      <w:r w:rsidRPr="00432786">
        <w:rPr>
          <w:rFonts w:eastAsia="Times New Roman" w:cstheme="minorHAnsi"/>
          <w:color w:val="030A13"/>
          <w:sz w:val="27"/>
          <w:szCs w:val="27"/>
        </w:rPr>
        <w:t>Wash your hands often with soap and water.</w:t>
      </w:r>
    </w:p>
    <w:p w:rsidR="00432786" w:rsidRPr="00432786" w:rsidRDefault="00432786" w:rsidP="00432786">
      <w:pPr>
        <w:numPr>
          <w:ilvl w:val="0"/>
          <w:numId w:val="1"/>
        </w:numPr>
        <w:shd w:val="clear" w:color="auto" w:fill="FFFFFF"/>
        <w:spacing w:line="240" w:lineRule="auto"/>
        <w:rPr>
          <w:rFonts w:eastAsia="Times New Roman" w:cstheme="minorHAnsi"/>
          <w:color w:val="030A13"/>
          <w:sz w:val="24"/>
          <w:szCs w:val="24"/>
        </w:rPr>
      </w:pPr>
      <w:r w:rsidRPr="00432786">
        <w:rPr>
          <w:rFonts w:eastAsia="Times New Roman" w:cstheme="minorHAnsi"/>
          <w:color w:val="030A13"/>
          <w:sz w:val="27"/>
          <w:szCs w:val="27"/>
        </w:rPr>
        <w:t>Avoid touching eyes, nose, or mouth.</w:t>
      </w:r>
    </w:p>
    <w:p w:rsidR="00432786" w:rsidRPr="00432786" w:rsidRDefault="00432786" w:rsidP="00432786">
      <w:pPr>
        <w:shd w:val="clear" w:color="auto" w:fill="FFFFFF"/>
        <w:spacing w:after="0" w:line="240" w:lineRule="auto"/>
        <w:rPr>
          <w:rFonts w:eastAsia="Times New Roman" w:cstheme="minorHAnsi"/>
          <w:color w:val="222222"/>
          <w:sz w:val="24"/>
          <w:szCs w:val="24"/>
        </w:rPr>
      </w:pP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rPr>
        <w:t>The Prairie School Operational Phases plan is a planning tool and may be modified as needed as conditions change.</w:t>
      </w: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rPr>
        <w:t>Along with planned phases of operation, The State Governor’s Executive Orders and Department of Health requirements will be followed.</w:t>
      </w:r>
    </w:p>
    <w:p w:rsidR="00432786" w:rsidRPr="00432786" w:rsidRDefault="00432786" w:rsidP="00432786">
      <w:pPr>
        <w:shd w:val="clear" w:color="auto" w:fill="FFFFFF"/>
        <w:spacing w:line="209" w:lineRule="atLeast"/>
        <w:rPr>
          <w:rFonts w:eastAsia="Times New Roman" w:cstheme="minorHAnsi"/>
          <w:color w:val="222222"/>
          <w:sz w:val="24"/>
          <w:szCs w:val="24"/>
        </w:rPr>
      </w:pP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u w:val="single"/>
        </w:rPr>
        <w:t>School Operational Phases Plan:</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Normal: No restrictions – school as normal (pre-COVID-19) with no restrictions, guidelines, or recommendations.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r w:rsidRPr="00432786">
        <w:rPr>
          <w:rFonts w:eastAsia="Times New Roman" w:cstheme="minorHAnsi"/>
          <w:color w:val="222222"/>
          <w:sz w:val="27"/>
          <w:szCs w:val="27"/>
          <w:u w:val="single"/>
        </w:rPr>
        <w:t>Phase 1</w:t>
      </w:r>
      <w:r w:rsidRPr="00432786">
        <w:rPr>
          <w:rFonts w:eastAsia="Times New Roman" w:cstheme="minorHAnsi"/>
          <w:color w:val="222222"/>
          <w:sz w:val="27"/>
          <w:szCs w:val="27"/>
        </w:rPr>
        <w:t>: COVID-19 precautions are being met but no student or staff member is affected by COVID-19.</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r w:rsidRPr="00432786">
        <w:rPr>
          <w:rFonts w:eastAsia="Times New Roman" w:cstheme="minorHAnsi"/>
          <w:color w:val="222222"/>
          <w:sz w:val="27"/>
          <w:szCs w:val="27"/>
          <w:u w:val="single"/>
        </w:rPr>
        <w:t>Phase 2</w:t>
      </w:r>
      <w:r w:rsidRPr="00432786">
        <w:rPr>
          <w:rFonts w:eastAsia="Times New Roman" w:cstheme="minorHAnsi"/>
          <w:color w:val="222222"/>
          <w:sz w:val="27"/>
          <w:szCs w:val="27"/>
        </w:rPr>
        <w:t>: A student or staff member is affected by COVID-19.</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r w:rsidRPr="00432786">
        <w:rPr>
          <w:rFonts w:eastAsia="Times New Roman" w:cstheme="minorHAnsi"/>
          <w:color w:val="222222"/>
          <w:sz w:val="27"/>
          <w:szCs w:val="27"/>
          <w:u w:val="single"/>
        </w:rPr>
        <w:t>Phase 3:</w:t>
      </w:r>
      <w:r w:rsidRPr="00432786">
        <w:rPr>
          <w:rFonts w:eastAsia="Times New Roman" w:cstheme="minorHAnsi"/>
          <w:color w:val="222222"/>
          <w:sz w:val="27"/>
          <w:szCs w:val="27"/>
        </w:rPr>
        <w:t> An additional student or staff member is affected by COVID-19.</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r w:rsidRPr="00432786">
        <w:rPr>
          <w:rFonts w:eastAsia="Times New Roman" w:cstheme="minorHAnsi"/>
          <w:color w:val="222222"/>
          <w:sz w:val="27"/>
          <w:szCs w:val="27"/>
          <w:u w:val="single"/>
        </w:rPr>
        <w:t>Phase 4</w:t>
      </w:r>
      <w:r w:rsidRPr="00432786">
        <w:rPr>
          <w:rFonts w:eastAsia="Times New Roman" w:cstheme="minorHAnsi"/>
          <w:color w:val="222222"/>
          <w:sz w:val="27"/>
          <w:szCs w:val="27"/>
        </w:rPr>
        <w:t>: Multiple students, staff, immediate family members, and/or community are affected by COVID-19. </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p>
    <w:p w:rsidR="00432786" w:rsidRPr="00432786" w:rsidRDefault="00432786" w:rsidP="00432786">
      <w:pPr>
        <w:shd w:val="clear" w:color="auto" w:fill="FFFFFF"/>
        <w:spacing w:after="0" w:line="209" w:lineRule="atLeast"/>
        <w:ind w:left="720"/>
        <w:jc w:val="center"/>
        <w:rPr>
          <w:rFonts w:eastAsia="Times New Roman" w:cstheme="minorHAnsi"/>
          <w:color w:val="222222"/>
          <w:sz w:val="24"/>
          <w:szCs w:val="24"/>
        </w:rPr>
      </w:pPr>
      <w:r w:rsidRPr="00432786">
        <w:rPr>
          <w:rFonts w:eastAsia="Times New Roman" w:cstheme="minorHAnsi"/>
          <w:color w:val="222222"/>
          <w:sz w:val="27"/>
          <w:szCs w:val="27"/>
          <w:u w:val="single"/>
        </w:rPr>
        <w:t>Phase 1</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u w:val="single"/>
        </w:rPr>
        <w:t>(</w:t>
      </w:r>
      <w:r w:rsidRPr="00432786">
        <w:rPr>
          <w:rFonts w:eastAsia="Times New Roman" w:cstheme="minorHAnsi"/>
          <w:color w:val="222222"/>
          <w:sz w:val="27"/>
          <w:szCs w:val="27"/>
        </w:rPr>
        <w:t>COVID-19 precautions are being met but no student or staff member is affected by COVID-19).  </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Students and staff will be screened daily (including checking temperatures) – bus screening or at the school entrance.</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Visitors and volunteers are allowed in the school but will be limited.</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Lunch and breakfast schedules will be slightly modified.</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Children will be escorted to “specials” to eliminate hallway congestion.</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Frequent cleaning and disinfecting of school facilities (including classrooms, restrooms, locker rooms, cafeteria, and buses).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Social distancing will be utilized when feasible.</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Masks or face shields will be required for staff when social distancing isn't feasible. </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Older students will be encouraged to wear masks, but masks will not be required in the general education setting where social distancing is effective.</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Students may have to wear masks in highly congested areas when social distancing requirements cannot be met (buses).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Personal hygiene will be stressed including frequent hand washing.</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No large face-to-face assemblies.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p>
    <w:p w:rsidR="00432786" w:rsidRPr="00432786" w:rsidRDefault="00432786" w:rsidP="00432786">
      <w:pPr>
        <w:shd w:val="clear" w:color="auto" w:fill="FFFFFF"/>
        <w:spacing w:after="0" w:line="209" w:lineRule="atLeast"/>
        <w:ind w:left="3600"/>
        <w:rPr>
          <w:rFonts w:eastAsia="Times New Roman" w:cstheme="minorHAnsi"/>
          <w:color w:val="222222"/>
          <w:sz w:val="24"/>
          <w:szCs w:val="24"/>
        </w:rPr>
      </w:pPr>
    </w:p>
    <w:p w:rsidR="00432786" w:rsidRPr="00432786" w:rsidRDefault="00432786" w:rsidP="00432786">
      <w:pPr>
        <w:shd w:val="clear" w:color="auto" w:fill="FFFFFF"/>
        <w:spacing w:after="0" w:line="209" w:lineRule="atLeast"/>
        <w:ind w:left="3600"/>
        <w:rPr>
          <w:rFonts w:eastAsia="Times New Roman" w:cstheme="minorHAnsi"/>
          <w:color w:val="222222"/>
          <w:sz w:val="24"/>
          <w:szCs w:val="24"/>
        </w:rPr>
      </w:pPr>
      <w:r w:rsidRPr="00432786">
        <w:rPr>
          <w:rFonts w:eastAsia="Times New Roman" w:cstheme="minorHAnsi"/>
          <w:color w:val="222222"/>
          <w:sz w:val="27"/>
          <w:szCs w:val="27"/>
          <w:u w:val="single"/>
        </w:rPr>
        <w:t>Phase 2</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r w:rsidRPr="00432786">
        <w:rPr>
          <w:rFonts w:eastAsia="Times New Roman" w:cstheme="minorHAnsi"/>
          <w:color w:val="222222"/>
          <w:sz w:val="27"/>
          <w:szCs w:val="27"/>
          <w:u w:val="single"/>
        </w:rPr>
        <w:t>(</w:t>
      </w:r>
      <w:r w:rsidRPr="00432786">
        <w:rPr>
          <w:rFonts w:eastAsia="Times New Roman" w:cstheme="minorHAnsi"/>
          <w:color w:val="222222"/>
          <w:sz w:val="27"/>
          <w:szCs w:val="27"/>
        </w:rPr>
        <w:t>A student or staff member is affected by COVID-19).</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r w:rsidR="00FE7636">
        <w:rPr>
          <w:rFonts w:eastAsia="Times New Roman" w:cstheme="minorHAnsi"/>
          <w:color w:val="222222"/>
          <w:sz w:val="27"/>
          <w:szCs w:val="27"/>
        </w:rPr>
        <w:t>Sixth</w:t>
      </w:r>
      <w:bookmarkStart w:id="0" w:name="_GoBack"/>
      <w:bookmarkEnd w:id="0"/>
      <w:r w:rsidRPr="00432786">
        <w:rPr>
          <w:rFonts w:eastAsia="Times New Roman" w:cstheme="minorHAnsi"/>
          <w:color w:val="222222"/>
          <w:sz w:val="27"/>
          <w:szCs w:val="27"/>
        </w:rPr>
        <w:t xml:space="preserve"> grade and older students and staff in the exposed “Cohort” will be expected to wear face coverings.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Students will use backpacks, rather than lockers, to store and transport school supplies and books.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Lunches and Breakfast will be served in classrooms when possible.</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w:t>
      </w:r>
      <w:proofErr w:type="gramStart"/>
      <w:r w:rsidRPr="00432786">
        <w:rPr>
          <w:rFonts w:eastAsia="Times New Roman" w:cstheme="minorHAnsi"/>
          <w:color w:val="222222"/>
          <w:sz w:val="27"/>
          <w:szCs w:val="27"/>
        </w:rPr>
        <w:t>   “</w:t>
      </w:r>
      <w:proofErr w:type="gramEnd"/>
      <w:r w:rsidRPr="00432786">
        <w:rPr>
          <w:rFonts w:eastAsia="Times New Roman" w:cstheme="minorHAnsi"/>
          <w:color w:val="222222"/>
          <w:sz w:val="27"/>
          <w:szCs w:val="27"/>
        </w:rPr>
        <w:t>Special” teachers will deliver instruction in the classroom when possible.</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Passing periods may be altered to reduce traffic in the halls.</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r w:rsidRPr="00432786">
        <w:rPr>
          <w:rFonts w:eastAsia="Times New Roman" w:cstheme="minorHAnsi"/>
          <w:color w:val="222222"/>
          <w:sz w:val="27"/>
          <w:szCs w:val="27"/>
        </w:rPr>
        <w:t>·      Other previous precautions from phase 1 will remain in place.</w:t>
      </w:r>
    </w:p>
    <w:p w:rsidR="00432786" w:rsidRPr="00432786" w:rsidRDefault="00432786" w:rsidP="00432786">
      <w:pPr>
        <w:shd w:val="clear" w:color="auto" w:fill="FFFFFF"/>
        <w:spacing w:line="209" w:lineRule="atLeast"/>
        <w:jc w:val="center"/>
        <w:rPr>
          <w:rFonts w:eastAsia="Times New Roman" w:cstheme="minorHAnsi"/>
          <w:color w:val="222222"/>
          <w:sz w:val="24"/>
          <w:szCs w:val="24"/>
        </w:rPr>
      </w:pPr>
      <w:r w:rsidRPr="00432786">
        <w:rPr>
          <w:rFonts w:eastAsia="Times New Roman" w:cstheme="minorHAnsi"/>
          <w:color w:val="222222"/>
          <w:sz w:val="27"/>
          <w:szCs w:val="27"/>
        </w:rPr>
        <w:t>*Cohort- A cohort would typically be made up of a single grade PK-5. Middle school and high school would each be a pod</w:t>
      </w:r>
    </w:p>
    <w:p w:rsidR="00432786" w:rsidRPr="00432786" w:rsidRDefault="00432786" w:rsidP="00432786">
      <w:pPr>
        <w:shd w:val="clear" w:color="auto" w:fill="FFFFFF"/>
        <w:spacing w:line="209" w:lineRule="atLeast"/>
        <w:jc w:val="center"/>
        <w:rPr>
          <w:rFonts w:eastAsia="Times New Roman" w:cstheme="minorHAnsi"/>
          <w:color w:val="222222"/>
          <w:sz w:val="24"/>
          <w:szCs w:val="24"/>
        </w:rPr>
      </w:pPr>
    </w:p>
    <w:p w:rsidR="00432786" w:rsidRPr="00432786" w:rsidRDefault="00432786" w:rsidP="00432786">
      <w:pPr>
        <w:shd w:val="clear" w:color="auto" w:fill="FFFFFF"/>
        <w:spacing w:line="209" w:lineRule="atLeast"/>
        <w:jc w:val="center"/>
        <w:rPr>
          <w:rFonts w:eastAsia="Times New Roman" w:cstheme="minorHAnsi"/>
          <w:color w:val="222222"/>
          <w:sz w:val="24"/>
          <w:szCs w:val="24"/>
        </w:rPr>
      </w:pPr>
      <w:r w:rsidRPr="00432786">
        <w:rPr>
          <w:rFonts w:eastAsia="Times New Roman" w:cstheme="minorHAnsi"/>
          <w:color w:val="222222"/>
          <w:sz w:val="27"/>
          <w:szCs w:val="27"/>
          <w:u w:val="single"/>
        </w:rPr>
        <w:t>Phase 3</w:t>
      </w:r>
    </w:p>
    <w:p w:rsidR="00432786" w:rsidRPr="00432786" w:rsidRDefault="00432786" w:rsidP="00432786">
      <w:pPr>
        <w:shd w:val="clear" w:color="auto" w:fill="FFFFFF"/>
        <w:spacing w:line="209" w:lineRule="atLeast"/>
        <w:jc w:val="center"/>
        <w:rPr>
          <w:rFonts w:eastAsia="Times New Roman" w:cstheme="minorHAnsi"/>
          <w:color w:val="222222"/>
          <w:sz w:val="24"/>
          <w:szCs w:val="24"/>
        </w:rPr>
      </w:pPr>
      <w:r w:rsidRPr="00432786">
        <w:rPr>
          <w:rFonts w:eastAsia="Times New Roman" w:cstheme="minorHAnsi"/>
          <w:color w:val="222222"/>
          <w:sz w:val="27"/>
          <w:szCs w:val="27"/>
        </w:rPr>
        <w:lastRenderedPageBreak/>
        <w:t>(An additional student or staff member is affected by COVID-19).</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All students and staff of the exposed “Cohort” will move from at-school to distance (at-home) learning.</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The exposed “cohort” will utilize distance learning for approximately two weeks, depending on conditions.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Lunches will be offered to students within the "cohort"</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Attendance will be taken daily for elementary students and hourly for secondary students.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Exposed facilities will be deep cleaned.</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Other previous precautions from phases 1 and 2 will remain in place.</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rPr>
        <w:t>*Cohort- A cohort would typically be made up of a single grade PK-5. Middle school and high school would each be a pod.</w:t>
      </w: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rPr>
        <w:t> </w:t>
      </w:r>
    </w:p>
    <w:p w:rsidR="00432786" w:rsidRPr="00432786" w:rsidRDefault="00432786" w:rsidP="00432786">
      <w:pPr>
        <w:shd w:val="clear" w:color="auto" w:fill="FFFFFF"/>
        <w:spacing w:line="209" w:lineRule="atLeast"/>
        <w:ind w:left="3600" w:firstLine="720"/>
        <w:rPr>
          <w:rFonts w:eastAsia="Times New Roman" w:cstheme="minorHAnsi"/>
          <w:color w:val="222222"/>
          <w:sz w:val="24"/>
          <w:szCs w:val="24"/>
        </w:rPr>
      </w:pPr>
      <w:r w:rsidRPr="00432786">
        <w:rPr>
          <w:rFonts w:eastAsia="Times New Roman" w:cstheme="minorHAnsi"/>
          <w:color w:val="222222"/>
          <w:sz w:val="27"/>
          <w:szCs w:val="27"/>
          <w:u w:val="single"/>
        </w:rPr>
        <w:t>Phase 4</w:t>
      </w:r>
    </w:p>
    <w:p w:rsidR="00432786" w:rsidRPr="00432786" w:rsidRDefault="00432786" w:rsidP="00432786">
      <w:pPr>
        <w:shd w:val="clear" w:color="auto" w:fill="FFFFFF"/>
        <w:spacing w:line="209" w:lineRule="atLeast"/>
        <w:rPr>
          <w:rFonts w:eastAsia="Times New Roman" w:cstheme="minorHAnsi"/>
          <w:color w:val="222222"/>
          <w:sz w:val="24"/>
          <w:szCs w:val="24"/>
        </w:rPr>
      </w:pPr>
      <w:r w:rsidRPr="00432786">
        <w:rPr>
          <w:rFonts w:eastAsia="Times New Roman" w:cstheme="minorHAnsi"/>
          <w:color w:val="222222"/>
          <w:sz w:val="27"/>
          <w:szCs w:val="27"/>
        </w:rPr>
        <w:t> (Multiple students, staff, immediate family members, and/or community are affected by COVID-19).</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All students will move from in-school to distance (at-home) learning.</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Classes will be held remotely during the entire school day.</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Teachers will deliver instruction from the school or at home, depending on conditions.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Attendance will be taken daily for elementary students and hourly for secondary students.</w:t>
      </w:r>
    </w:p>
    <w:p w:rsidR="00432786" w:rsidRPr="00432786" w:rsidRDefault="00432786" w:rsidP="00432786">
      <w:pPr>
        <w:shd w:val="clear" w:color="auto" w:fill="FFFFFF"/>
        <w:spacing w:after="0" w:line="209" w:lineRule="atLeast"/>
        <w:ind w:left="720"/>
        <w:rPr>
          <w:rFonts w:eastAsia="Times New Roman" w:cstheme="minorHAnsi"/>
          <w:color w:val="222222"/>
          <w:sz w:val="24"/>
          <w:szCs w:val="24"/>
        </w:rPr>
      </w:pPr>
      <w:r w:rsidRPr="00432786">
        <w:rPr>
          <w:rFonts w:eastAsia="Times New Roman" w:cstheme="minorHAnsi"/>
          <w:color w:val="222222"/>
          <w:sz w:val="27"/>
          <w:szCs w:val="27"/>
        </w:rPr>
        <w:t>·      The school will utilize distance learning until it is appropriate to return to in-person learning at school.</w:t>
      </w:r>
    </w:p>
    <w:p w:rsidR="00432786" w:rsidRPr="00432786" w:rsidRDefault="00432786" w:rsidP="00432786">
      <w:pPr>
        <w:shd w:val="clear" w:color="auto" w:fill="FFFFFF"/>
        <w:spacing w:line="209" w:lineRule="atLeast"/>
        <w:ind w:left="720"/>
        <w:rPr>
          <w:rFonts w:eastAsia="Times New Roman" w:cstheme="minorHAnsi"/>
          <w:color w:val="222222"/>
          <w:sz w:val="24"/>
          <w:szCs w:val="24"/>
        </w:rPr>
      </w:pPr>
      <w:r w:rsidRPr="00432786">
        <w:rPr>
          <w:rFonts w:eastAsia="Times New Roman" w:cstheme="minorHAnsi"/>
          <w:color w:val="222222"/>
          <w:sz w:val="27"/>
          <w:szCs w:val="27"/>
        </w:rPr>
        <w:t>·      Lunches will be offered to students.</w:t>
      </w:r>
    </w:p>
    <w:p w:rsidR="00432786" w:rsidRPr="00432786" w:rsidRDefault="00432786" w:rsidP="00432786">
      <w:pPr>
        <w:shd w:val="clear" w:color="auto" w:fill="FFFFFF"/>
        <w:spacing w:line="209" w:lineRule="atLeast"/>
        <w:rPr>
          <w:rFonts w:ascii="Arial" w:eastAsia="Times New Roman" w:hAnsi="Arial" w:cs="Arial"/>
          <w:color w:val="222222"/>
          <w:sz w:val="24"/>
          <w:szCs w:val="24"/>
        </w:rPr>
      </w:pPr>
      <w:r w:rsidRPr="00432786">
        <w:rPr>
          <w:rFonts w:ascii="Arial Narrow" w:eastAsia="Times New Roman" w:hAnsi="Arial Narrow" w:cs="Arial"/>
          <w:color w:val="222222"/>
          <w:sz w:val="27"/>
          <w:szCs w:val="27"/>
        </w:rPr>
        <w:t> </w:t>
      </w:r>
    </w:p>
    <w:p w:rsidR="00B626B4" w:rsidRDefault="00BC2E6B"/>
    <w:sectPr w:rsidR="00B6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0DD3"/>
    <w:multiLevelType w:val="multilevel"/>
    <w:tmpl w:val="295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86"/>
    <w:rsid w:val="00432786"/>
    <w:rsid w:val="00525907"/>
    <w:rsid w:val="00BC2E6B"/>
    <w:rsid w:val="00FA49A7"/>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F652"/>
  <w15:chartTrackingRefBased/>
  <w15:docId w15:val="{F4BA677E-F7C5-4019-9ECA-3C242B5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38696">
      <w:bodyDiv w:val="1"/>
      <w:marLeft w:val="0"/>
      <w:marRight w:val="0"/>
      <w:marTop w:val="0"/>
      <w:marBottom w:val="0"/>
      <w:divBdr>
        <w:top w:val="none" w:sz="0" w:space="0" w:color="auto"/>
        <w:left w:val="none" w:sz="0" w:space="0" w:color="auto"/>
        <w:bottom w:val="none" w:sz="0" w:space="0" w:color="auto"/>
        <w:right w:val="none" w:sz="0" w:space="0" w:color="auto"/>
      </w:divBdr>
      <w:divsChild>
        <w:div w:id="486089485">
          <w:marLeft w:val="0"/>
          <w:marRight w:val="0"/>
          <w:marTop w:val="0"/>
          <w:marBottom w:val="0"/>
          <w:divBdr>
            <w:top w:val="none" w:sz="0" w:space="0" w:color="auto"/>
            <w:left w:val="none" w:sz="0" w:space="0" w:color="auto"/>
            <w:bottom w:val="none" w:sz="0" w:space="0" w:color="auto"/>
            <w:right w:val="none" w:sz="0" w:space="0" w:color="auto"/>
          </w:divBdr>
          <w:divsChild>
            <w:div w:id="159589005">
              <w:marLeft w:val="0"/>
              <w:marRight w:val="0"/>
              <w:marTop w:val="0"/>
              <w:marBottom w:val="0"/>
              <w:divBdr>
                <w:top w:val="none" w:sz="0" w:space="0" w:color="auto"/>
                <w:left w:val="none" w:sz="0" w:space="0" w:color="auto"/>
                <w:bottom w:val="none" w:sz="0" w:space="0" w:color="auto"/>
                <w:right w:val="none" w:sz="0" w:space="0" w:color="auto"/>
              </w:divBdr>
            </w:div>
          </w:divsChild>
        </w:div>
        <w:div w:id="1241676818">
          <w:marLeft w:val="0"/>
          <w:marRight w:val="0"/>
          <w:marTop w:val="0"/>
          <w:marBottom w:val="0"/>
          <w:divBdr>
            <w:top w:val="none" w:sz="0" w:space="0" w:color="auto"/>
            <w:left w:val="none" w:sz="0" w:space="0" w:color="auto"/>
            <w:bottom w:val="none" w:sz="0" w:space="0" w:color="auto"/>
            <w:right w:val="none" w:sz="0" w:space="0" w:color="auto"/>
          </w:divBdr>
        </w:div>
        <w:div w:id="175486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Piel</dc:creator>
  <cp:keywords/>
  <dc:description/>
  <cp:lastModifiedBy>Tabatha Piel</cp:lastModifiedBy>
  <cp:revision>2</cp:revision>
  <dcterms:created xsi:type="dcterms:W3CDTF">2020-08-11T02:51:00Z</dcterms:created>
  <dcterms:modified xsi:type="dcterms:W3CDTF">2020-08-11T03:41:00Z</dcterms:modified>
</cp:coreProperties>
</file>