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E5" w:rsidRDefault="00A87B1A">
      <w:r>
        <w:t>October 28, 2021</w:t>
      </w:r>
    </w:p>
    <w:p w:rsidR="006046F6" w:rsidRDefault="006046F6"/>
    <w:p w:rsidR="00F74309" w:rsidRDefault="00F74309">
      <w:r w:rsidRPr="006046F6">
        <w:rPr>
          <w:b/>
        </w:rPr>
        <w:t>Dear High School Counselor</w:t>
      </w:r>
      <w:r>
        <w:t>:</w:t>
      </w:r>
    </w:p>
    <w:p w:rsidR="00F74309" w:rsidRDefault="00F74309">
      <w:r>
        <w:t xml:space="preserve">The Amarillo College Foundation is proud to administer the </w:t>
      </w:r>
      <w:r w:rsidRPr="0037378F">
        <w:rPr>
          <w:b/>
          <w:sz w:val="24"/>
          <w:szCs w:val="24"/>
          <w:u w:val="single"/>
        </w:rPr>
        <w:t>Sybil B. Harrington</w:t>
      </w:r>
      <w:r w:rsidRPr="0037378F">
        <w:rPr>
          <w:sz w:val="24"/>
          <w:szCs w:val="24"/>
        </w:rPr>
        <w:t xml:space="preserve"> </w:t>
      </w:r>
      <w:r w:rsidRPr="0037378F">
        <w:rPr>
          <w:b/>
          <w:sz w:val="24"/>
          <w:szCs w:val="24"/>
          <w:u w:val="single"/>
        </w:rPr>
        <w:t>Scholarship</w:t>
      </w:r>
      <w:r>
        <w:t xml:space="preserve">. The scholarship provides for chosen students to attend either Amarillo College or </w:t>
      </w:r>
      <w:r w:rsidRPr="001B1CC9">
        <w:rPr>
          <w:u w:val="single"/>
        </w:rPr>
        <w:t>any</w:t>
      </w:r>
      <w:r>
        <w:t xml:space="preserve"> accredited four-year Texas college or university. The scholarship awards $2,000 annually in assistance </w:t>
      </w:r>
      <w:r w:rsidR="00AA48BE">
        <w:t xml:space="preserve">to AC students </w:t>
      </w:r>
      <w:r>
        <w:t>and</w:t>
      </w:r>
      <w:r w:rsidR="001B1CC9">
        <w:t xml:space="preserve"> $4,500 annually to</w:t>
      </w:r>
      <w:r>
        <w:t xml:space="preserve"> students attending a four-year schoo</w:t>
      </w:r>
      <w:r w:rsidR="001B1CC9">
        <w:t xml:space="preserve">l. </w:t>
      </w:r>
      <w:r w:rsidR="00EF2317">
        <w:t>The scholarship is sent directly to the school</w:t>
      </w:r>
      <w:r w:rsidR="00845974">
        <w:t xml:space="preserve"> and assists</w:t>
      </w:r>
      <w:r w:rsidR="00845974" w:rsidRPr="00845974">
        <w:t xml:space="preserve"> </w:t>
      </w:r>
      <w:r w:rsidR="00845974">
        <w:t>with tuition, fees and books.</w:t>
      </w:r>
      <w:r w:rsidR="00EF2317">
        <w:t xml:space="preserve"> </w:t>
      </w:r>
      <w:r w:rsidR="0050450B">
        <w:t>PLEASE encourage your students to apply!</w:t>
      </w:r>
    </w:p>
    <w:p w:rsidR="006046F6" w:rsidRDefault="0050450B" w:rsidP="0050450B">
      <w:pPr>
        <w:spacing w:after="0"/>
      </w:pPr>
      <w:r>
        <w:t xml:space="preserve">To receive the Harrington scholarship for </w:t>
      </w:r>
      <w:r w:rsidR="00393EF5">
        <w:t>F</w:t>
      </w:r>
      <w:r>
        <w:t>all 20</w:t>
      </w:r>
      <w:r w:rsidR="00EF2317">
        <w:t>2</w:t>
      </w:r>
      <w:r w:rsidR="00A87B1A">
        <w:t>2</w:t>
      </w:r>
      <w:r>
        <w:t xml:space="preserve">, a student must be a new high school graduate from one of the 26 counties of the Texas panhandle, must reside in Texas and must be a U.S. Citizen. </w:t>
      </w:r>
      <w:r w:rsidR="00845974">
        <w:t>The application</w:t>
      </w:r>
      <w:r>
        <w:t xml:space="preserve"> for the </w:t>
      </w:r>
      <w:r w:rsidR="001B1CC9">
        <w:t>Sybil B. Harrington scholarship</w:t>
      </w:r>
      <w:r>
        <w:t xml:space="preserve"> </w:t>
      </w:r>
      <w:r w:rsidR="0034028F">
        <w:t>will be</w:t>
      </w:r>
      <w:r>
        <w:t xml:space="preserve"> posted on our website</w:t>
      </w:r>
      <w:r w:rsidR="006046F6">
        <w:t xml:space="preserve"> at</w:t>
      </w:r>
      <w:r>
        <w:t xml:space="preserve"> </w:t>
      </w:r>
      <w:r w:rsidRPr="0050450B">
        <w:rPr>
          <w:color w:val="3366FF"/>
          <w:u w:val="single"/>
        </w:rPr>
        <w:t>actx.edu/</w:t>
      </w:r>
      <w:r w:rsidR="00A87B1A">
        <w:rPr>
          <w:color w:val="3366FF"/>
          <w:u w:val="single"/>
        </w:rPr>
        <w:t>foundation</w:t>
      </w:r>
      <w:r w:rsidR="0034028F">
        <w:rPr>
          <w:u w:val="single"/>
        </w:rPr>
        <w:t xml:space="preserve">, </w:t>
      </w:r>
      <w:r w:rsidR="0034028F" w:rsidRPr="0034028F">
        <w:t>beginning November 15</w:t>
      </w:r>
      <w:r w:rsidR="0034028F" w:rsidRPr="0034028F">
        <w:rPr>
          <w:vertAlign w:val="superscript"/>
        </w:rPr>
        <w:t>t</w:t>
      </w:r>
      <w:r w:rsidR="0047231A">
        <w:rPr>
          <w:vertAlign w:val="superscript"/>
        </w:rPr>
        <w:t>h</w:t>
      </w:r>
      <w:bookmarkStart w:id="0" w:name="_GoBack"/>
      <w:bookmarkEnd w:id="0"/>
      <w:r w:rsidR="0034028F" w:rsidRPr="0034028F">
        <w:t>.</w:t>
      </w:r>
      <w:r w:rsidR="0034028F">
        <w:rPr>
          <w:u w:val="single"/>
        </w:rPr>
        <w:t xml:space="preserve"> </w:t>
      </w:r>
      <w:r w:rsidR="009B4676">
        <w:t>The</w:t>
      </w:r>
      <w:r w:rsidR="006046F6">
        <w:t xml:space="preserve"> filing deadline is </w:t>
      </w:r>
      <w:r w:rsidR="006046F6" w:rsidRPr="00DA0CB7">
        <w:rPr>
          <w:b/>
        </w:rPr>
        <w:t>February 1, 20</w:t>
      </w:r>
      <w:r w:rsidR="006046F6">
        <w:rPr>
          <w:b/>
        </w:rPr>
        <w:t>2</w:t>
      </w:r>
      <w:r w:rsidR="00A87B1A">
        <w:rPr>
          <w:b/>
        </w:rPr>
        <w:t>2</w:t>
      </w:r>
      <w:r w:rsidR="00393EF5">
        <w:t>.</w:t>
      </w:r>
      <w:r w:rsidR="009403BB">
        <w:t xml:space="preserve"> There </w:t>
      </w:r>
      <w:r w:rsidR="00393EF5">
        <w:t>i</w:t>
      </w:r>
      <w:r w:rsidR="009403BB">
        <w:t>s o</w:t>
      </w:r>
      <w:r w:rsidR="006046F6">
        <w:t>ne application for all students. T</w:t>
      </w:r>
      <w:r w:rsidR="009403BB">
        <w:t xml:space="preserve">hey simply list the school they are going to attend, </w:t>
      </w:r>
      <w:r w:rsidR="00393EF5">
        <w:t>i.e.</w:t>
      </w:r>
      <w:r w:rsidR="001B1CC9">
        <w:t>,</w:t>
      </w:r>
      <w:r w:rsidR="009403BB">
        <w:t xml:space="preserve"> AC or the name of the four-year school.</w:t>
      </w:r>
      <w:r w:rsidR="0060064F">
        <w:t xml:space="preserve"> </w:t>
      </w:r>
    </w:p>
    <w:p w:rsidR="006046F6" w:rsidRDefault="006046F6" w:rsidP="0050450B">
      <w:pPr>
        <w:spacing w:after="0"/>
      </w:pPr>
    </w:p>
    <w:p w:rsidR="0060064F" w:rsidRDefault="006046F6" w:rsidP="0050450B">
      <w:pPr>
        <w:spacing w:after="0"/>
      </w:pPr>
      <w:r>
        <w:t>Included with the two-page application is</w:t>
      </w:r>
      <w:r w:rsidR="0060064F">
        <w:t xml:space="preserve"> a </w:t>
      </w:r>
      <w:r w:rsidR="0060064F" w:rsidRPr="0060064F">
        <w:rPr>
          <w:i/>
        </w:rPr>
        <w:t>Statement of Personal</w:t>
      </w:r>
      <w:r w:rsidR="0060064F">
        <w:t xml:space="preserve"> Need</w:t>
      </w:r>
      <w:r w:rsidR="009403BB">
        <w:t xml:space="preserve"> (financial)</w:t>
      </w:r>
      <w:r w:rsidR="0060064F">
        <w:t xml:space="preserve"> form</w:t>
      </w:r>
      <w:r w:rsidR="00845974">
        <w:t>,</w:t>
      </w:r>
      <w:r w:rsidR="0060064F">
        <w:t xml:space="preserve"> as well as</w:t>
      </w:r>
      <w:r w:rsidR="00845974">
        <w:t>,</w:t>
      </w:r>
      <w:r w:rsidR="0060064F">
        <w:t xml:space="preserve"> a </w:t>
      </w:r>
      <w:r w:rsidR="0060064F" w:rsidRPr="0060064F">
        <w:rPr>
          <w:i/>
        </w:rPr>
        <w:t>Reference Form</w:t>
      </w:r>
      <w:r w:rsidR="0060064F">
        <w:t xml:space="preserve">. </w:t>
      </w:r>
      <w:r w:rsidR="00393EF5">
        <w:t>The</w:t>
      </w:r>
      <w:r w:rsidR="009403BB">
        <w:t xml:space="preserve"> student </w:t>
      </w:r>
      <w:r w:rsidR="00393EF5">
        <w:t>will provide</w:t>
      </w:r>
      <w:r w:rsidR="009403BB">
        <w:t xml:space="preserve"> the </w:t>
      </w:r>
      <w:r w:rsidR="009403BB" w:rsidRPr="00A11FC6">
        <w:rPr>
          <w:b/>
          <w:u w:val="single"/>
        </w:rPr>
        <w:t>email address</w:t>
      </w:r>
      <w:r w:rsidR="009403BB">
        <w:t xml:space="preserve"> of the paren</w:t>
      </w:r>
      <w:r w:rsidR="00A11FC6">
        <w:t>t/person</w:t>
      </w:r>
      <w:r w:rsidR="009403BB">
        <w:t xml:space="preserve"> needing to fill out the </w:t>
      </w:r>
      <w:r w:rsidR="009403BB" w:rsidRPr="009403BB">
        <w:rPr>
          <w:b/>
          <w:i/>
        </w:rPr>
        <w:t>Statement of Personal Need</w:t>
      </w:r>
      <w:r w:rsidR="0060064F">
        <w:t xml:space="preserve"> </w:t>
      </w:r>
      <w:r w:rsidR="009403BB">
        <w:t xml:space="preserve">and the person they wish to fill out the </w:t>
      </w:r>
      <w:r w:rsidR="009403BB">
        <w:rPr>
          <w:b/>
          <w:i/>
        </w:rPr>
        <w:t>Reference</w:t>
      </w:r>
      <w:r w:rsidR="009403BB">
        <w:t xml:space="preserve"> form</w:t>
      </w:r>
      <w:r w:rsidR="0060064F">
        <w:t xml:space="preserve">. </w:t>
      </w:r>
      <w:r>
        <w:t>Those</w:t>
      </w:r>
      <w:r w:rsidR="009403BB">
        <w:t xml:space="preserve"> forms will automatically </w:t>
      </w:r>
      <w:r w:rsidR="00393EF5">
        <w:t xml:space="preserve">deliver </w:t>
      </w:r>
      <w:r w:rsidR="009403BB">
        <w:t>to those specific email</w:t>
      </w:r>
      <w:r>
        <w:t>s</w:t>
      </w:r>
      <w:r w:rsidR="009403BB">
        <w:t>. Tha</w:t>
      </w:r>
      <w:r w:rsidR="00A11FC6">
        <w:t xml:space="preserve">t person will </w:t>
      </w:r>
      <w:r>
        <w:t>complete</w:t>
      </w:r>
      <w:r w:rsidR="00A11FC6">
        <w:t xml:space="preserve"> the </w:t>
      </w:r>
      <w:r>
        <w:t>online form.</w:t>
      </w:r>
      <w:r w:rsidR="009403BB">
        <w:t xml:space="preserve"> </w:t>
      </w:r>
      <w:r w:rsidR="00393EF5">
        <w:t xml:space="preserve">The completed form </w:t>
      </w:r>
      <w:r w:rsidR="009403BB">
        <w:t xml:space="preserve">will attach to the appropriate </w:t>
      </w:r>
      <w:r>
        <w:t xml:space="preserve">student’s </w:t>
      </w:r>
      <w:r w:rsidR="009403BB">
        <w:t>application</w:t>
      </w:r>
      <w:r>
        <w:t xml:space="preserve"> electronically</w:t>
      </w:r>
      <w:r w:rsidR="009403BB">
        <w:t xml:space="preserve">. </w:t>
      </w:r>
      <w:r w:rsidR="00A11FC6">
        <w:t xml:space="preserve">Within </w:t>
      </w:r>
      <w:r>
        <w:t xml:space="preserve">the </w:t>
      </w:r>
      <w:r w:rsidR="0060064F">
        <w:t xml:space="preserve">application, the student </w:t>
      </w:r>
      <w:r w:rsidR="009403BB">
        <w:t xml:space="preserve">must </w:t>
      </w:r>
      <w:r w:rsidR="00A11FC6">
        <w:t xml:space="preserve">also </w:t>
      </w:r>
      <w:r w:rsidR="009403BB">
        <w:t xml:space="preserve">upload </w:t>
      </w:r>
      <w:r w:rsidR="0060064F">
        <w:t xml:space="preserve">a </w:t>
      </w:r>
      <w:r w:rsidR="0060064F" w:rsidRPr="00335A58">
        <w:rPr>
          <w:b/>
        </w:rPr>
        <w:t>photo (headshot)</w:t>
      </w:r>
      <w:r w:rsidR="009403BB">
        <w:rPr>
          <w:b/>
        </w:rPr>
        <w:t xml:space="preserve">, an </w:t>
      </w:r>
      <w:r w:rsidR="0060064F" w:rsidRPr="00335A58">
        <w:rPr>
          <w:b/>
        </w:rPr>
        <w:t xml:space="preserve">official </w:t>
      </w:r>
      <w:r w:rsidR="00A11FC6">
        <w:rPr>
          <w:b/>
        </w:rPr>
        <w:t>F</w:t>
      </w:r>
      <w:r w:rsidR="0060064F" w:rsidRPr="00335A58">
        <w:rPr>
          <w:b/>
        </w:rPr>
        <w:t>all 20</w:t>
      </w:r>
      <w:r w:rsidR="009403BB">
        <w:rPr>
          <w:b/>
        </w:rPr>
        <w:t>2</w:t>
      </w:r>
      <w:r w:rsidR="00A87B1A">
        <w:rPr>
          <w:b/>
        </w:rPr>
        <w:t>1</w:t>
      </w:r>
      <w:r w:rsidR="0060064F" w:rsidRPr="00335A58">
        <w:rPr>
          <w:b/>
        </w:rPr>
        <w:t xml:space="preserve"> transcript</w:t>
      </w:r>
      <w:r>
        <w:rPr>
          <w:b/>
        </w:rPr>
        <w:t>,</w:t>
      </w:r>
      <w:r w:rsidR="0060064F" w:rsidRPr="00335A58">
        <w:rPr>
          <w:b/>
        </w:rPr>
        <w:t xml:space="preserve"> </w:t>
      </w:r>
      <w:r w:rsidR="009403BB">
        <w:rPr>
          <w:b/>
        </w:rPr>
        <w:t>an</w:t>
      </w:r>
      <w:r w:rsidR="00A11FC6">
        <w:rPr>
          <w:b/>
        </w:rPr>
        <w:t xml:space="preserve"> ACT/SAT score(s) and a minimum two-page essay</w:t>
      </w:r>
      <w:r>
        <w:rPr>
          <w:b/>
        </w:rPr>
        <w:t>.</w:t>
      </w:r>
      <w:r w:rsidR="00845974">
        <w:t xml:space="preserve"> </w:t>
      </w:r>
      <w:r>
        <w:t>T</w:t>
      </w:r>
      <w:r w:rsidR="0060064F">
        <w:t xml:space="preserve">he </w:t>
      </w:r>
      <w:r w:rsidR="00845974">
        <w:t xml:space="preserve">only </w:t>
      </w:r>
      <w:r w:rsidR="0060064F">
        <w:t xml:space="preserve">paperwork </w:t>
      </w:r>
      <w:r w:rsidR="00845974">
        <w:t>that</w:t>
      </w:r>
      <w:r w:rsidR="0034028F">
        <w:t>,</w:t>
      </w:r>
      <w:r w:rsidR="00845974">
        <w:t xml:space="preserve"> </w:t>
      </w:r>
      <w:r w:rsidR="0034028F">
        <w:t xml:space="preserve">currently, </w:t>
      </w:r>
      <w:r w:rsidR="00845974" w:rsidRPr="00A11FC6">
        <w:rPr>
          <w:b/>
          <w:u w:val="single"/>
        </w:rPr>
        <w:t>cannot</w:t>
      </w:r>
      <w:r w:rsidR="00845974">
        <w:t xml:space="preserve"> be </w:t>
      </w:r>
      <w:r>
        <w:t>sent</w:t>
      </w:r>
      <w:r w:rsidR="00845974">
        <w:t xml:space="preserve"> online to us is the requested 20</w:t>
      </w:r>
      <w:r w:rsidR="00A87B1A">
        <w:t xml:space="preserve">20 </w:t>
      </w:r>
      <w:r w:rsidR="00845974">
        <w:t xml:space="preserve">1040 IRS form. Due to security concerns, the </w:t>
      </w:r>
      <w:r>
        <w:t xml:space="preserve">first </w:t>
      </w:r>
      <w:r w:rsidR="00845974">
        <w:t>two-page</w:t>
      </w:r>
      <w:r>
        <w:t>s of the</w:t>
      </w:r>
      <w:r w:rsidR="00845974">
        <w:t xml:space="preserve"> form </w:t>
      </w:r>
      <w:r w:rsidR="0060064F">
        <w:t>can be</w:t>
      </w:r>
      <w:r w:rsidR="00845974">
        <w:t xml:space="preserve"> </w:t>
      </w:r>
      <w:r w:rsidR="00845974" w:rsidRPr="00845974">
        <w:rPr>
          <w:b/>
        </w:rPr>
        <w:t>faxed</w:t>
      </w:r>
      <w:r w:rsidR="00845974">
        <w:t xml:space="preserve"> to </w:t>
      </w:r>
      <w:r>
        <w:t xml:space="preserve">us at </w:t>
      </w:r>
      <w:r w:rsidR="00845974">
        <w:t>806-371-5370 or</w:t>
      </w:r>
      <w:r w:rsidR="0060064F">
        <w:t xml:space="preserve">    </w:t>
      </w:r>
      <w:r w:rsidR="00845974">
        <w:tab/>
      </w:r>
      <w:r w:rsidR="00845974">
        <w:tab/>
      </w:r>
      <w:r w:rsidR="00845974">
        <w:tab/>
      </w:r>
      <w:r w:rsidR="00845974">
        <w:tab/>
      </w:r>
      <w:r w:rsidR="00845974">
        <w:tab/>
      </w:r>
      <w:r w:rsidR="00EF2317">
        <w:tab/>
      </w:r>
      <w:r w:rsidR="001B1CC9">
        <w:tab/>
      </w:r>
      <w:r w:rsidR="001B1CC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7B1A">
        <w:tab/>
      </w:r>
      <w:r w:rsidR="0060064F" w:rsidRPr="00845974">
        <w:rPr>
          <w:b/>
        </w:rPr>
        <w:t>mailed to:</w:t>
      </w:r>
      <w:r w:rsidR="00E8617A">
        <w:tab/>
      </w:r>
      <w:r w:rsidR="00E8617A">
        <w:tab/>
      </w:r>
      <w:r w:rsidR="00845974">
        <w:t xml:space="preserve">    </w:t>
      </w:r>
      <w:r w:rsidR="007D661D">
        <w:t>or</w:t>
      </w:r>
      <w:r w:rsidR="0034028F">
        <w:tab/>
      </w:r>
      <w:proofErr w:type="gramStart"/>
      <w:r w:rsidR="00C22DD0">
        <w:tab/>
      </w:r>
      <w:r w:rsidR="00845974">
        <w:t xml:space="preserve">  </w:t>
      </w:r>
      <w:r w:rsidR="00E8617A" w:rsidRPr="00845974">
        <w:rPr>
          <w:b/>
        </w:rPr>
        <w:t>delivered</w:t>
      </w:r>
      <w:proofErr w:type="gramEnd"/>
      <w:r w:rsidR="00E8617A" w:rsidRPr="00845974">
        <w:rPr>
          <w:b/>
        </w:rPr>
        <w:t xml:space="preserve"> to:</w:t>
      </w:r>
    </w:p>
    <w:p w:rsidR="0060064F" w:rsidRDefault="0060064F" w:rsidP="0060064F">
      <w:pPr>
        <w:spacing w:after="0"/>
      </w:pPr>
      <w:r>
        <w:t xml:space="preserve"> The Amarillo College Foundation</w:t>
      </w:r>
      <w:r w:rsidR="00E8617A">
        <w:tab/>
      </w:r>
      <w:proofErr w:type="gramStart"/>
      <w:r w:rsidR="00E8617A">
        <w:t>The</w:t>
      </w:r>
      <w:proofErr w:type="gramEnd"/>
      <w:r w:rsidR="001A18C3">
        <w:t xml:space="preserve"> A</w:t>
      </w:r>
      <w:r w:rsidR="00E8617A">
        <w:t>marillo College Foundation</w:t>
      </w:r>
    </w:p>
    <w:p w:rsidR="0060064F" w:rsidRDefault="0060064F" w:rsidP="0060064F">
      <w:pPr>
        <w:spacing w:after="0"/>
      </w:pPr>
      <w:r>
        <w:t xml:space="preserve">  P O Box 447</w:t>
      </w:r>
      <w:r w:rsidR="00E8617A">
        <w:tab/>
      </w:r>
      <w:r w:rsidR="00E8617A">
        <w:tab/>
      </w:r>
      <w:r w:rsidR="00E8617A">
        <w:tab/>
      </w:r>
      <w:r w:rsidR="00E8617A">
        <w:tab/>
        <w:t>2401 S Washington</w:t>
      </w:r>
    </w:p>
    <w:p w:rsidR="0060064F" w:rsidRDefault="0060064F" w:rsidP="0060064F">
      <w:pPr>
        <w:spacing w:after="0"/>
      </w:pPr>
      <w:r>
        <w:t xml:space="preserve">  Amarillo, TX 79</w:t>
      </w:r>
      <w:r w:rsidR="00E8617A">
        <w:t>178</w:t>
      </w:r>
      <w:r w:rsidR="00E8617A">
        <w:tab/>
      </w:r>
      <w:r w:rsidR="00E8617A">
        <w:tab/>
      </w:r>
      <w:r w:rsidR="00E8617A">
        <w:tab/>
        <w:t>College Union Building (CUB)</w:t>
      </w:r>
      <w:r w:rsidR="00EC6FEB">
        <w:t>,</w:t>
      </w:r>
      <w:r w:rsidR="00E8617A">
        <w:t xml:space="preserve"> Room 20</w:t>
      </w:r>
      <w:r w:rsidR="001B1CC9">
        <w:t>4</w:t>
      </w:r>
    </w:p>
    <w:p w:rsidR="00E8617A" w:rsidRDefault="00E8617A" w:rsidP="0060064F">
      <w:pPr>
        <w:spacing w:after="0"/>
      </w:pPr>
    </w:p>
    <w:p w:rsidR="00E8617A" w:rsidRDefault="00E8617A" w:rsidP="0060064F">
      <w:pPr>
        <w:spacing w:after="0"/>
      </w:pPr>
      <w:r>
        <w:t xml:space="preserve">If you have questions, please contact </w:t>
      </w:r>
      <w:r w:rsidR="00845974">
        <w:t>my assistant, Kay Campbell at</w:t>
      </w:r>
      <w:r w:rsidR="006046F6">
        <w:t xml:space="preserve"> </w:t>
      </w:r>
      <w:hyperlink r:id="rId5" w:history="1">
        <w:r w:rsidR="00845974" w:rsidRPr="00844966">
          <w:rPr>
            <w:rStyle w:val="Hyperlink"/>
          </w:rPr>
          <w:t>kaycampbell@actx.edu</w:t>
        </w:r>
      </w:hyperlink>
      <w:r w:rsidR="00845974">
        <w:t xml:space="preserve"> or </w:t>
      </w:r>
      <w:r w:rsidR="006046F6">
        <w:t xml:space="preserve">806-371-5107 or </w:t>
      </w:r>
      <w:r>
        <w:t xml:space="preserve">me at </w:t>
      </w:r>
      <w:hyperlink r:id="rId6" w:history="1">
        <w:r w:rsidRPr="00844966">
          <w:rPr>
            <w:rStyle w:val="Hyperlink"/>
          </w:rPr>
          <w:t>tddougherty@actx.edu</w:t>
        </w:r>
      </w:hyperlink>
      <w:r w:rsidR="00845974">
        <w:t>.</w:t>
      </w:r>
      <w:r>
        <w:t xml:space="preserve"> </w:t>
      </w:r>
    </w:p>
    <w:p w:rsidR="00E8617A" w:rsidRDefault="00E8617A" w:rsidP="0060064F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6B4463" wp14:editId="2C2B3C3E">
            <wp:simplePos x="0" y="0"/>
            <wp:positionH relativeFrom="column">
              <wp:posOffset>5065395</wp:posOffset>
            </wp:positionH>
            <wp:positionV relativeFrom="paragraph">
              <wp:posOffset>6483985</wp:posOffset>
            </wp:positionV>
            <wp:extent cx="1950720" cy="650240"/>
            <wp:effectExtent l="38100" t="76200" r="30480" b="73660"/>
            <wp:wrapNone/>
            <wp:docPr id="2" name="Picture 2" descr="~AU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AUT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6438">
                      <a:off x="0" y="0"/>
                      <a:ext cx="195072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80C9959" wp14:editId="3663B390">
            <wp:extent cx="2009775" cy="79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617A" w:rsidRDefault="00E8617A" w:rsidP="0060064F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5065395</wp:posOffset>
            </wp:positionH>
            <wp:positionV relativeFrom="paragraph">
              <wp:posOffset>6483985</wp:posOffset>
            </wp:positionV>
            <wp:extent cx="1950720" cy="650240"/>
            <wp:effectExtent l="38100" t="76200" r="30480" b="73660"/>
            <wp:wrapNone/>
            <wp:docPr id="1" name="Picture 1" descr="~AU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6438">
                      <a:off x="0" y="0"/>
                      <a:ext cx="195072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Tracy Dougherty</w:t>
      </w:r>
    </w:p>
    <w:p w:rsidR="00E8617A" w:rsidRDefault="001B1CC9" w:rsidP="0060064F">
      <w:pPr>
        <w:spacing w:after="0"/>
      </w:pPr>
      <w:r>
        <w:t>Chief Operating Officer</w:t>
      </w:r>
    </w:p>
    <w:p w:rsidR="0050450B" w:rsidRDefault="00E8617A" w:rsidP="001A18C3">
      <w:pPr>
        <w:spacing w:after="0"/>
      </w:pPr>
      <w:r>
        <w:t>Amarillo College Foundation</w:t>
      </w:r>
    </w:p>
    <w:sectPr w:rsidR="0050450B" w:rsidSect="00F60782">
      <w:pgSz w:w="12240" w:h="15840" w:code="1"/>
      <w:pgMar w:top="720" w:right="1440" w:bottom="720" w:left="3456" w:header="720" w:footer="720" w:gutter="0"/>
      <w:paperSrc w:first="2" w:other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7300E"/>
    <w:multiLevelType w:val="hybridMultilevel"/>
    <w:tmpl w:val="1D6AEF42"/>
    <w:lvl w:ilvl="0" w:tplc="D916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309"/>
    <w:rsid w:val="00057C4E"/>
    <w:rsid w:val="00075C1A"/>
    <w:rsid w:val="001A18C3"/>
    <w:rsid w:val="001B1CC9"/>
    <w:rsid w:val="00335A58"/>
    <w:rsid w:val="0034028F"/>
    <w:rsid w:val="0037378F"/>
    <w:rsid w:val="00393EF5"/>
    <w:rsid w:val="003A723A"/>
    <w:rsid w:val="0047231A"/>
    <w:rsid w:val="0050450B"/>
    <w:rsid w:val="005615B2"/>
    <w:rsid w:val="005E62A9"/>
    <w:rsid w:val="0060064F"/>
    <w:rsid w:val="006046F6"/>
    <w:rsid w:val="00763C7B"/>
    <w:rsid w:val="007D661D"/>
    <w:rsid w:val="00845974"/>
    <w:rsid w:val="009403BB"/>
    <w:rsid w:val="009B4676"/>
    <w:rsid w:val="00A11FC6"/>
    <w:rsid w:val="00A61F2A"/>
    <w:rsid w:val="00A87B1A"/>
    <w:rsid w:val="00AA48BE"/>
    <w:rsid w:val="00B50C5C"/>
    <w:rsid w:val="00C22DD0"/>
    <w:rsid w:val="00DA0CB7"/>
    <w:rsid w:val="00E8617A"/>
    <w:rsid w:val="00EC54E5"/>
    <w:rsid w:val="00EC6FEB"/>
    <w:rsid w:val="00EF2317"/>
    <w:rsid w:val="00F60782"/>
    <w:rsid w:val="00F7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8AE1"/>
  <w15:chartTrackingRefBased/>
  <w15:docId w15:val="{CD9E8BC5-0F8E-4B85-9C96-660CB1AD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5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1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ddougherty@actx.edu" TargetMode="External"/><Relationship Id="rId5" Type="http://schemas.openxmlformats.org/officeDocument/2006/relationships/hyperlink" Target="mailto:kaycampbell@actx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Campbell</dc:creator>
  <cp:keywords/>
  <dc:description/>
  <cp:lastModifiedBy>Kay Campbell</cp:lastModifiedBy>
  <cp:revision>2</cp:revision>
  <cp:lastPrinted>2021-10-28T19:16:00Z</cp:lastPrinted>
  <dcterms:created xsi:type="dcterms:W3CDTF">2021-10-28T19:17:00Z</dcterms:created>
  <dcterms:modified xsi:type="dcterms:W3CDTF">2021-10-28T19:17:00Z</dcterms:modified>
</cp:coreProperties>
</file>