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B8AB" w14:textId="302961EF" w:rsidR="00CF0D39" w:rsidRPr="003D1C23" w:rsidRDefault="00CF0D39" w:rsidP="00CF0D39">
      <w:pPr>
        <w:widowControl w:val="0"/>
        <w:spacing w:line="276" w:lineRule="auto"/>
        <w:outlineLvl w:val="0"/>
        <w:rPr>
          <w:b/>
          <w:bCs/>
          <w:kern w:val="28"/>
          <w:sz w:val="20"/>
          <w:szCs w:val="20"/>
          <w:lang w:val="es-MX"/>
          <w14:cntxtAlts/>
        </w:rPr>
      </w:pPr>
      <w:r w:rsidRPr="003D1C23">
        <w:rPr>
          <w:b/>
          <w:bCs/>
          <w:kern w:val="28"/>
          <w:sz w:val="20"/>
          <w:szCs w:val="20"/>
          <w:lang w:val="es"/>
          <w14:cntxtAlts/>
        </w:rPr>
        <w:t>Tutoría de cuarentena</w:t>
      </w:r>
      <w:r w:rsidR="006752D6" w:rsidRPr="003D1C23">
        <w:rPr>
          <w:b/>
          <w:bCs/>
          <w:kern w:val="28"/>
          <w:sz w:val="20"/>
          <w:szCs w:val="20"/>
          <w:lang w:val="es"/>
          <w14:cntxtAlts/>
        </w:rPr>
        <w:t>:</w:t>
      </w:r>
    </w:p>
    <w:p w14:paraId="506C0B8E" w14:textId="6F7EC647" w:rsidR="00CF0D39" w:rsidRPr="003D1C23" w:rsidRDefault="00CF0D39" w:rsidP="009A6A20">
      <w:pPr>
        <w:widowControl w:val="0"/>
        <w:spacing w:after="260"/>
        <w:rPr>
          <w:kern w:val="28"/>
          <w:sz w:val="20"/>
          <w:szCs w:val="20"/>
          <w:lang w:val="es-MX"/>
          <w14:cntxtAlts/>
        </w:rPr>
      </w:pPr>
      <w:r w:rsidRPr="003D1C23">
        <w:rPr>
          <w:kern w:val="28"/>
          <w:sz w:val="20"/>
          <w:szCs w:val="20"/>
          <w:lang w:val="es"/>
          <w14:cntxtAlts/>
        </w:rPr>
        <w:t>¿Su estudiante está fuera de la escuela debido a la cuarentena por COVID?  PSD proporciona tutoría COVID después de la escuela para apoyar a nuestros estudiantes.</w:t>
      </w:r>
    </w:p>
    <w:p w14:paraId="5C0423DF" w14:textId="77777777" w:rsidR="00CF0D3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Siga estos pasos para ayudar a su estudiante a mantenerse al día durante la cuarentena:</w:t>
      </w:r>
    </w:p>
    <w:p w14:paraId="25E10153" w14:textId="0955982C" w:rsidR="00CF0D3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1. Solicite la tarea de la escuela y el maestro (s).</w:t>
      </w:r>
    </w:p>
    <w:p w14:paraId="43FC826D" w14:textId="3850A84E" w:rsidR="00CF0D3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2. Envíe un correo electrónico al tutor apropiado a continuación e invitará a su estudiante a sesiones de tutoría virtual.</w:t>
      </w:r>
    </w:p>
    <w:p w14:paraId="49246F0E" w14:textId="7DFC4EB2" w:rsidR="00CF0D3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3. Asegúrese de que su estudiante asista a la sesión con el trabajo asignado.</w:t>
      </w:r>
    </w:p>
    <w:p w14:paraId="5063A022" w14:textId="3698163A" w:rsidR="00B00E6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4. Si tiene preguntas, comuníquese con un tutor o con la escuela de su hijo</w:t>
      </w:r>
      <w:r w:rsidR="003D1C23">
        <w:rPr>
          <w:kern w:val="28"/>
          <w:sz w:val="20"/>
          <w:szCs w:val="20"/>
          <w:lang w:val="es"/>
          <w14:cntxtAlts/>
        </w:rPr>
        <w:t>/a</w:t>
      </w:r>
      <w:r w:rsidRPr="003D1C23">
        <w:rPr>
          <w:kern w:val="28"/>
          <w:sz w:val="20"/>
          <w:szCs w:val="20"/>
          <w:lang w:val="es"/>
          <w14:cntxtAlts/>
        </w:rPr>
        <w:t>.</w:t>
      </w:r>
    </w:p>
    <w:p w14:paraId="54998BCF" w14:textId="34BD81D6" w:rsidR="00CF0D39" w:rsidRPr="003D1C23" w:rsidRDefault="00CF0D39" w:rsidP="00CF0D39">
      <w:pPr>
        <w:widowControl w:val="0"/>
        <w:spacing w:before="80" w:line="201" w:lineRule="auto"/>
        <w:rPr>
          <w:kern w:val="28"/>
          <w:sz w:val="20"/>
          <w:szCs w:val="20"/>
          <w:lang w:val="es-MX"/>
          <w14:cntxtAlts/>
        </w:rPr>
      </w:pPr>
      <w:r w:rsidRPr="003D1C23">
        <w:rPr>
          <w:b/>
          <w:bCs/>
          <w:kern w:val="28"/>
          <w:sz w:val="20"/>
          <w:szCs w:val="20"/>
          <w:lang w:val="es"/>
          <w14:cntxtAlts/>
        </w:rPr>
        <w:t xml:space="preserve">Tutora K-5: </w:t>
      </w:r>
      <w:proofErr w:type="spellStart"/>
      <w:r w:rsidRPr="003D1C23">
        <w:rPr>
          <w:kern w:val="28"/>
          <w:sz w:val="20"/>
          <w:szCs w:val="20"/>
          <w:lang w:val="es"/>
          <w14:cntxtAlts/>
        </w:rPr>
        <w:t>Elise</w:t>
      </w:r>
      <w:proofErr w:type="spellEnd"/>
      <w:r w:rsidRPr="003D1C23">
        <w:rPr>
          <w:kern w:val="28"/>
          <w:sz w:val="20"/>
          <w:szCs w:val="20"/>
          <w:lang w:val="es"/>
          <w14:cntxtAlts/>
        </w:rPr>
        <w:t xml:space="preserve"> Mills     </w:t>
      </w:r>
    </w:p>
    <w:p w14:paraId="21956BAD" w14:textId="42DE3C11" w:rsidR="00CF0D39" w:rsidRPr="003D1C23" w:rsidRDefault="00CF0D39" w:rsidP="00CF0D39">
      <w:pPr>
        <w:widowControl w:val="0"/>
        <w:spacing w:before="80" w:line="201" w:lineRule="auto"/>
        <w:rPr>
          <w:kern w:val="28"/>
          <w:sz w:val="20"/>
          <w:szCs w:val="20"/>
          <w:lang w:val="es-MX"/>
          <w14:cntxtAlts/>
        </w:rPr>
      </w:pPr>
      <w:r w:rsidRPr="003D1C23">
        <w:rPr>
          <w:kern w:val="28"/>
          <w:sz w:val="20"/>
          <w:szCs w:val="20"/>
          <w:lang w:val="es"/>
          <w14:cntxtAlts/>
        </w:rPr>
        <w:t>Correo electrónico: Elise.mills@prosserschools.org</w:t>
      </w:r>
    </w:p>
    <w:p w14:paraId="7C509FC4" w14:textId="35B12A0D" w:rsidR="00CF0D39" w:rsidRPr="003D1C23" w:rsidRDefault="00CF0D39" w:rsidP="00CF0D39">
      <w:pPr>
        <w:widowControl w:val="0"/>
        <w:spacing w:before="80" w:line="201" w:lineRule="auto"/>
        <w:rPr>
          <w:kern w:val="28"/>
          <w:sz w:val="20"/>
          <w:szCs w:val="20"/>
          <w:lang w:val="es-MX"/>
          <w14:cntxtAlts/>
        </w:rPr>
      </w:pPr>
      <w:r w:rsidRPr="003D1C23">
        <w:rPr>
          <w:b/>
          <w:bCs/>
          <w:kern w:val="28"/>
          <w:sz w:val="20"/>
          <w:szCs w:val="20"/>
          <w:lang w:val="es"/>
          <w14:cntxtAlts/>
        </w:rPr>
        <w:t xml:space="preserve">6-8 Tutora:  </w:t>
      </w:r>
      <w:r w:rsidRPr="003D1C23">
        <w:rPr>
          <w:kern w:val="28"/>
          <w:sz w:val="20"/>
          <w:szCs w:val="20"/>
          <w:lang w:val="es"/>
          <w14:cntxtAlts/>
        </w:rPr>
        <w:t xml:space="preserve">Hannah Perkins  </w:t>
      </w:r>
    </w:p>
    <w:p w14:paraId="3C0E0CD4" w14:textId="33985C3B" w:rsidR="00CF0D39" w:rsidRPr="003D1C23" w:rsidRDefault="00CF0D39" w:rsidP="00CF0D39">
      <w:pPr>
        <w:widowControl w:val="0"/>
        <w:spacing w:before="80" w:line="201" w:lineRule="auto"/>
        <w:rPr>
          <w:kern w:val="28"/>
          <w:sz w:val="20"/>
          <w:szCs w:val="20"/>
          <w:lang w:val="es-MX"/>
          <w14:cntxtAlts/>
        </w:rPr>
      </w:pPr>
      <w:proofErr w:type="gramStart"/>
      <w:r w:rsidRPr="003D1C23">
        <w:rPr>
          <w:kern w:val="28"/>
          <w:sz w:val="20"/>
          <w:szCs w:val="20"/>
          <w:lang w:val="es"/>
          <w14:cntxtAlts/>
        </w:rPr>
        <w:t>Email:Hannah.perkins@prosserschools.org</w:t>
      </w:r>
      <w:proofErr w:type="gramEnd"/>
    </w:p>
    <w:p w14:paraId="020EE6C7" w14:textId="6B2BA463" w:rsidR="00CF0D39" w:rsidRPr="003D1C23" w:rsidRDefault="00CF0D39" w:rsidP="00CF0D39">
      <w:pPr>
        <w:widowControl w:val="0"/>
        <w:spacing w:before="80" w:line="201" w:lineRule="auto"/>
        <w:rPr>
          <w:kern w:val="28"/>
          <w:sz w:val="20"/>
          <w:szCs w:val="20"/>
          <w:lang w:val="es-MX"/>
          <w14:cntxtAlts/>
        </w:rPr>
      </w:pPr>
      <w:r w:rsidRPr="003D1C23">
        <w:rPr>
          <w:b/>
          <w:bCs/>
          <w:kern w:val="28"/>
          <w:sz w:val="20"/>
          <w:szCs w:val="20"/>
          <w:lang w:val="es"/>
          <w14:cntxtAlts/>
        </w:rPr>
        <w:t xml:space="preserve">9-12 Tutor: </w:t>
      </w:r>
      <w:r w:rsidRPr="003D1C23">
        <w:rPr>
          <w:kern w:val="28"/>
          <w:sz w:val="20"/>
          <w:szCs w:val="20"/>
          <w:lang w:val="es"/>
          <w14:cntxtAlts/>
        </w:rPr>
        <w:t xml:space="preserve">Cameron Holt </w:t>
      </w:r>
    </w:p>
    <w:p w14:paraId="5D904393" w14:textId="1F70071B" w:rsidR="00557249" w:rsidRPr="003D1C23" w:rsidRDefault="00CF0D39" w:rsidP="00CF0D39">
      <w:pPr>
        <w:widowControl w:val="0"/>
        <w:spacing w:before="80" w:line="201" w:lineRule="auto"/>
        <w:rPr>
          <w:kern w:val="28"/>
          <w:sz w:val="20"/>
          <w:szCs w:val="20"/>
          <w:lang w:val="es-MX"/>
          <w14:cntxtAlts/>
        </w:rPr>
      </w:pPr>
      <w:proofErr w:type="gramStart"/>
      <w:r w:rsidRPr="003D1C23">
        <w:rPr>
          <w:kern w:val="28"/>
          <w:sz w:val="20"/>
          <w:szCs w:val="20"/>
          <w:lang w:val="es"/>
          <w14:cntxtAlts/>
        </w:rPr>
        <w:t>Email:Cameron.holt@prosserschools.org</w:t>
      </w:r>
      <w:proofErr w:type="gramEnd"/>
    </w:p>
    <w:p w14:paraId="75659502" w14:textId="721118F9" w:rsidR="00557249" w:rsidRPr="003D1C23" w:rsidRDefault="00557249" w:rsidP="00CF0D39">
      <w:pPr>
        <w:widowControl w:val="0"/>
        <w:spacing w:before="80" w:line="201" w:lineRule="auto"/>
        <w:rPr>
          <w:b/>
          <w:bCs/>
          <w:kern w:val="28"/>
          <w:sz w:val="20"/>
          <w:szCs w:val="20"/>
          <w:lang w:val="es-MX"/>
          <w14:cntxtAlts/>
        </w:rPr>
      </w:pPr>
      <w:r w:rsidRPr="003D1C23">
        <w:rPr>
          <w:b/>
          <w:bCs/>
          <w:kern w:val="28"/>
          <w:sz w:val="20"/>
          <w:szCs w:val="20"/>
          <w:lang w:val="es"/>
          <w14:cntxtAlts/>
        </w:rPr>
        <w:t xml:space="preserve">Medida de crecimiento estudiantil de </w:t>
      </w:r>
      <w:proofErr w:type="spellStart"/>
      <w:r w:rsidRPr="003D1C23">
        <w:rPr>
          <w:b/>
          <w:bCs/>
          <w:kern w:val="28"/>
          <w:sz w:val="20"/>
          <w:szCs w:val="20"/>
          <w:lang w:val="es"/>
          <w14:cntxtAlts/>
        </w:rPr>
        <w:t>iReady</w:t>
      </w:r>
      <w:proofErr w:type="spellEnd"/>
      <w:r w:rsidRPr="003D1C23">
        <w:rPr>
          <w:b/>
          <w:bCs/>
          <w:kern w:val="28"/>
          <w:sz w:val="20"/>
          <w:szCs w:val="20"/>
          <w:lang w:val="es"/>
          <w14:cntxtAlts/>
        </w:rPr>
        <w:t>:</w:t>
      </w:r>
    </w:p>
    <w:p w14:paraId="14F7FBD9" w14:textId="275E70C1" w:rsidR="00557249" w:rsidRPr="003D1C23" w:rsidRDefault="00077891" w:rsidP="00CF0D39">
      <w:pPr>
        <w:widowControl w:val="0"/>
        <w:spacing w:before="80" w:line="201" w:lineRule="auto"/>
        <w:rPr>
          <w:i/>
          <w:iCs/>
          <w:kern w:val="28"/>
          <w:sz w:val="20"/>
          <w:szCs w:val="20"/>
          <w:lang w:val="es-MX"/>
          <w14:cntxtAlts/>
        </w:rPr>
      </w:pPr>
      <w:r w:rsidRPr="003D1C23">
        <w:rPr>
          <w:i/>
          <w:iCs/>
          <w:kern w:val="28"/>
          <w:sz w:val="20"/>
          <w:szCs w:val="20"/>
          <w:lang w:val="es"/>
          <w14:cntxtAlts/>
        </w:rPr>
        <w:t>¿Qué es una medida de crecimiento estudiantil?</w:t>
      </w:r>
    </w:p>
    <w:p w14:paraId="6D185EF2" w14:textId="1D5691D8" w:rsidR="00077891" w:rsidRPr="003D1C23" w:rsidRDefault="00077891" w:rsidP="00CF0D39">
      <w:pPr>
        <w:widowControl w:val="0"/>
        <w:spacing w:before="80" w:line="201" w:lineRule="auto"/>
        <w:rPr>
          <w:kern w:val="28"/>
          <w:sz w:val="20"/>
          <w:szCs w:val="20"/>
          <w:lang w:val="es-MX"/>
          <w14:cntxtAlts/>
        </w:rPr>
      </w:pPr>
      <w:r w:rsidRPr="003D1C23">
        <w:rPr>
          <w:kern w:val="28"/>
          <w:sz w:val="20"/>
          <w:szCs w:val="20"/>
          <w:lang w:val="es"/>
          <w14:cntxtAlts/>
        </w:rPr>
        <w:t xml:space="preserve">Una medida de crecimiento estudiantil </w:t>
      </w:r>
      <w:r w:rsidR="00B00E69" w:rsidRPr="003D1C23">
        <w:rPr>
          <w:kern w:val="28"/>
          <w:sz w:val="20"/>
          <w:szCs w:val="20"/>
          <w:lang w:val="es"/>
          <w14:cntxtAlts/>
        </w:rPr>
        <w:t xml:space="preserve">nos </w:t>
      </w:r>
      <w:r w:rsidRPr="003D1C23">
        <w:rPr>
          <w:kern w:val="28"/>
          <w:sz w:val="20"/>
          <w:szCs w:val="20"/>
          <w:lang w:val="es"/>
          <w14:cntxtAlts/>
        </w:rPr>
        <w:t xml:space="preserve"> </w:t>
      </w:r>
      <w:r w:rsidRPr="003D1C23">
        <w:rPr>
          <w:sz w:val="20"/>
          <w:szCs w:val="20"/>
          <w:lang w:val="es"/>
        </w:rPr>
        <w:t xml:space="preserve"> </w:t>
      </w:r>
      <w:proofErr w:type="gramStart"/>
      <w:r w:rsidRPr="003D1C23">
        <w:rPr>
          <w:sz w:val="20"/>
          <w:szCs w:val="20"/>
          <w:lang w:val="es"/>
        </w:rPr>
        <w:t xml:space="preserve">dice </w:t>
      </w:r>
      <w:r w:rsidRPr="003D1C23">
        <w:rPr>
          <w:kern w:val="28"/>
          <w:sz w:val="20"/>
          <w:szCs w:val="20"/>
          <w:lang w:val="es"/>
          <w14:cntxtAlts/>
        </w:rPr>
        <w:t xml:space="preserve"> cuánto</w:t>
      </w:r>
      <w:proofErr w:type="gramEnd"/>
      <w:r w:rsidRPr="003D1C23">
        <w:rPr>
          <w:kern w:val="28"/>
          <w:sz w:val="20"/>
          <w:szCs w:val="20"/>
          <w:lang w:val="es"/>
          <w14:cntxtAlts/>
        </w:rPr>
        <w:t xml:space="preserve"> ha progresado un estudiante y nos ayuda a  determinar si un estudiante está en camino de cumplir con las metas de crecimiento. </w:t>
      </w:r>
    </w:p>
    <w:p w14:paraId="7F0E0AFB" w14:textId="228DA88B" w:rsidR="00077891" w:rsidRPr="003D1C23" w:rsidRDefault="00077891" w:rsidP="00CF0D39">
      <w:pPr>
        <w:widowControl w:val="0"/>
        <w:spacing w:before="80" w:line="201" w:lineRule="auto"/>
        <w:rPr>
          <w:i/>
          <w:iCs/>
          <w:kern w:val="28"/>
          <w:sz w:val="20"/>
          <w:szCs w:val="20"/>
          <w:lang w:val="es-MX"/>
          <w14:cntxtAlts/>
        </w:rPr>
      </w:pPr>
      <w:r w:rsidRPr="003D1C23">
        <w:rPr>
          <w:i/>
          <w:iCs/>
          <w:kern w:val="28"/>
          <w:sz w:val="20"/>
          <w:szCs w:val="20"/>
          <w:lang w:val="es"/>
          <w14:cntxtAlts/>
        </w:rPr>
        <w:t xml:space="preserve">¿Cómo usamos </w:t>
      </w:r>
      <w:proofErr w:type="spellStart"/>
      <w:r w:rsidRPr="003D1C23">
        <w:rPr>
          <w:i/>
          <w:iCs/>
          <w:kern w:val="28"/>
          <w:sz w:val="20"/>
          <w:szCs w:val="20"/>
          <w:lang w:val="es"/>
          <w14:cntxtAlts/>
        </w:rPr>
        <w:t>iReady</w:t>
      </w:r>
      <w:proofErr w:type="spellEnd"/>
      <w:r w:rsidRPr="003D1C23">
        <w:rPr>
          <w:i/>
          <w:iCs/>
          <w:kern w:val="28"/>
          <w:sz w:val="20"/>
          <w:szCs w:val="20"/>
          <w:lang w:val="es"/>
          <w14:cntxtAlts/>
        </w:rPr>
        <w:t xml:space="preserve"> como una medida de crecimiento estudiantil?</w:t>
      </w:r>
    </w:p>
    <w:p w14:paraId="2F879AEA" w14:textId="35F684BA" w:rsidR="00077891" w:rsidRPr="003D1C23" w:rsidRDefault="00077891" w:rsidP="00CF0D39">
      <w:pPr>
        <w:widowControl w:val="0"/>
        <w:spacing w:before="80" w:line="201" w:lineRule="auto"/>
        <w:rPr>
          <w:kern w:val="28"/>
          <w:sz w:val="20"/>
          <w:szCs w:val="20"/>
          <w:lang w:val="es-MX"/>
          <w14:cntxtAlts/>
        </w:rPr>
      </w:pPr>
      <w:r w:rsidRPr="003D1C23">
        <w:rPr>
          <w:kern w:val="28"/>
          <w:sz w:val="20"/>
          <w:szCs w:val="20"/>
          <w:lang w:val="es"/>
          <w14:cntxtAlts/>
        </w:rPr>
        <w:t xml:space="preserve">Después de que los estudiantes completen su primer diagnóstico, </w:t>
      </w:r>
      <w:proofErr w:type="spellStart"/>
      <w:r w:rsidRPr="003D1C23">
        <w:rPr>
          <w:kern w:val="28"/>
          <w:sz w:val="20"/>
          <w:szCs w:val="20"/>
          <w:lang w:val="es"/>
          <w14:cntxtAlts/>
        </w:rPr>
        <w:t>iReady</w:t>
      </w:r>
      <w:proofErr w:type="spellEnd"/>
      <w:r w:rsidRPr="003D1C23">
        <w:rPr>
          <w:kern w:val="28"/>
          <w:sz w:val="20"/>
          <w:szCs w:val="20"/>
          <w:lang w:val="es"/>
          <w14:cntxtAlts/>
        </w:rPr>
        <w:t xml:space="preserve"> genera dos medidas de crecimiento para cada estudiante:</w:t>
      </w:r>
    </w:p>
    <w:p w14:paraId="4D4EA265" w14:textId="783A45C3" w:rsidR="00077891" w:rsidRPr="003D1C23" w:rsidRDefault="00077891" w:rsidP="00CF0D39">
      <w:pPr>
        <w:widowControl w:val="0"/>
        <w:spacing w:before="80" w:line="201" w:lineRule="auto"/>
        <w:rPr>
          <w:kern w:val="28"/>
          <w:sz w:val="20"/>
          <w:szCs w:val="20"/>
          <w:lang w:val="es-MX"/>
          <w14:cntxtAlts/>
        </w:rPr>
      </w:pPr>
      <w:r w:rsidRPr="003D1C23">
        <w:rPr>
          <w:kern w:val="28"/>
          <w:sz w:val="20"/>
          <w:szCs w:val="20"/>
          <w:lang w:val="es"/>
          <w14:cntxtAlts/>
        </w:rPr>
        <w:t xml:space="preserve">Crecimiento típico: El crecimiento típico nos permite ver cómo un estudiante está creciendo en comparación con </w:t>
      </w:r>
      <w:r w:rsidR="00901FBD" w:rsidRPr="003D1C23">
        <w:rPr>
          <w:kern w:val="28"/>
          <w:sz w:val="20"/>
          <w:szCs w:val="20"/>
          <w:lang w:val="es"/>
          <w14:cntxtAlts/>
        </w:rPr>
        <w:t xml:space="preserve">estudiantes como ellos. El crecimiento típico ayuda a identificar si los estudiantes están </w:t>
      </w:r>
      <w:r w:rsidR="00901FBD" w:rsidRPr="003D1C23">
        <w:rPr>
          <w:kern w:val="28"/>
          <w:sz w:val="20"/>
          <w:szCs w:val="20"/>
          <w:lang w:val="es"/>
          <w14:cntxtAlts/>
        </w:rPr>
        <w:t xml:space="preserve">creciendo como se esperaba. </w:t>
      </w:r>
      <w:r w:rsidR="00FE5347" w:rsidRPr="003D1C23">
        <w:rPr>
          <w:kern w:val="28"/>
          <w:sz w:val="20"/>
          <w:szCs w:val="20"/>
          <w:lang w:val="es"/>
          <w14:cntxtAlts/>
        </w:rPr>
        <w:t xml:space="preserve">El objetivo es que los estudiantes superen el 100% de su medida de crecimiento típico al final del año académico. </w:t>
      </w:r>
    </w:p>
    <w:p w14:paraId="4D5425C0" w14:textId="1A61C93B" w:rsidR="00077891" w:rsidRPr="003D1C23" w:rsidRDefault="00077891" w:rsidP="00CF0D39">
      <w:pPr>
        <w:widowControl w:val="0"/>
        <w:spacing w:before="80" w:line="201" w:lineRule="auto"/>
        <w:rPr>
          <w:kern w:val="28"/>
          <w:sz w:val="20"/>
          <w:szCs w:val="20"/>
          <w:lang w:val="es-MX"/>
          <w14:cntxtAlts/>
        </w:rPr>
      </w:pPr>
      <w:r w:rsidRPr="003D1C23">
        <w:rPr>
          <w:kern w:val="28"/>
          <w:sz w:val="20"/>
          <w:szCs w:val="20"/>
          <w:lang w:val="es"/>
          <w14:cntxtAlts/>
        </w:rPr>
        <w:t xml:space="preserve">Estiramiento del crecimiento: </w:t>
      </w:r>
      <w:r w:rsidR="00C02A70" w:rsidRPr="003D1C23">
        <w:rPr>
          <w:kern w:val="28"/>
          <w:sz w:val="20"/>
          <w:szCs w:val="20"/>
          <w:lang w:val="es"/>
          <w14:cntxtAlts/>
        </w:rPr>
        <w:t xml:space="preserve">El crecimiento del estiramiento es el crecimiento recomendado para poner a los estudiantes por debajo del nivel de grado en un camino hacia la competencia y a los estudiantes de nivel de grado en un camino hacia niveles de competencia avanzados. Los estudiantes que están más atrasados tienen puntos de referencia de crecimiento más grandes para alcanzarlos, y es probable que a muchos estudiantes les tome más de un año cumplir con su crecimiento estirado para alcanzar los niveles de competencia. </w:t>
      </w:r>
      <w:r w:rsidR="00763CE9" w:rsidRPr="003D1C23">
        <w:rPr>
          <w:kern w:val="28"/>
          <w:sz w:val="20"/>
          <w:szCs w:val="20"/>
          <w:lang w:val="es"/>
          <w14:cntxtAlts/>
        </w:rPr>
        <w:t xml:space="preserve">Por ejemplo, </w:t>
      </w:r>
      <w:proofErr w:type="gramStart"/>
      <w:r w:rsidR="00763CE9" w:rsidRPr="003D1C23">
        <w:rPr>
          <w:kern w:val="28"/>
          <w:sz w:val="20"/>
          <w:szCs w:val="20"/>
          <w:lang w:val="es"/>
          <w14:cntxtAlts/>
        </w:rPr>
        <w:t xml:space="preserve">un </w:t>
      </w:r>
      <w:r w:rsidRPr="003D1C23">
        <w:rPr>
          <w:sz w:val="20"/>
          <w:szCs w:val="20"/>
          <w:lang w:val="es"/>
        </w:rPr>
        <w:t xml:space="preserve"> estudiante</w:t>
      </w:r>
      <w:proofErr w:type="gramEnd"/>
      <w:r w:rsidRPr="003D1C23">
        <w:rPr>
          <w:sz w:val="20"/>
          <w:szCs w:val="20"/>
          <w:lang w:val="es"/>
        </w:rPr>
        <w:t xml:space="preserve"> </w:t>
      </w:r>
      <w:r w:rsidR="00763CE9" w:rsidRPr="003D1C23">
        <w:rPr>
          <w:kern w:val="28"/>
          <w:sz w:val="20"/>
          <w:szCs w:val="20"/>
          <w:lang w:val="es"/>
          <w14:cntxtAlts/>
        </w:rPr>
        <w:t xml:space="preserve">de tercer grado que coloque dos niveles de grado por debajo en lectura probablemente tendrá que cumplir con Stretch Growth durante varios años antes de alcanzar la competencia. </w:t>
      </w:r>
      <w:r w:rsidRPr="003D1C23">
        <w:rPr>
          <w:sz w:val="20"/>
          <w:szCs w:val="20"/>
          <w:lang w:val="es"/>
        </w:rPr>
        <w:t xml:space="preserve"> </w:t>
      </w:r>
      <w:r w:rsidR="00901FBD" w:rsidRPr="003D1C23">
        <w:rPr>
          <w:kern w:val="28"/>
          <w:sz w:val="20"/>
          <w:szCs w:val="20"/>
          <w:lang w:val="es"/>
          <w14:cntxtAlts/>
        </w:rPr>
        <w:t xml:space="preserve">Los estudiantes que ya son competentes tienen puntos de referencia aspiracionales de Stretch Growth para avanzar o mantener la competencia por encima del nivel de grado. </w:t>
      </w:r>
      <w:r w:rsidRPr="003D1C23">
        <w:rPr>
          <w:sz w:val="20"/>
          <w:szCs w:val="20"/>
          <w:lang w:val="es"/>
        </w:rPr>
        <w:t xml:space="preserve"> </w:t>
      </w:r>
      <w:r w:rsidR="0080772E" w:rsidRPr="003D1C23">
        <w:rPr>
          <w:kern w:val="28"/>
          <w:sz w:val="20"/>
          <w:szCs w:val="20"/>
          <w:lang w:val="es"/>
          <w14:cntxtAlts/>
        </w:rPr>
        <w:t>Los puntos de referencia de Stretch Growth están diseñados para ser ambiciosos, pero alcanzables.</w:t>
      </w:r>
      <w:r w:rsidRPr="003D1C23">
        <w:rPr>
          <w:sz w:val="20"/>
          <w:szCs w:val="20"/>
          <w:lang w:val="es"/>
        </w:rPr>
        <w:t xml:space="preserve"> </w:t>
      </w:r>
      <w:r w:rsidR="00FE5347" w:rsidRPr="003D1C23">
        <w:rPr>
          <w:kern w:val="28"/>
          <w:sz w:val="20"/>
          <w:szCs w:val="20"/>
          <w:lang w:val="es"/>
          <w14:cntxtAlts/>
        </w:rPr>
        <w:t xml:space="preserve"> El objetivo es que tantos estudiantes como sea </w:t>
      </w:r>
      <w:proofErr w:type="gramStart"/>
      <w:r w:rsidR="00FE5347" w:rsidRPr="003D1C23">
        <w:rPr>
          <w:kern w:val="28"/>
          <w:sz w:val="20"/>
          <w:szCs w:val="20"/>
          <w:lang w:val="es"/>
          <w14:cntxtAlts/>
        </w:rPr>
        <w:t xml:space="preserve">posible </w:t>
      </w:r>
      <w:r w:rsidR="00F234C9" w:rsidRPr="003D1C23">
        <w:rPr>
          <w:kern w:val="28"/>
          <w:sz w:val="20"/>
          <w:szCs w:val="20"/>
          <w:lang w:val="es"/>
          <w14:cntxtAlts/>
        </w:rPr>
        <w:t xml:space="preserve"> </w:t>
      </w:r>
      <w:r w:rsidR="00FE5347" w:rsidRPr="003D1C23">
        <w:rPr>
          <w:kern w:val="28"/>
          <w:sz w:val="20"/>
          <w:szCs w:val="20"/>
          <w:lang w:val="es"/>
          <w14:cntxtAlts/>
        </w:rPr>
        <w:t>cumplan</w:t>
      </w:r>
      <w:proofErr w:type="gramEnd"/>
      <w:r w:rsidR="00FE5347" w:rsidRPr="003D1C23">
        <w:rPr>
          <w:kern w:val="28"/>
          <w:sz w:val="20"/>
          <w:szCs w:val="20"/>
          <w:lang w:val="es"/>
          <w14:cntxtAlts/>
        </w:rPr>
        <w:t xml:space="preserve"> con su Stretch Growth. </w:t>
      </w:r>
    </w:p>
    <w:p w14:paraId="50B55372" w14:textId="297E7600" w:rsidR="0080772E" w:rsidRPr="003D1C23" w:rsidRDefault="0080772E" w:rsidP="00CF0D39">
      <w:pPr>
        <w:widowControl w:val="0"/>
        <w:spacing w:before="80" w:line="201" w:lineRule="auto"/>
        <w:rPr>
          <w:i/>
          <w:iCs/>
          <w:kern w:val="28"/>
          <w:sz w:val="20"/>
          <w:szCs w:val="20"/>
          <w:lang w:val="es-MX"/>
          <w14:cntxtAlts/>
        </w:rPr>
      </w:pPr>
      <w:r w:rsidRPr="003D1C23">
        <w:rPr>
          <w:i/>
          <w:iCs/>
          <w:kern w:val="28"/>
          <w:sz w:val="20"/>
          <w:szCs w:val="20"/>
          <w:lang w:val="es"/>
          <w14:cntxtAlts/>
        </w:rPr>
        <w:t>¿Cómo usamos el crecimiento típico y estirado para evaluar el progreso de los estudiantes a mitad de año?</w:t>
      </w:r>
    </w:p>
    <w:p w14:paraId="0687EFC6" w14:textId="7FF307C8" w:rsidR="0080772E" w:rsidRPr="003D1C23" w:rsidRDefault="0080772E" w:rsidP="00CF0D39">
      <w:pPr>
        <w:widowControl w:val="0"/>
        <w:spacing w:before="80" w:line="201" w:lineRule="auto"/>
        <w:rPr>
          <w:kern w:val="28"/>
          <w:sz w:val="20"/>
          <w:szCs w:val="20"/>
          <w:lang w:val="es-MX"/>
          <w14:cntxtAlts/>
        </w:rPr>
      </w:pPr>
      <w:r w:rsidRPr="003D1C23">
        <w:rPr>
          <w:kern w:val="28"/>
          <w:sz w:val="20"/>
          <w:szCs w:val="20"/>
          <w:lang w:val="es"/>
          <w14:cntxtAlts/>
        </w:rPr>
        <w:t xml:space="preserve">El crecimiento típico </w:t>
      </w:r>
      <w:r w:rsidR="00763CE9" w:rsidRPr="003D1C23">
        <w:rPr>
          <w:kern w:val="28"/>
          <w:sz w:val="20"/>
          <w:szCs w:val="20"/>
          <w:lang w:val="es"/>
          <w14:cntxtAlts/>
        </w:rPr>
        <w:t>ayuda a determinar si los estudiantes están cumpliendo con su crecimiento esperado para el año escolar. A mitad de año</w:t>
      </w:r>
      <w:r w:rsidR="0063345B" w:rsidRPr="003D1C23">
        <w:rPr>
          <w:kern w:val="28"/>
          <w:sz w:val="20"/>
          <w:szCs w:val="20"/>
          <w:lang w:val="es"/>
          <w14:cntxtAlts/>
        </w:rPr>
        <w:t>,</w:t>
      </w:r>
      <w:r w:rsidR="00763CE9" w:rsidRPr="003D1C23">
        <w:rPr>
          <w:kern w:val="28"/>
          <w:sz w:val="20"/>
          <w:szCs w:val="20"/>
          <w:lang w:val="es"/>
          <w14:cntxtAlts/>
        </w:rPr>
        <w:t xml:space="preserve"> los estudiantes deben estar haciendo un crecimiento del 50% o </w:t>
      </w:r>
      <w:proofErr w:type="gramStart"/>
      <w:r w:rsidR="00763CE9" w:rsidRPr="003D1C23">
        <w:rPr>
          <w:kern w:val="28"/>
          <w:sz w:val="20"/>
          <w:szCs w:val="20"/>
          <w:lang w:val="es"/>
          <w14:cntxtAlts/>
        </w:rPr>
        <w:t>más</w:t>
      </w:r>
      <w:r w:rsidR="0063345B" w:rsidRPr="003D1C23">
        <w:rPr>
          <w:kern w:val="28"/>
          <w:sz w:val="20"/>
          <w:szCs w:val="20"/>
          <w:lang w:val="es"/>
          <w14:cntxtAlts/>
        </w:rPr>
        <w:t xml:space="preserve"> </w:t>
      </w:r>
      <w:r w:rsidR="00763CE9" w:rsidRPr="003D1C23">
        <w:rPr>
          <w:kern w:val="28"/>
          <w:sz w:val="20"/>
          <w:szCs w:val="20"/>
          <w:lang w:val="es"/>
          <w14:cntxtAlts/>
        </w:rPr>
        <w:t xml:space="preserve"> hacia</w:t>
      </w:r>
      <w:proofErr w:type="gramEnd"/>
      <w:r w:rsidR="00763CE9" w:rsidRPr="003D1C23">
        <w:rPr>
          <w:kern w:val="28"/>
          <w:sz w:val="20"/>
          <w:szCs w:val="20"/>
          <w:lang w:val="es"/>
          <w14:cntxtAlts/>
        </w:rPr>
        <w:t xml:space="preserve"> su medida de crecimiento típico anual. </w:t>
      </w:r>
    </w:p>
    <w:p w14:paraId="4DCABA94" w14:textId="09516813" w:rsidR="0063345B" w:rsidRPr="003D1C23" w:rsidRDefault="0080772E" w:rsidP="00CF0D39">
      <w:pPr>
        <w:widowControl w:val="0"/>
        <w:spacing w:before="80" w:line="201" w:lineRule="auto"/>
        <w:rPr>
          <w:kern w:val="28"/>
          <w:sz w:val="20"/>
          <w:szCs w:val="20"/>
          <w:lang w:val="es-MX"/>
          <w14:cntxtAlts/>
        </w:rPr>
      </w:pPr>
      <w:proofErr w:type="spellStart"/>
      <w:r w:rsidRPr="003D1C23">
        <w:rPr>
          <w:kern w:val="28"/>
          <w:sz w:val="20"/>
          <w:szCs w:val="20"/>
          <w:lang w:val="es"/>
          <w14:cntxtAlts/>
        </w:rPr>
        <w:t>Stretch</w:t>
      </w:r>
      <w:proofErr w:type="spellEnd"/>
      <w:r w:rsidRPr="003D1C23">
        <w:rPr>
          <w:kern w:val="28"/>
          <w:sz w:val="20"/>
          <w:szCs w:val="20"/>
          <w:lang w:val="es"/>
          <w14:cntxtAlts/>
        </w:rPr>
        <w:t xml:space="preserve"> </w:t>
      </w:r>
      <w:proofErr w:type="spellStart"/>
      <w:r w:rsidRPr="003D1C23">
        <w:rPr>
          <w:kern w:val="28"/>
          <w:sz w:val="20"/>
          <w:szCs w:val="20"/>
          <w:lang w:val="es"/>
          <w14:cntxtAlts/>
        </w:rPr>
        <w:t>Growth</w:t>
      </w:r>
      <w:proofErr w:type="spellEnd"/>
      <w:r w:rsidRPr="003D1C23">
        <w:rPr>
          <w:kern w:val="28"/>
          <w:sz w:val="20"/>
          <w:szCs w:val="20"/>
          <w:lang w:val="es"/>
          <w14:cntxtAlts/>
        </w:rPr>
        <w:t xml:space="preserve"> ayuda a determinar si los estudiantes están creciendo lo suficientemente rápido como para ponerlos en un camino hacia la competencia o las colocaciones avanzadas. Los estudiantes que logran cerca del 50% de su medida de Crecimiento Estirado a mediados de año están haciendo que el crecimiento recomendado permanezca en el camino hacia el cumplimiento de sus objetivos de competencia.</w:t>
      </w:r>
    </w:p>
    <w:p w14:paraId="5772BE65" w14:textId="03C8E2A1" w:rsidR="006752D6" w:rsidRPr="003D1C23" w:rsidRDefault="006752D6" w:rsidP="0063345B">
      <w:pPr>
        <w:widowControl w:val="0"/>
        <w:outlineLvl w:val="0"/>
        <w:rPr>
          <w:b/>
          <w:bCs/>
          <w:kern w:val="28"/>
          <w:sz w:val="20"/>
          <w:szCs w:val="20"/>
          <w:lang w:val="es-MX"/>
          <w14:cntxtAlts/>
        </w:rPr>
      </w:pPr>
      <w:r w:rsidRPr="003D1C23">
        <w:rPr>
          <w:b/>
          <w:bCs/>
          <w:kern w:val="28"/>
          <w:sz w:val="20"/>
          <w:szCs w:val="20"/>
          <w:lang w:val="es"/>
          <w14:cntxtAlts/>
        </w:rPr>
        <w:t xml:space="preserve"> Evaluación diagnóstica de iReady e informes M-CLASS: </w:t>
      </w:r>
    </w:p>
    <w:p w14:paraId="5636E0E7" w14:textId="1315D193" w:rsidR="006752D6" w:rsidRPr="003D1C23" w:rsidRDefault="006752D6" w:rsidP="003D1C23">
      <w:pPr>
        <w:widowControl w:val="0"/>
        <w:outlineLvl w:val="0"/>
        <w:rPr>
          <w:kern w:val="28"/>
          <w:sz w:val="20"/>
          <w:szCs w:val="20"/>
          <w:lang w:val="es-MX"/>
          <w14:cntxtAlts/>
        </w:rPr>
      </w:pPr>
      <w:r w:rsidRPr="003D1C23">
        <w:rPr>
          <w:kern w:val="28"/>
          <w:sz w:val="20"/>
          <w:szCs w:val="20"/>
          <w:lang w:val="es"/>
          <w14:cntxtAlts/>
        </w:rPr>
        <w:t xml:space="preserve">Los estudiantes terminarán las evaluaciones de referencia en lectura y matemáticas esta semana. Los informes se enviarán a casa el viernes </w:t>
      </w:r>
      <w:r w:rsidR="003D1C23">
        <w:rPr>
          <w:kern w:val="28"/>
          <w:sz w:val="20"/>
          <w:szCs w:val="20"/>
          <w:lang w:val="es"/>
          <w14:cntxtAlts/>
        </w:rPr>
        <w:t xml:space="preserve">4 de </w:t>
      </w:r>
      <w:proofErr w:type="spellStart"/>
      <w:r w:rsidR="003D1C23">
        <w:rPr>
          <w:kern w:val="28"/>
          <w:sz w:val="20"/>
          <w:szCs w:val="20"/>
          <w:lang w:val="es"/>
          <w14:cntxtAlts/>
        </w:rPr>
        <w:t>febero</w:t>
      </w:r>
      <w:proofErr w:type="spellEnd"/>
      <w:r w:rsidRPr="003D1C23">
        <w:rPr>
          <w:kern w:val="28"/>
          <w:sz w:val="20"/>
          <w:szCs w:val="20"/>
          <w:lang w:val="es"/>
          <w14:cntxtAlts/>
        </w:rPr>
        <w:t xml:space="preserve">. </w:t>
      </w:r>
    </w:p>
    <w:p w14:paraId="216CB692" w14:textId="7633604D" w:rsidR="004C5938" w:rsidRPr="003D1C23" w:rsidRDefault="00286684" w:rsidP="004C5938">
      <w:pPr>
        <w:pStyle w:val="NormalWeb"/>
        <w:spacing w:before="0" w:beforeAutospacing="0" w:after="0" w:afterAutospacing="0"/>
        <w:rPr>
          <w:rFonts w:eastAsiaTheme="minorEastAsia"/>
          <w:b/>
          <w:color w:val="000000"/>
          <w:kern w:val="24"/>
          <w:sz w:val="20"/>
          <w:szCs w:val="20"/>
          <w:u w:val="single"/>
          <w:lang w:val="es-MX"/>
        </w:rPr>
      </w:pPr>
      <w:r w:rsidRPr="003D1C23">
        <w:rPr>
          <w:b/>
          <w:color w:val="000000"/>
          <w:kern w:val="24"/>
          <w:sz w:val="20"/>
          <w:szCs w:val="20"/>
          <w:u w:val="single"/>
          <w:lang w:val="es"/>
        </w:rPr>
        <w:t xml:space="preserve">Día de San Valentín: </w:t>
      </w:r>
    </w:p>
    <w:p w14:paraId="029F3367" w14:textId="5DF775E7" w:rsidR="007D5495" w:rsidRPr="003D1C23" w:rsidRDefault="006752D6" w:rsidP="0063345B">
      <w:pPr>
        <w:spacing w:after="200"/>
        <w:rPr>
          <w:rFonts w:asciiTheme="majorHAnsi" w:hAnsiTheme="majorHAnsi" w:cstheme="majorHAnsi"/>
          <w:sz w:val="20"/>
          <w:szCs w:val="20"/>
          <w:lang w:val="es-MX"/>
        </w:rPr>
      </w:pPr>
      <w:r w:rsidRPr="003D1C23">
        <w:rPr>
          <w:bCs/>
          <w:color w:val="000000"/>
          <w:kern w:val="24"/>
          <w:sz w:val="20"/>
          <w:szCs w:val="20"/>
          <w:lang w:val="es"/>
        </w:rPr>
        <w:t xml:space="preserve">Los estudiantes </w:t>
      </w:r>
      <w:r w:rsidRPr="003D1C23">
        <w:rPr>
          <w:b/>
          <w:color w:val="000000"/>
          <w:kern w:val="24"/>
          <w:sz w:val="20"/>
          <w:szCs w:val="20"/>
          <w:lang w:val="es"/>
        </w:rPr>
        <w:t>no podrán</w:t>
      </w:r>
      <w:r w:rsidRPr="003D1C23">
        <w:rPr>
          <w:bCs/>
          <w:color w:val="000000"/>
          <w:kern w:val="24"/>
          <w:sz w:val="20"/>
          <w:szCs w:val="20"/>
          <w:lang w:val="es"/>
        </w:rPr>
        <w:t xml:space="preserve"> consumir golosinas durante las fiestas del Día de San Valentín. Los estudiantes pueden distribuir las tarjetas tradicionales, bolsas de golosinas y / o dulces empaquetados para llevar a casa.  </w:t>
      </w:r>
    </w:p>
    <w:p w14:paraId="7D7991E5" w14:textId="77777777" w:rsidR="006752D6" w:rsidRPr="003D1C23" w:rsidRDefault="004C5938" w:rsidP="004C5938">
      <w:pPr>
        <w:rPr>
          <w:sz w:val="20"/>
          <w:szCs w:val="20"/>
          <w:lang w:val="es-MX"/>
        </w:rPr>
      </w:pPr>
      <w:r w:rsidRPr="003D1C23">
        <w:rPr>
          <w:b/>
          <w:sz w:val="20"/>
          <w:szCs w:val="20"/>
          <w:u w:val="single"/>
          <w:lang w:val="es"/>
        </w:rPr>
        <w:t>PADRES:</w:t>
      </w:r>
    </w:p>
    <w:p w14:paraId="19C309B4" w14:textId="26B35EF2" w:rsidR="00C43F6E" w:rsidRPr="003D1C23" w:rsidRDefault="004C5938" w:rsidP="0059458B">
      <w:pPr>
        <w:rPr>
          <w:b/>
          <w:sz w:val="20"/>
          <w:szCs w:val="20"/>
          <w:lang w:val="es-MX"/>
        </w:rPr>
      </w:pPr>
      <w:r w:rsidRPr="003D1C23">
        <w:rPr>
          <w:sz w:val="20"/>
          <w:szCs w:val="20"/>
          <w:lang w:val="es"/>
        </w:rPr>
        <w:t xml:space="preserve">Recuerde notificar a la oficina de cualquier cambio en la recogida después de la escuela antes de las </w:t>
      </w:r>
      <w:r w:rsidRPr="003D1C23">
        <w:rPr>
          <w:sz w:val="20"/>
          <w:szCs w:val="20"/>
          <w:u w:val="single"/>
          <w:lang w:val="es"/>
        </w:rPr>
        <w:t>12:00 p.m.</w:t>
      </w:r>
      <w:r w:rsidRPr="003D1C23">
        <w:rPr>
          <w:sz w:val="20"/>
          <w:szCs w:val="20"/>
          <w:lang w:val="es"/>
        </w:rPr>
        <w:t xml:space="preserve"> </w:t>
      </w:r>
      <w:r w:rsidR="009A6A20" w:rsidRPr="003D1C23">
        <w:rPr>
          <w:b/>
          <w:sz w:val="20"/>
          <w:szCs w:val="20"/>
          <w:lang w:val="es"/>
        </w:rPr>
        <w:t xml:space="preserve"> La oficina también debe ser notificada </w:t>
      </w:r>
      <w:r w:rsidRPr="003D1C23">
        <w:rPr>
          <w:b/>
          <w:sz w:val="20"/>
          <w:szCs w:val="20"/>
          <w:lang w:val="es"/>
        </w:rPr>
        <w:t>si alguien está recogiendo a su hijo</w:t>
      </w:r>
      <w:r w:rsidR="003D1C23">
        <w:rPr>
          <w:b/>
          <w:sz w:val="20"/>
          <w:szCs w:val="20"/>
          <w:lang w:val="es"/>
        </w:rPr>
        <w:t>/a</w:t>
      </w:r>
      <w:r w:rsidR="009A6A20" w:rsidRPr="003D1C23">
        <w:rPr>
          <w:b/>
          <w:sz w:val="20"/>
          <w:szCs w:val="20"/>
          <w:lang w:val="es"/>
        </w:rPr>
        <w:t xml:space="preserve"> que no está en la lista de emergencia.</w:t>
      </w:r>
    </w:p>
    <w:p w14:paraId="2848CF6E" w14:textId="77777777" w:rsidR="00A26EDC" w:rsidRPr="003D1C23" w:rsidRDefault="00A26EDC" w:rsidP="00A26EDC">
      <w:pPr>
        <w:pStyle w:val="NoSpacing"/>
        <w:rPr>
          <w:sz w:val="20"/>
          <w:szCs w:val="20"/>
          <w:lang w:val="es-MX"/>
        </w:rPr>
      </w:pPr>
    </w:p>
    <w:p w14:paraId="5A7164E7" w14:textId="77777777" w:rsidR="00FA49BA" w:rsidRPr="003D1C23" w:rsidRDefault="00FA49BA" w:rsidP="00FA49BA">
      <w:pPr>
        <w:rPr>
          <w:color w:val="000000"/>
          <w:sz w:val="20"/>
          <w:szCs w:val="20"/>
          <w:lang w:val="es-MX"/>
        </w:rPr>
      </w:pPr>
      <w:r w:rsidRPr="003D1C23">
        <w:rPr>
          <w:b/>
          <w:color w:val="000000"/>
          <w:sz w:val="20"/>
          <w:szCs w:val="20"/>
          <w:u w:val="single"/>
          <w:lang w:val="es"/>
        </w:rPr>
        <w:t>Clima frío</w:t>
      </w:r>
    </w:p>
    <w:p w14:paraId="0D07951E" w14:textId="7CEC8F6C" w:rsidR="0006045A" w:rsidRPr="003D1C23" w:rsidRDefault="00FA49BA" w:rsidP="00C71A7C">
      <w:pPr>
        <w:rPr>
          <w:rFonts w:eastAsia="Roboto"/>
          <w:color w:val="000000"/>
          <w:sz w:val="20"/>
          <w:szCs w:val="20"/>
          <w:lang w:val="es-MX"/>
        </w:rPr>
      </w:pPr>
      <w:r w:rsidRPr="003D1C23">
        <w:rPr>
          <w:color w:val="000000"/>
          <w:sz w:val="20"/>
          <w:szCs w:val="20"/>
          <w:lang w:val="es"/>
        </w:rPr>
        <w:t xml:space="preserve">Por favor, asegúrese de que sus hijos estén vestidos adecuadamente para estos días fríos. Sombreros, botas, chaquetas abrigadas y guantes o mitones son esenciales para que los estudiantes puedan disfrutar de su tiempo en el recreo. Recuerde que los estudiantes estarán afuera durante aproximadamente una hora cada día. Nos preocupamos por sus hijos y queremos que estén felices y cómodos en estos días rápidos. </w:t>
      </w:r>
    </w:p>
    <w:p w14:paraId="1D5E71BD" w14:textId="77777777" w:rsidR="00490CF1" w:rsidRPr="003D1C23" w:rsidRDefault="00490CF1" w:rsidP="00C71A7C">
      <w:pPr>
        <w:rPr>
          <w:color w:val="000000"/>
          <w:sz w:val="20"/>
          <w:szCs w:val="20"/>
          <w:lang w:val="es-MX"/>
        </w:rPr>
      </w:pPr>
    </w:p>
    <w:p w14:paraId="78A4CAD7" w14:textId="4D241438" w:rsidR="005061E3" w:rsidRPr="003D1C23" w:rsidRDefault="005061E3" w:rsidP="00C2744D">
      <w:pPr>
        <w:shd w:val="clear" w:color="auto" w:fill="FFFFFF"/>
        <w:rPr>
          <w:b/>
          <w:color w:val="000000"/>
          <w:sz w:val="20"/>
          <w:szCs w:val="20"/>
          <w:u w:val="single"/>
          <w:lang w:val="es-MX"/>
        </w:rPr>
      </w:pPr>
      <w:r w:rsidRPr="003D1C23">
        <w:rPr>
          <w:b/>
          <w:color w:val="000000"/>
          <w:sz w:val="20"/>
          <w:szCs w:val="20"/>
          <w:u w:val="single"/>
          <w:lang w:val="es"/>
        </w:rPr>
        <w:t>Marque su calendario:</w:t>
      </w:r>
    </w:p>
    <w:p w14:paraId="7C289835" w14:textId="4A91E093" w:rsidR="0063345B" w:rsidRPr="003D1C23" w:rsidRDefault="0063345B" w:rsidP="00C2744D">
      <w:pPr>
        <w:shd w:val="clear" w:color="auto" w:fill="FFFFFF"/>
        <w:rPr>
          <w:bCs/>
          <w:color w:val="000000"/>
          <w:sz w:val="20"/>
          <w:szCs w:val="20"/>
          <w:lang w:val="es-MX"/>
        </w:rPr>
      </w:pPr>
      <w:r w:rsidRPr="003D1C23">
        <w:rPr>
          <w:b/>
          <w:color w:val="000000"/>
          <w:sz w:val="20"/>
          <w:szCs w:val="20"/>
          <w:lang w:val="es"/>
        </w:rPr>
        <w:t xml:space="preserve">4 de febrero: </w:t>
      </w:r>
      <w:r w:rsidRPr="003D1C23">
        <w:rPr>
          <w:bCs/>
          <w:color w:val="000000"/>
          <w:sz w:val="20"/>
          <w:szCs w:val="20"/>
          <w:lang w:val="es"/>
        </w:rPr>
        <w:t>Informes de diagnóstico para padres</w:t>
      </w:r>
    </w:p>
    <w:p w14:paraId="2F2C66FD" w14:textId="556B5BD4" w:rsidR="00C71A7C" w:rsidRPr="003D1C23" w:rsidRDefault="00C71A7C" w:rsidP="00C2744D">
      <w:pPr>
        <w:shd w:val="clear" w:color="auto" w:fill="FFFFFF"/>
        <w:rPr>
          <w:color w:val="000000"/>
          <w:sz w:val="20"/>
          <w:szCs w:val="20"/>
          <w:lang w:val="es-MX"/>
        </w:rPr>
      </w:pPr>
      <w:r w:rsidRPr="003D1C23">
        <w:rPr>
          <w:b/>
          <w:bCs/>
          <w:color w:val="000000"/>
          <w:sz w:val="20"/>
          <w:szCs w:val="20"/>
          <w:lang w:val="es"/>
        </w:rPr>
        <w:t>Del 7 al 28 de febrero:</w:t>
      </w:r>
      <w:r w:rsidRPr="003D1C23">
        <w:rPr>
          <w:color w:val="000000"/>
          <w:sz w:val="20"/>
          <w:szCs w:val="20"/>
          <w:lang w:val="es"/>
        </w:rPr>
        <w:t xml:space="preserve"> Pruebas WIDA</w:t>
      </w:r>
    </w:p>
    <w:p w14:paraId="790859A8" w14:textId="03ED72DD" w:rsidR="00926EFB" w:rsidRPr="003D1C23" w:rsidRDefault="00926EFB" w:rsidP="00C2744D">
      <w:pPr>
        <w:shd w:val="clear" w:color="auto" w:fill="FFFFFF"/>
        <w:rPr>
          <w:color w:val="000000"/>
          <w:sz w:val="20"/>
          <w:szCs w:val="20"/>
          <w:lang w:val="es-MX"/>
        </w:rPr>
      </w:pPr>
      <w:r w:rsidRPr="003D1C23">
        <w:rPr>
          <w:b/>
          <w:bCs/>
          <w:color w:val="000000"/>
          <w:sz w:val="20"/>
          <w:szCs w:val="20"/>
          <w:lang w:val="es"/>
        </w:rPr>
        <w:t>21 de febrero:</w:t>
      </w:r>
      <w:r w:rsidRPr="003D1C23">
        <w:rPr>
          <w:color w:val="000000"/>
          <w:sz w:val="20"/>
          <w:szCs w:val="20"/>
          <w:lang w:val="es"/>
        </w:rPr>
        <w:t xml:space="preserve"> Día del </w:t>
      </w:r>
      <w:proofErr w:type="gramStart"/>
      <w:r w:rsidRPr="003D1C23">
        <w:rPr>
          <w:color w:val="000000"/>
          <w:sz w:val="20"/>
          <w:szCs w:val="20"/>
          <w:lang w:val="es"/>
        </w:rPr>
        <w:t>Presidente</w:t>
      </w:r>
      <w:proofErr w:type="gramEnd"/>
      <w:r w:rsidRPr="003D1C23">
        <w:rPr>
          <w:color w:val="000000"/>
          <w:sz w:val="20"/>
          <w:szCs w:val="20"/>
          <w:lang w:val="es"/>
        </w:rPr>
        <w:t>- SIN ESCUELA</w:t>
      </w:r>
    </w:p>
    <w:p w14:paraId="7E11061C" w14:textId="275226C9" w:rsidR="00A93248" w:rsidRPr="003D1C23" w:rsidRDefault="00E569C2" w:rsidP="00C2744D">
      <w:pPr>
        <w:shd w:val="clear" w:color="auto" w:fill="FFFFFF"/>
        <w:rPr>
          <w:color w:val="000000"/>
          <w:sz w:val="20"/>
          <w:szCs w:val="20"/>
          <w:lang w:val="es-MX"/>
        </w:rPr>
      </w:pPr>
      <w:r w:rsidRPr="003D1C23">
        <w:rPr>
          <w:b/>
          <w:bCs/>
          <w:color w:val="000000"/>
          <w:sz w:val="20"/>
          <w:szCs w:val="20"/>
          <w:lang w:val="es"/>
        </w:rPr>
        <w:t>9 de marzo:</w:t>
      </w:r>
      <w:r w:rsidRPr="003D1C23">
        <w:rPr>
          <w:color w:val="000000"/>
          <w:sz w:val="20"/>
          <w:szCs w:val="20"/>
          <w:lang w:val="es"/>
        </w:rPr>
        <w:t xml:space="preserve"> Fin del 2º trimestre</w:t>
      </w:r>
    </w:p>
    <w:p w14:paraId="15A6A405" w14:textId="7D297E61" w:rsidR="00E569C2" w:rsidRPr="003D1C23" w:rsidRDefault="00E569C2" w:rsidP="00C2744D">
      <w:pPr>
        <w:shd w:val="clear" w:color="auto" w:fill="FFFFFF"/>
        <w:rPr>
          <w:color w:val="000000"/>
          <w:sz w:val="20"/>
          <w:szCs w:val="20"/>
          <w:lang w:val="es-MX"/>
        </w:rPr>
      </w:pPr>
      <w:r w:rsidRPr="003D1C23">
        <w:rPr>
          <w:b/>
          <w:bCs/>
          <w:color w:val="000000"/>
          <w:sz w:val="20"/>
          <w:szCs w:val="20"/>
          <w:lang w:val="es"/>
        </w:rPr>
        <w:t>4-8 de abril:</w:t>
      </w:r>
      <w:r w:rsidRPr="003D1C23">
        <w:rPr>
          <w:color w:val="000000"/>
          <w:sz w:val="20"/>
          <w:szCs w:val="20"/>
          <w:lang w:val="es"/>
        </w:rPr>
        <w:t xml:space="preserve"> Vacaciones de primavera SIN ESCUELA</w:t>
      </w:r>
    </w:p>
    <w:p w14:paraId="5C8E852E" w14:textId="585FDCFE" w:rsidR="00E569C2" w:rsidRPr="003D1C23" w:rsidRDefault="00E569C2" w:rsidP="00C2744D">
      <w:pPr>
        <w:shd w:val="clear" w:color="auto" w:fill="FFFFFF"/>
        <w:rPr>
          <w:color w:val="000000"/>
          <w:sz w:val="20"/>
          <w:szCs w:val="20"/>
          <w:lang w:val="es-MX"/>
        </w:rPr>
      </w:pPr>
      <w:r w:rsidRPr="003D1C23">
        <w:rPr>
          <w:b/>
          <w:bCs/>
          <w:color w:val="000000"/>
          <w:sz w:val="20"/>
          <w:szCs w:val="20"/>
          <w:lang w:val="es"/>
        </w:rPr>
        <w:t>21 y 22 de abril:</w:t>
      </w:r>
      <w:r w:rsidRPr="003D1C23">
        <w:rPr>
          <w:color w:val="000000"/>
          <w:sz w:val="20"/>
          <w:szCs w:val="20"/>
          <w:lang w:val="es"/>
        </w:rPr>
        <w:t xml:space="preserve"> Conferencias</w:t>
      </w:r>
      <w:r w:rsidR="009A6A20" w:rsidRPr="003D1C23">
        <w:rPr>
          <w:color w:val="000000"/>
          <w:sz w:val="20"/>
          <w:szCs w:val="20"/>
          <w:lang w:val="es"/>
        </w:rPr>
        <w:t>-</w:t>
      </w:r>
      <w:r w:rsidRPr="003D1C23">
        <w:rPr>
          <w:color w:val="000000"/>
          <w:sz w:val="20"/>
          <w:szCs w:val="20"/>
          <w:lang w:val="es"/>
        </w:rPr>
        <w:t xml:space="preserve"> No Hay Escuela</w:t>
      </w:r>
    </w:p>
    <w:sectPr w:rsidR="00E569C2" w:rsidRPr="003D1C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3E75" w14:textId="77777777" w:rsidR="00246A6F" w:rsidRDefault="00246A6F">
      <w:r>
        <w:rPr>
          <w:lang w:val="es"/>
        </w:rPr>
        <w:separator/>
      </w:r>
    </w:p>
  </w:endnote>
  <w:endnote w:type="continuationSeparator" w:id="0">
    <w:p w14:paraId="1FEB466D" w14:textId="77777777" w:rsidR="00246A6F" w:rsidRDefault="00246A6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___WRD_EMBED_SUB_48">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9A91" w14:textId="77777777" w:rsidR="00444CA1" w:rsidRDefault="0044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08A" w14:textId="5B0EE725" w:rsidR="00371119" w:rsidRPr="003D1C23" w:rsidRDefault="003B412E">
    <w:pPr>
      <w:pStyle w:val="NormalWeb"/>
      <w:spacing w:before="0" w:beforeAutospacing="0" w:after="0" w:afterAutospacing="0"/>
      <w:rPr>
        <w:lang w:val="es-MX"/>
      </w:rPr>
    </w:pPr>
    <w:r>
      <w:rPr>
        <w:b/>
        <w:bCs/>
        <w:color w:val="000000"/>
        <w:kern w:val="24"/>
        <w:sz w:val="14"/>
        <w:szCs w:val="14"/>
        <w:lang w:val="es"/>
      </w:rPr>
      <w:t xml:space="preserve">El Distrito Escolar de Prosser no discrimina en ningún programa o actividad por motivos de sexo, raza, credo, religión, color, origen nacional, edad, estado de veterano o militar, orientación sexual, expresión o identidad de género, discapacidad o el uso de un perro guía entrenado o animal de servicio y proporciona igualdad de acceso a los Boys Scouts y otros grupos juveniles designados. El siguiente empleado ha sido designado para manejar preguntas y quejas de presunta discriminación: Coordinador del Título IX y Coordinador de Derechos Civiles para la Ley Estatal: </w:t>
    </w:r>
    <w:r w:rsidR="00CF1363">
      <w:rPr>
        <w:b/>
        <w:bCs/>
        <w:color w:val="000000"/>
        <w:kern w:val="24"/>
        <w:sz w:val="14"/>
        <w:szCs w:val="14"/>
        <w:lang w:val="es"/>
      </w:rPr>
      <w:t>Kevin Lusk</w:t>
    </w:r>
    <w:r>
      <w:rPr>
        <w:b/>
        <w:bCs/>
        <w:color w:val="000000"/>
        <w:kern w:val="24"/>
        <w:sz w:val="14"/>
        <w:szCs w:val="14"/>
        <w:lang w:val="es"/>
      </w:rPr>
      <w:t xml:space="preserve">, 1203 Prosser Avenue, Prosser, WA 99350, 509-786-1224 </w:t>
    </w:r>
    <w:r w:rsidR="00246A6F">
      <w:fldChar w:fldCharType="begin"/>
    </w:r>
    <w:r w:rsidR="00246A6F" w:rsidRPr="003D1C23">
      <w:rPr>
        <w:lang w:val="es-MX"/>
      </w:rPr>
      <w:instrText xml:space="preserve"> HYPERLINK "mailto:kevin.lusk@prosserschools.org" </w:instrText>
    </w:r>
    <w:r w:rsidR="00246A6F">
      <w:fldChar w:fldCharType="separate"/>
    </w:r>
    <w:r w:rsidR="00444CA1" w:rsidRPr="000571C5">
      <w:rPr>
        <w:rStyle w:val="Hyperlink"/>
        <w:b/>
        <w:bCs/>
        <w:kern w:val="24"/>
        <w:sz w:val="14"/>
        <w:szCs w:val="14"/>
        <w:lang w:val="es"/>
      </w:rPr>
      <w:t>kevin.lusk@prosserschools.org</w:t>
    </w:r>
    <w:r w:rsidR="00246A6F">
      <w:rPr>
        <w:rStyle w:val="Hyperlink"/>
        <w:b/>
        <w:bCs/>
        <w:kern w:val="24"/>
        <w:sz w:val="14"/>
        <w:szCs w:val="14"/>
        <w:lang w:val="es"/>
      </w:rPr>
      <w:fldChar w:fldCharType="end"/>
    </w:r>
    <w:r>
      <w:rPr>
        <w:b/>
        <w:bCs/>
        <w:color w:val="000000"/>
        <w:kern w:val="24"/>
        <w:sz w:val="14"/>
        <w:szCs w:val="14"/>
        <w:lang w:val="es"/>
      </w:rPr>
      <w:t xml:space="preserve">. Coordinador de la Sección 504/ADA: </w:t>
    </w:r>
    <w:proofErr w:type="spellStart"/>
    <w:r>
      <w:rPr>
        <w:b/>
        <w:bCs/>
        <w:color w:val="000000"/>
        <w:kern w:val="24"/>
        <w:sz w:val="14"/>
        <w:szCs w:val="14"/>
        <w:lang w:val="es"/>
      </w:rPr>
      <w:t>Syndi</w:t>
    </w:r>
    <w:proofErr w:type="spellEnd"/>
    <w:r>
      <w:rPr>
        <w:b/>
        <w:bCs/>
        <w:color w:val="000000"/>
        <w:kern w:val="24"/>
        <w:sz w:val="14"/>
        <w:szCs w:val="14"/>
        <w:lang w:val="es"/>
      </w:rPr>
      <w:t xml:space="preserve"> </w:t>
    </w:r>
    <w:proofErr w:type="spellStart"/>
    <w:r>
      <w:rPr>
        <w:b/>
        <w:bCs/>
        <w:color w:val="000000"/>
        <w:kern w:val="24"/>
        <w:sz w:val="14"/>
        <w:szCs w:val="14"/>
        <w:lang w:val="es"/>
      </w:rPr>
      <w:t>Duehn</w:t>
    </w:r>
    <w:proofErr w:type="spellEnd"/>
    <w:r>
      <w:rPr>
        <w:b/>
        <w:bCs/>
        <w:color w:val="000000"/>
        <w:kern w:val="24"/>
        <w:sz w:val="14"/>
        <w:szCs w:val="14"/>
        <w:lang w:val="es"/>
      </w:rPr>
      <w:t>, 1109 Meade Avenue, Prosser, WA 99350, 509-786-1820, syndi.duehn@prosserschools.org.</w:t>
    </w:r>
  </w:p>
  <w:p w14:paraId="6F139D72" w14:textId="77777777" w:rsidR="00371119" w:rsidRPr="003D1C23" w:rsidRDefault="00371119">
    <w:pPr>
      <w:pStyle w:val="Footer"/>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BCE2" w14:textId="77777777" w:rsidR="00444CA1" w:rsidRDefault="0044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D6F" w14:textId="77777777" w:rsidR="00246A6F" w:rsidRDefault="00246A6F">
      <w:r>
        <w:rPr>
          <w:lang w:val="es"/>
        </w:rPr>
        <w:separator/>
      </w:r>
    </w:p>
  </w:footnote>
  <w:footnote w:type="continuationSeparator" w:id="0">
    <w:p w14:paraId="23CB3AF1" w14:textId="77777777" w:rsidR="00246A6F" w:rsidRDefault="00246A6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942C" w14:textId="77777777" w:rsidR="00444CA1" w:rsidRDefault="0044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DEE" w14:textId="77777777" w:rsidR="00371119" w:rsidRPr="003D1C23" w:rsidRDefault="003B412E">
    <w:pPr>
      <w:pStyle w:val="Header"/>
      <w:tabs>
        <w:tab w:val="left" w:pos="3675"/>
        <w:tab w:val="center" w:pos="5400"/>
      </w:tabs>
      <w:jc w:val="center"/>
      <w:rPr>
        <w:rFonts w:ascii="Bell MT" w:eastAsiaTheme="majorEastAsia" w:hAnsi="Bell MT" w:cstheme="majorBidi"/>
        <w:bCs/>
        <w:kern w:val="24"/>
        <w:sz w:val="72"/>
        <w:szCs w:val="72"/>
        <w:lang w:val="es-MX"/>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Pr>
        <w:bCs/>
        <w:kern w:val="24"/>
        <w:sz w:val="48"/>
        <w:szCs w:val="48"/>
        <w:lang w:val="es"/>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Noticias del León </w:t>
    </w:r>
    <w:r>
      <w:rPr>
        <w:bCs/>
        <w:kern w:val="24"/>
        <w:sz w:val="48"/>
        <w:szCs w:val="48"/>
        <w:lang w:val="es"/>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br/>
    </w:r>
    <w:proofErr w:type="spellStart"/>
    <w:r>
      <w:rPr>
        <w:bCs/>
        <w:kern w:val="24"/>
        <w:sz w:val="40"/>
        <w:szCs w:val="40"/>
        <w:lang w:val="es"/>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Whitstran</w:t>
    </w:r>
    <w:proofErr w:type="spellEnd"/>
    <w:r>
      <w:rPr>
        <w:bCs/>
        <w:kern w:val="24"/>
        <w:sz w:val="40"/>
        <w:szCs w:val="40"/>
        <w:lang w:val="es"/>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Escuela primaria</w:t>
    </w:r>
  </w:p>
  <w:p w14:paraId="714D6F83" w14:textId="77777777" w:rsidR="00371119" w:rsidRDefault="003B412E">
    <w:pPr>
      <w:pStyle w:val="NormalWeb"/>
      <w:spacing w:before="0" w:beforeAutospacing="0" w:after="0" w:afterAutospacing="0"/>
      <w:rPr>
        <w:sz w:val="20"/>
        <w:szCs w:val="20"/>
      </w:rPr>
    </w:pPr>
    <w:r>
      <w:rPr>
        <w:b/>
        <w:bCs/>
        <w:color w:val="000000"/>
        <w:kern w:val="24"/>
        <w:sz w:val="72"/>
        <w:szCs w:val="72"/>
        <w:lang w:val="es"/>
        <w14:textOutline w14:w="38100" w14:cap="flat" w14:cmpd="sng" w14:algn="ctr">
          <w14:solidFill>
            <w14:schemeClr w14:val="lt1">
              <w14:lumMod w14:val="50000"/>
            </w14:schemeClr>
          </w14:solidFill>
          <w14:prstDash w14:val="solid"/>
          <w14:round/>
        </w14:textOutline>
      </w:rPr>
      <w:tab/>
    </w:r>
    <w:r>
      <w:rPr>
        <w:b/>
        <w:bCs/>
        <w:color w:val="000000"/>
        <w:kern w:val="24"/>
        <w:sz w:val="72"/>
        <w:szCs w:val="72"/>
        <w:lang w:val="es"/>
        <w14:textOutline w14:w="38100" w14:cap="flat" w14:cmpd="sng" w14:algn="ctr">
          <w14:solidFill>
            <w14:schemeClr w14:val="lt1">
              <w14:lumMod w14:val="50000"/>
            </w14:schemeClr>
          </w14:solidFill>
          <w14:prstDash w14:val="solid"/>
          <w14:round/>
        </w14:textOutline>
      </w:rPr>
      <w:tab/>
    </w:r>
    <w:r w:rsidRPr="003D1C23">
      <w:rPr>
        <w:b/>
        <w:bCs/>
        <w:color w:val="000000"/>
        <w:kern w:val="24"/>
        <w:sz w:val="20"/>
        <w:szCs w:val="20"/>
        <w:u w:val="single"/>
      </w:rPr>
      <w:t xml:space="preserve">Kevin Gilman, Director - 102101 W Foisy Rd Prosser WA 99350 Teléfono: (509)778-4434 Fax: (509)973-2500 </w:t>
    </w:r>
  </w:p>
  <w:p w14:paraId="42BBDC71" w14:textId="77777777" w:rsidR="00371119" w:rsidRDefault="0037111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446A" w14:textId="77777777" w:rsidR="00444CA1" w:rsidRDefault="0044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54"/>
    <w:multiLevelType w:val="hybridMultilevel"/>
    <w:tmpl w:val="81A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3EAC"/>
    <w:multiLevelType w:val="hybridMultilevel"/>
    <w:tmpl w:val="27B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21A"/>
    <w:multiLevelType w:val="hybridMultilevel"/>
    <w:tmpl w:val="0BA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BEB"/>
    <w:multiLevelType w:val="hybridMultilevel"/>
    <w:tmpl w:val="C076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0D2C"/>
    <w:multiLevelType w:val="hybridMultilevel"/>
    <w:tmpl w:val="1AF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C6EF6"/>
    <w:multiLevelType w:val="hybridMultilevel"/>
    <w:tmpl w:val="505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9247B"/>
    <w:multiLevelType w:val="hybridMultilevel"/>
    <w:tmpl w:val="93B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60E15"/>
    <w:multiLevelType w:val="hybridMultilevel"/>
    <w:tmpl w:val="E32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E48"/>
    <w:multiLevelType w:val="hybridMultilevel"/>
    <w:tmpl w:val="DDC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D3342"/>
    <w:multiLevelType w:val="hybridMultilevel"/>
    <w:tmpl w:val="8EF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C4B0F"/>
    <w:multiLevelType w:val="hybridMultilevel"/>
    <w:tmpl w:val="743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D70F4"/>
    <w:multiLevelType w:val="hybridMultilevel"/>
    <w:tmpl w:val="FCB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5592D"/>
    <w:multiLevelType w:val="hybridMultilevel"/>
    <w:tmpl w:val="23B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12CF7"/>
    <w:multiLevelType w:val="hybridMultilevel"/>
    <w:tmpl w:val="638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1371B"/>
    <w:multiLevelType w:val="hybridMultilevel"/>
    <w:tmpl w:val="E53E34E8"/>
    <w:lvl w:ilvl="0" w:tplc="E048D7DE">
      <w:start w:val="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5"/>
  </w:num>
  <w:num w:numId="6">
    <w:abstractNumId w:val="10"/>
  </w:num>
  <w:num w:numId="7">
    <w:abstractNumId w:val="7"/>
  </w:num>
  <w:num w:numId="8">
    <w:abstractNumId w:val="0"/>
  </w:num>
  <w:num w:numId="9">
    <w:abstractNumId w:val="11"/>
  </w:num>
  <w:num w:numId="10">
    <w:abstractNumId w:val="4"/>
  </w:num>
  <w:num w:numId="11">
    <w:abstractNumId w:val="3"/>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9"/>
    <w:rsid w:val="00023D0C"/>
    <w:rsid w:val="00024961"/>
    <w:rsid w:val="00041A5E"/>
    <w:rsid w:val="0006045A"/>
    <w:rsid w:val="00061DE7"/>
    <w:rsid w:val="00077891"/>
    <w:rsid w:val="00087057"/>
    <w:rsid w:val="000914B5"/>
    <w:rsid w:val="000B60CC"/>
    <w:rsid w:val="000C21A7"/>
    <w:rsid w:val="000C2EC3"/>
    <w:rsid w:val="000E6342"/>
    <w:rsid w:val="00101D79"/>
    <w:rsid w:val="001353D3"/>
    <w:rsid w:val="0015066D"/>
    <w:rsid w:val="00154D9F"/>
    <w:rsid w:val="001B6BD1"/>
    <w:rsid w:val="001F429A"/>
    <w:rsid w:val="00241B63"/>
    <w:rsid w:val="00246A6F"/>
    <w:rsid w:val="00286684"/>
    <w:rsid w:val="003255FE"/>
    <w:rsid w:val="00325A73"/>
    <w:rsid w:val="00371119"/>
    <w:rsid w:val="003721BB"/>
    <w:rsid w:val="003766F6"/>
    <w:rsid w:val="00381CFD"/>
    <w:rsid w:val="003979AC"/>
    <w:rsid w:val="003B412E"/>
    <w:rsid w:val="003D1C23"/>
    <w:rsid w:val="004337EC"/>
    <w:rsid w:val="00444CA1"/>
    <w:rsid w:val="00470D23"/>
    <w:rsid w:val="00482C07"/>
    <w:rsid w:val="00487A0A"/>
    <w:rsid w:val="00490CF1"/>
    <w:rsid w:val="004C5938"/>
    <w:rsid w:val="004D657E"/>
    <w:rsid w:val="004D79CB"/>
    <w:rsid w:val="004E355A"/>
    <w:rsid w:val="005061E3"/>
    <w:rsid w:val="005312AD"/>
    <w:rsid w:val="00540D16"/>
    <w:rsid w:val="00557249"/>
    <w:rsid w:val="00590A33"/>
    <w:rsid w:val="0059458B"/>
    <w:rsid w:val="005D5F64"/>
    <w:rsid w:val="0063345B"/>
    <w:rsid w:val="0064274B"/>
    <w:rsid w:val="00651A5A"/>
    <w:rsid w:val="00655F3A"/>
    <w:rsid w:val="006752D6"/>
    <w:rsid w:val="0069374D"/>
    <w:rsid w:val="006B4B81"/>
    <w:rsid w:val="00713E70"/>
    <w:rsid w:val="00763CE9"/>
    <w:rsid w:val="00765E41"/>
    <w:rsid w:val="007C7780"/>
    <w:rsid w:val="007D5495"/>
    <w:rsid w:val="00800780"/>
    <w:rsid w:val="0080772E"/>
    <w:rsid w:val="00812993"/>
    <w:rsid w:val="00812BE7"/>
    <w:rsid w:val="00815932"/>
    <w:rsid w:val="00825B47"/>
    <w:rsid w:val="00833E4C"/>
    <w:rsid w:val="008B4750"/>
    <w:rsid w:val="008E54F4"/>
    <w:rsid w:val="00901FBD"/>
    <w:rsid w:val="0091090D"/>
    <w:rsid w:val="00925AC3"/>
    <w:rsid w:val="00926EFB"/>
    <w:rsid w:val="009353A8"/>
    <w:rsid w:val="00950A5F"/>
    <w:rsid w:val="009535CC"/>
    <w:rsid w:val="0096747E"/>
    <w:rsid w:val="009A6A20"/>
    <w:rsid w:val="009D539A"/>
    <w:rsid w:val="009F1593"/>
    <w:rsid w:val="00A1601D"/>
    <w:rsid w:val="00A25C15"/>
    <w:rsid w:val="00A26246"/>
    <w:rsid w:val="00A26EDC"/>
    <w:rsid w:val="00A3399A"/>
    <w:rsid w:val="00A42F2F"/>
    <w:rsid w:val="00A6459F"/>
    <w:rsid w:val="00A737C7"/>
    <w:rsid w:val="00A75F88"/>
    <w:rsid w:val="00A93248"/>
    <w:rsid w:val="00AC370C"/>
    <w:rsid w:val="00AD6C5D"/>
    <w:rsid w:val="00AE58D7"/>
    <w:rsid w:val="00AF25A4"/>
    <w:rsid w:val="00B00E69"/>
    <w:rsid w:val="00B504E7"/>
    <w:rsid w:val="00B55765"/>
    <w:rsid w:val="00BB0963"/>
    <w:rsid w:val="00BD4BB3"/>
    <w:rsid w:val="00BE780A"/>
    <w:rsid w:val="00C02A70"/>
    <w:rsid w:val="00C15DD3"/>
    <w:rsid w:val="00C2340E"/>
    <w:rsid w:val="00C2744D"/>
    <w:rsid w:val="00C43F6E"/>
    <w:rsid w:val="00C54255"/>
    <w:rsid w:val="00C62A2B"/>
    <w:rsid w:val="00C71A7C"/>
    <w:rsid w:val="00C75912"/>
    <w:rsid w:val="00C77847"/>
    <w:rsid w:val="00CF0D39"/>
    <w:rsid w:val="00CF1363"/>
    <w:rsid w:val="00CF1B60"/>
    <w:rsid w:val="00D4037B"/>
    <w:rsid w:val="00D56ED3"/>
    <w:rsid w:val="00D607CA"/>
    <w:rsid w:val="00DA28FF"/>
    <w:rsid w:val="00DC798D"/>
    <w:rsid w:val="00DD13CF"/>
    <w:rsid w:val="00E10B24"/>
    <w:rsid w:val="00E36E35"/>
    <w:rsid w:val="00E569C2"/>
    <w:rsid w:val="00E7439B"/>
    <w:rsid w:val="00EE402E"/>
    <w:rsid w:val="00F02C62"/>
    <w:rsid w:val="00F146B7"/>
    <w:rsid w:val="00F20580"/>
    <w:rsid w:val="00F234C9"/>
    <w:rsid w:val="00F774B5"/>
    <w:rsid w:val="00FA49BA"/>
    <w:rsid w:val="00FA5078"/>
    <w:rsid w:val="00FD036C"/>
    <w:rsid w:val="00FD17DB"/>
    <w:rsid w:val="00FD7934"/>
    <w:rsid w:val="00FE5347"/>
    <w:rsid w:val="00FF01FB"/>
    <w:rsid w:val="00FF640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0" w:hanging="24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Arial" w:eastAsia="Arial" w:hAnsi="Arial" w:cs="Arial"/>
      <w:b/>
      <w:bCs/>
    </w:rPr>
  </w:style>
  <w:style w:type="character" w:customStyle="1" w:styleId="BodyTextChar">
    <w:name w:val="Body Text Char"/>
    <w:basedOn w:val="DefaultParagraphFont"/>
    <w:rPr>
      <w:rFonts w:ascii="Arial" w:eastAsia="Arial" w:hAnsi="Arial" w:cs="Arial"/>
    </w:rPr>
  </w:style>
  <w:style w:type="character" w:styleId="Hyperlink">
    <w:name w:val="Hyperlink"/>
    <w:basedOn w:val="DefaultParagraphFont"/>
    <w:unhideWhenUsed/>
    <w:rPr>
      <w:color w:val="0000FF"/>
      <w:u w:val="single"/>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character" w:customStyle="1" w:styleId="tlid-translation">
    <w:name w:val="tlid-translation"/>
    <w:basedOn w:val="DefaultParagraphFont"/>
  </w:style>
  <w:style w:type="paragraph" w:styleId="BodyText">
    <w:name w:val="Body Text"/>
    <w:basedOn w:val="Normal"/>
    <w:qFormat/>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833E4C"/>
    <w:pPr>
      <w:ind w:left="720"/>
      <w:contextualSpacing/>
    </w:pPr>
  </w:style>
  <w:style w:type="character" w:styleId="UnresolvedMention">
    <w:name w:val="Unresolved Mention"/>
    <w:basedOn w:val="DefaultParagraphFont"/>
    <w:uiPriority w:val="99"/>
    <w:semiHidden/>
    <w:unhideWhenUsed/>
    <w:rsid w:val="00A75F88"/>
    <w:rPr>
      <w:color w:val="605E5C"/>
      <w:shd w:val="clear" w:color="auto" w:fill="E1DFDD"/>
    </w:rPr>
  </w:style>
  <w:style w:type="character" w:styleId="FollowedHyperlink">
    <w:name w:val="FollowedHyperlink"/>
    <w:basedOn w:val="DefaultParagraphFont"/>
    <w:uiPriority w:val="99"/>
    <w:semiHidden/>
    <w:unhideWhenUsed/>
    <w:rsid w:val="000C2EC3"/>
    <w:rPr>
      <w:color w:val="954F72" w:themeColor="followedHyperlink"/>
      <w:u w:val="single"/>
    </w:rPr>
  </w:style>
  <w:style w:type="character" w:styleId="Strong">
    <w:name w:val="Strong"/>
    <w:basedOn w:val="DefaultParagraphFont"/>
    <w:uiPriority w:val="22"/>
    <w:qFormat/>
    <w:rsid w:val="00F146B7"/>
    <w:rPr>
      <w:b/>
      <w:bCs/>
    </w:rPr>
  </w:style>
  <w:style w:type="paragraph" w:styleId="BalloonText">
    <w:name w:val="Balloon Text"/>
    <w:basedOn w:val="Normal"/>
    <w:link w:val="BalloonTextChar"/>
    <w:uiPriority w:val="99"/>
    <w:semiHidden/>
    <w:unhideWhenUsed/>
    <w:rsid w:val="009F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93"/>
    <w:rPr>
      <w:rFonts w:ascii="Segoe UI" w:eastAsia="Times New Roman" w:hAnsi="Segoe UI" w:cs="Segoe UI"/>
      <w:sz w:val="18"/>
      <w:szCs w:val="18"/>
    </w:rPr>
  </w:style>
  <w:style w:type="paragraph" w:styleId="PlainText">
    <w:name w:val="Plain Text"/>
    <w:basedOn w:val="Normal"/>
    <w:link w:val="PlainTextChar"/>
    <w:uiPriority w:val="99"/>
    <w:unhideWhenUsed/>
    <w:rsid w:val="00AC37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370C"/>
    <w:rPr>
      <w:rFonts w:ascii="Consolas" w:hAnsi="Consolas"/>
      <w:sz w:val="21"/>
      <w:szCs w:val="21"/>
    </w:rPr>
  </w:style>
  <w:style w:type="paragraph" w:customStyle="1" w:styleId="Default">
    <w:name w:val="Default"/>
    <w:rsid w:val="0096747E"/>
    <w:pPr>
      <w:autoSpaceDE w:val="0"/>
      <w:autoSpaceDN w:val="0"/>
      <w:adjustRightInd w:val="0"/>
      <w:spacing w:after="0" w:line="240" w:lineRule="auto"/>
    </w:pPr>
    <w:rPr>
      <w:rFonts w:ascii="___WRD_EMBED_SUB_48" w:hAnsi="___WRD_EMBED_SUB_48" w:cs="___WRD_EMBED_SUB_48"/>
      <w:color w:val="000000"/>
      <w:sz w:val="24"/>
      <w:szCs w:val="24"/>
    </w:rPr>
  </w:style>
  <w:style w:type="paragraph" w:styleId="NoSpacing">
    <w:name w:val="No Spacing"/>
    <w:uiPriority w:val="1"/>
    <w:qFormat/>
    <w:rsid w:val="00A26EDC"/>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D1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779">
      <w:bodyDiv w:val="1"/>
      <w:marLeft w:val="0"/>
      <w:marRight w:val="0"/>
      <w:marTop w:val="0"/>
      <w:marBottom w:val="0"/>
      <w:divBdr>
        <w:top w:val="none" w:sz="0" w:space="0" w:color="auto"/>
        <w:left w:val="none" w:sz="0" w:space="0" w:color="auto"/>
        <w:bottom w:val="none" w:sz="0" w:space="0" w:color="auto"/>
        <w:right w:val="none" w:sz="0" w:space="0" w:color="auto"/>
      </w:divBdr>
    </w:div>
    <w:div w:id="233586913">
      <w:bodyDiv w:val="1"/>
      <w:marLeft w:val="0"/>
      <w:marRight w:val="0"/>
      <w:marTop w:val="0"/>
      <w:marBottom w:val="0"/>
      <w:divBdr>
        <w:top w:val="none" w:sz="0" w:space="0" w:color="auto"/>
        <w:left w:val="none" w:sz="0" w:space="0" w:color="auto"/>
        <w:bottom w:val="none" w:sz="0" w:space="0" w:color="auto"/>
        <w:right w:val="none" w:sz="0" w:space="0" w:color="auto"/>
      </w:divBdr>
    </w:div>
    <w:div w:id="247690160">
      <w:bodyDiv w:val="1"/>
      <w:marLeft w:val="0"/>
      <w:marRight w:val="0"/>
      <w:marTop w:val="0"/>
      <w:marBottom w:val="0"/>
      <w:divBdr>
        <w:top w:val="none" w:sz="0" w:space="0" w:color="auto"/>
        <w:left w:val="none" w:sz="0" w:space="0" w:color="auto"/>
        <w:bottom w:val="none" w:sz="0" w:space="0" w:color="auto"/>
        <w:right w:val="none" w:sz="0" w:space="0" w:color="auto"/>
      </w:divBdr>
    </w:div>
    <w:div w:id="754057542">
      <w:bodyDiv w:val="1"/>
      <w:marLeft w:val="0"/>
      <w:marRight w:val="0"/>
      <w:marTop w:val="0"/>
      <w:marBottom w:val="0"/>
      <w:divBdr>
        <w:top w:val="none" w:sz="0" w:space="0" w:color="auto"/>
        <w:left w:val="none" w:sz="0" w:space="0" w:color="auto"/>
        <w:bottom w:val="none" w:sz="0" w:space="0" w:color="auto"/>
        <w:right w:val="none" w:sz="0" w:space="0" w:color="auto"/>
      </w:divBdr>
      <w:divsChild>
        <w:div w:id="174611107">
          <w:marLeft w:val="0"/>
          <w:marRight w:val="0"/>
          <w:marTop w:val="0"/>
          <w:marBottom w:val="0"/>
          <w:divBdr>
            <w:top w:val="none" w:sz="0" w:space="0" w:color="auto"/>
            <w:left w:val="none" w:sz="0" w:space="0" w:color="auto"/>
            <w:bottom w:val="none" w:sz="0" w:space="0" w:color="auto"/>
            <w:right w:val="none" w:sz="0" w:space="0" w:color="auto"/>
          </w:divBdr>
        </w:div>
        <w:div w:id="937982265">
          <w:marLeft w:val="0"/>
          <w:marRight w:val="0"/>
          <w:marTop w:val="0"/>
          <w:marBottom w:val="0"/>
          <w:divBdr>
            <w:top w:val="none" w:sz="0" w:space="0" w:color="auto"/>
            <w:left w:val="none" w:sz="0" w:space="0" w:color="auto"/>
            <w:bottom w:val="none" w:sz="0" w:space="0" w:color="auto"/>
            <w:right w:val="none" w:sz="0" w:space="0" w:color="auto"/>
          </w:divBdr>
        </w:div>
      </w:divsChild>
    </w:div>
    <w:div w:id="799762456">
      <w:bodyDiv w:val="1"/>
      <w:marLeft w:val="0"/>
      <w:marRight w:val="0"/>
      <w:marTop w:val="0"/>
      <w:marBottom w:val="0"/>
      <w:divBdr>
        <w:top w:val="none" w:sz="0" w:space="0" w:color="auto"/>
        <w:left w:val="none" w:sz="0" w:space="0" w:color="auto"/>
        <w:bottom w:val="none" w:sz="0" w:space="0" w:color="auto"/>
        <w:right w:val="none" w:sz="0" w:space="0" w:color="auto"/>
      </w:divBdr>
    </w:div>
    <w:div w:id="1055281493">
      <w:bodyDiv w:val="1"/>
      <w:marLeft w:val="0"/>
      <w:marRight w:val="0"/>
      <w:marTop w:val="0"/>
      <w:marBottom w:val="0"/>
      <w:divBdr>
        <w:top w:val="none" w:sz="0" w:space="0" w:color="auto"/>
        <w:left w:val="none" w:sz="0" w:space="0" w:color="auto"/>
        <w:bottom w:val="none" w:sz="0" w:space="0" w:color="auto"/>
        <w:right w:val="none" w:sz="0" w:space="0" w:color="auto"/>
      </w:divBdr>
    </w:div>
    <w:div w:id="1166287481">
      <w:bodyDiv w:val="1"/>
      <w:marLeft w:val="0"/>
      <w:marRight w:val="0"/>
      <w:marTop w:val="0"/>
      <w:marBottom w:val="0"/>
      <w:divBdr>
        <w:top w:val="none" w:sz="0" w:space="0" w:color="auto"/>
        <w:left w:val="none" w:sz="0" w:space="0" w:color="auto"/>
        <w:bottom w:val="none" w:sz="0" w:space="0" w:color="auto"/>
        <w:right w:val="none" w:sz="0" w:space="0" w:color="auto"/>
      </w:divBdr>
    </w:div>
    <w:div w:id="1505321766">
      <w:bodyDiv w:val="1"/>
      <w:marLeft w:val="0"/>
      <w:marRight w:val="0"/>
      <w:marTop w:val="0"/>
      <w:marBottom w:val="0"/>
      <w:divBdr>
        <w:top w:val="none" w:sz="0" w:space="0" w:color="auto"/>
        <w:left w:val="none" w:sz="0" w:space="0" w:color="auto"/>
        <w:bottom w:val="none" w:sz="0" w:space="0" w:color="auto"/>
        <w:right w:val="none" w:sz="0" w:space="0" w:color="auto"/>
      </w:divBdr>
    </w:div>
    <w:div w:id="1798837092">
      <w:bodyDiv w:val="1"/>
      <w:marLeft w:val="0"/>
      <w:marRight w:val="0"/>
      <w:marTop w:val="0"/>
      <w:marBottom w:val="0"/>
      <w:divBdr>
        <w:top w:val="none" w:sz="0" w:space="0" w:color="auto"/>
        <w:left w:val="none" w:sz="0" w:space="0" w:color="auto"/>
        <w:bottom w:val="none" w:sz="0" w:space="0" w:color="auto"/>
        <w:right w:val="none" w:sz="0" w:space="0" w:color="auto"/>
      </w:divBdr>
    </w:div>
    <w:div w:id="1867257661">
      <w:bodyDiv w:val="1"/>
      <w:marLeft w:val="0"/>
      <w:marRight w:val="0"/>
      <w:marTop w:val="0"/>
      <w:marBottom w:val="0"/>
      <w:divBdr>
        <w:top w:val="none" w:sz="0" w:space="0" w:color="auto"/>
        <w:left w:val="none" w:sz="0" w:space="0" w:color="auto"/>
        <w:bottom w:val="none" w:sz="0" w:space="0" w:color="auto"/>
        <w:right w:val="none" w:sz="0" w:space="0" w:color="auto"/>
      </w:divBdr>
    </w:div>
    <w:div w:id="2142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2019-04-30T20:39:00Z</cp:lastPrinted>
  <dcterms:created xsi:type="dcterms:W3CDTF">2022-01-31T16:49:00Z</dcterms:created>
  <dcterms:modified xsi:type="dcterms:W3CDTF">2022-01-31T16:54:00Z</dcterms:modified>
  <cp:version>04.2000</cp:version>
</cp:coreProperties>
</file>