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WALWORTH POLICY: 112.1</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NONDISCRIMINATION-PUBLIC NOTICE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following public notice shall be published as a class 1 notice annually.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Notice to the Electors of the Walworth Jt. District #1</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PUBLIC NOTICE OF NONDISCRIMINATION POLICY AND COMPLAINT PROCEDURE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POLICY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 is the policy of the Walworth Jt. District #1 that no person may be denied admission to any public school in this district or be denied participation in, be denied the benefits of, or be discriminated against in any curricular, extracurricular, pupil service, recreational, or other program or activity because of the person’s sex, race, national origin, ancestry, creed, religion, pregnancy, marital or parental status, sexual orientation, or physical, mental, emotional, or learning disability or handicap as required by s.118.13, Wis. Stats. This policy also prohibits discrimination as defined by Title IX of the Civil Rights Act of 1972, (sex) Title IV of the Civil Rights Act of 1964 (race and national origin), and section 504 of the Rehabilitation Act of 1973.</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district encourages informal resolution of complaints under this policy. A formal complaint resolution procedure is available, however, to address allegations of violations of the policy at the Walworth Jt. District #1.</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questions concerning this policy should be directed to District Administrator, Walworth Jt. District #1, 121 Beloit Street, P. O. Box 220, Walworth, WI 53184.</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COMPLAINT PROCEDURE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any person believes that the Walworth Jt. District #1 or any part of the school organization has failed to follow the law and rules of s. 118.13, Wis. Stats., or in some way discriminates against pupils on the basis of sex, race, color, national origin, ancestry, creed, religion, pregnancy, martial or parental status, sexual orientation, or physical, mental, emotional or learning disability, he/she may bring or send a complaint to the Walworth Jt. District #1 located at 121 Beloit Street, P. O. Box 220, Walworth, Wisconsin 53184.</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procedure for resolution of complaints filed shall be as follows: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Step 1  A written statement of the complaint shall be prepared by the complainant on the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form provided by the district and signed. This complaint shall be presented to the district employee designated to receive complaints. That employee shall send written acknowledgement of receipt of the complaint within 45 days.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Step 2  A written determination of the complaint shall be made by the board within 90</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days of the receipt of the complaint unless the parties agree to an extension of time: appeals under 20 USC s. 1415 and ch. 115, Wis. Stats., relating to the identification, evaluation, educational placement, or the provision of a free appropriate public education of a child with an exceptional educational need shall be resolved through the procedures authorized by ch. 115 subch. V, Wis. Stats. Complaints under 20 USC s. 1231e-3 and 34 CFR ss. 76.780-76.782, commonly referred to as Edgar complaints, that the state or a subgrantee is violating a federal statute or regulation that applies to a program shall be referred directly to the state superintendent.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Step 3 </w:t>
        <w:tab/>
        <w:t xml:space="preserve">If a complainant wishes to appeal a negative determination by the board, he/she has the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right to appeal the decision to the state superintendent within 30 days of the board’s decision. In addition, the complaint may appeal directly to the state superintendent if the board has not provided written acknowledgement within 45 days of the complaint or made a determination within 90 days of receipt of the written complaint.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Appeals should be addressed to: State Superintendent, Wisconsin Department of Public Instruction, 125 South Webster Street, P. O. Box 7841, Madison, Wisconsin 53707.</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Legal Reference: </w:t>
        <w:tab/>
        <w:tab/>
        <w:t xml:space="preserve">Wis. Admin. Code PI 9.05</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Wis. Stats. 118.13</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 Approved: </w:t>
        <w:tab/>
        <w:tab/>
        <w:t xml:space="preserve">June 18, 1992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 Revised: </w:t>
        <w:tab/>
        <w:tab/>
        <w:t xml:space="preserve">February 18, 2002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February 27, 2012</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