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Action Plan Document</w:t>
      </w:r>
    </w:p>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Nippersink School District 2</w:t>
      </w:r>
    </w:p>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Board of Education Goals</w:t>
      </w:r>
    </w:p>
    <w:p w:rsidR="009414EE" w:rsidRDefault="00F6085B" w:rsidP="009752DC">
      <w:pPr>
        <w:jc w:val="center"/>
        <w:rPr>
          <w:rFonts w:ascii="Calibri" w:eastAsia="Calibri" w:hAnsi="Calibri" w:cs="Calibri"/>
          <w:b/>
          <w:sz w:val="28"/>
          <w:szCs w:val="28"/>
        </w:rPr>
      </w:pPr>
      <w:r>
        <w:rPr>
          <w:rFonts w:ascii="Calibri" w:eastAsia="Calibri" w:hAnsi="Calibri" w:cs="Calibri"/>
          <w:b/>
          <w:sz w:val="28"/>
          <w:szCs w:val="28"/>
        </w:rPr>
        <w:t>Revised for 20</w:t>
      </w:r>
      <w:r w:rsidR="00AF71D4">
        <w:rPr>
          <w:rFonts w:ascii="Calibri" w:eastAsia="Calibri" w:hAnsi="Calibri" w:cs="Calibri"/>
          <w:b/>
          <w:sz w:val="28"/>
          <w:szCs w:val="28"/>
        </w:rPr>
        <w:t>20</w:t>
      </w:r>
      <w:r>
        <w:rPr>
          <w:rFonts w:ascii="Calibri" w:eastAsia="Calibri" w:hAnsi="Calibri" w:cs="Calibri"/>
          <w:b/>
          <w:sz w:val="28"/>
          <w:szCs w:val="28"/>
        </w:rPr>
        <w:t>-2</w:t>
      </w:r>
      <w:r w:rsidR="00AF71D4">
        <w:rPr>
          <w:rFonts w:ascii="Calibri" w:eastAsia="Calibri" w:hAnsi="Calibri" w:cs="Calibri"/>
          <w:b/>
          <w:sz w:val="28"/>
          <w:szCs w:val="28"/>
        </w:rPr>
        <w:t>1</w:t>
      </w:r>
    </w:p>
    <w:p w:rsidR="00AF71D4" w:rsidRPr="0009605A" w:rsidRDefault="00AF71D4" w:rsidP="009752DC">
      <w:pPr>
        <w:jc w:val="center"/>
        <w:rPr>
          <w:rFonts w:ascii="Calibri" w:eastAsia="Calibri" w:hAnsi="Calibri" w:cs="Calibri"/>
          <w:b/>
          <w:color w:val="FF0000"/>
          <w:sz w:val="28"/>
          <w:szCs w:val="28"/>
        </w:rPr>
      </w:pPr>
      <w:r w:rsidRPr="0009605A">
        <w:rPr>
          <w:rFonts w:ascii="Calibri" w:eastAsia="Calibri" w:hAnsi="Calibri" w:cs="Calibri"/>
          <w:b/>
          <w:color w:val="FF0000"/>
          <w:sz w:val="28"/>
          <w:szCs w:val="28"/>
        </w:rPr>
        <w:t xml:space="preserve">UPDATED – </w:t>
      </w:r>
      <w:r w:rsidR="00817D0D">
        <w:rPr>
          <w:rFonts w:ascii="Calibri" w:eastAsia="Calibri" w:hAnsi="Calibri" w:cs="Calibri"/>
          <w:b/>
          <w:color w:val="FF0000"/>
          <w:sz w:val="28"/>
          <w:szCs w:val="28"/>
        </w:rPr>
        <w:t>April 22</w:t>
      </w:r>
      <w:bookmarkStart w:id="0" w:name="_GoBack"/>
      <w:bookmarkEnd w:id="0"/>
      <w:r w:rsidR="00933F37">
        <w:rPr>
          <w:rFonts w:ascii="Calibri" w:eastAsia="Calibri" w:hAnsi="Calibri" w:cs="Calibri"/>
          <w:b/>
          <w:color w:val="FF0000"/>
          <w:sz w:val="28"/>
          <w:szCs w:val="28"/>
        </w:rPr>
        <w:t>,</w:t>
      </w:r>
      <w:r w:rsidR="002D1058">
        <w:rPr>
          <w:rFonts w:ascii="Calibri" w:eastAsia="Calibri" w:hAnsi="Calibri" w:cs="Calibri"/>
          <w:b/>
          <w:color w:val="FF0000"/>
          <w:sz w:val="28"/>
          <w:szCs w:val="28"/>
        </w:rPr>
        <w:t xml:space="preserve"> </w:t>
      </w:r>
      <w:r w:rsidR="006F78A2">
        <w:rPr>
          <w:rFonts w:ascii="Calibri" w:eastAsia="Calibri" w:hAnsi="Calibri" w:cs="Calibri"/>
          <w:b/>
          <w:color w:val="FF0000"/>
          <w:sz w:val="28"/>
          <w:szCs w:val="28"/>
        </w:rPr>
        <w:t>2021</w:t>
      </w:r>
    </w:p>
    <w:p w:rsidR="009414EE" w:rsidRDefault="00F6085B">
      <w:pPr>
        <w:spacing w:before="240" w:after="240"/>
        <w:rPr>
          <w:rFonts w:ascii="Calibri" w:eastAsia="Calibri" w:hAnsi="Calibri" w:cs="Calibri"/>
          <w:b/>
          <w:sz w:val="24"/>
          <w:szCs w:val="24"/>
          <w:u w:val="single"/>
        </w:rPr>
      </w:pPr>
      <w:r>
        <w:rPr>
          <w:rFonts w:ascii="Calibri" w:eastAsia="Calibri" w:hAnsi="Calibri" w:cs="Calibri"/>
          <w:b/>
          <w:sz w:val="24"/>
          <w:szCs w:val="24"/>
          <w:u w:val="single"/>
        </w:rPr>
        <w:t xml:space="preserve">Curriculum, Instruction, and Program </w:t>
      </w:r>
    </w:p>
    <w:p w:rsidR="009414EE" w:rsidRDefault="00F6085B">
      <w:pPr>
        <w:spacing w:before="240" w:after="240"/>
        <w:rPr>
          <w:rFonts w:ascii="Calibri" w:eastAsia="Calibri" w:hAnsi="Calibri" w:cs="Calibri"/>
          <w:b/>
          <w:i/>
        </w:rPr>
      </w:pPr>
      <w:r>
        <w:rPr>
          <w:rFonts w:ascii="Calibri" w:eastAsia="Calibri" w:hAnsi="Calibri" w:cs="Calibri"/>
        </w:rPr>
        <w:t xml:space="preserve">The Nippersink School District 2 Board of Education recognizes that </w:t>
      </w:r>
      <w:r w:rsidR="00471EA3">
        <w:rPr>
          <w:rFonts w:ascii="Calibri" w:eastAsia="Calibri" w:hAnsi="Calibri" w:cs="Calibri"/>
        </w:rPr>
        <w:t>innovative Curriculum</w:t>
      </w:r>
      <w:r>
        <w:rPr>
          <w:rFonts w:ascii="Calibri" w:eastAsia="Calibri" w:hAnsi="Calibri" w:cs="Calibri"/>
        </w:rPr>
        <w:t>, Instruction, and Program opportunities for students are integral to academic and social growth.</w:t>
      </w:r>
    </w:p>
    <w:p w:rsidR="009414EE" w:rsidRDefault="00F6085B">
      <w:pPr>
        <w:numPr>
          <w:ilvl w:val="0"/>
          <w:numId w:val="3"/>
        </w:numPr>
        <w:spacing w:before="240" w:after="240"/>
        <w:rPr>
          <w:rFonts w:ascii="Calibri" w:eastAsia="Calibri" w:hAnsi="Calibri" w:cs="Calibri"/>
          <w:b/>
          <w:i/>
          <w:sz w:val="24"/>
          <w:szCs w:val="24"/>
        </w:rPr>
      </w:pPr>
      <w:r>
        <w:rPr>
          <w:rFonts w:ascii="Calibri" w:eastAsia="Calibri" w:hAnsi="Calibri" w:cs="Calibri"/>
          <w:b/>
          <w:i/>
          <w:sz w:val="24"/>
          <w:szCs w:val="24"/>
        </w:rPr>
        <w:t>Examine the potential of an integrated S.T.E.A.M. curriculum across grades K-5</w:t>
      </w:r>
    </w:p>
    <w:tbl>
      <w:tblPr>
        <w:tblStyle w:val="a"/>
        <w:tblW w:w="107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195"/>
        <w:gridCol w:w="2175"/>
        <w:gridCol w:w="5340"/>
      </w:tblGrid>
      <w:tr w:rsidR="009414EE">
        <w:trPr>
          <w:trHeight w:val="460"/>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868" w:rsidRPr="00AF3BE4" w:rsidRDefault="00F6085B" w:rsidP="00AF3BE4">
            <w:pPr>
              <w:spacing w:before="240" w:after="240"/>
              <w:ind w:left="100"/>
              <w:jc w:val="center"/>
              <w:rPr>
                <w:rFonts w:ascii="Calibri" w:eastAsia="Calibri" w:hAnsi="Calibri" w:cs="Calibri"/>
                <w:b/>
                <w:color w:val="FF0000"/>
                <w:sz w:val="24"/>
                <w:szCs w:val="24"/>
                <w:u w:val="single"/>
              </w:rPr>
            </w:pPr>
            <w:r w:rsidRPr="00AF3BE4">
              <w:rPr>
                <w:rFonts w:ascii="Calibri" w:eastAsia="Calibri" w:hAnsi="Calibri" w:cs="Calibri"/>
                <w:b/>
                <w:color w:val="000000" w:themeColor="text1"/>
                <w:sz w:val="24"/>
                <w:szCs w:val="24"/>
                <w:u w:val="single"/>
              </w:rPr>
              <w:t>FY20 and FY</w:t>
            </w:r>
            <w:r w:rsidR="00471EA3" w:rsidRPr="00AF3BE4">
              <w:rPr>
                <w:rFonts w:ascii="Calibri" w:eastAsia="Calibri" w:hAnsi="Calibri" w:cs="Calibri"/>
                <w:b/>
                <w:color w:val="000000" w:themeColor="text1"/>
                <w:sz w:val="24"/>
                <w:szCs w:val="24"/>
                <w:u w:val="single"/>
              </w:rPr>
              <w:t>21 Target</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STATUS</w:t>
            </w:r>
          </w:p>
        </w:tc>
      </w:tr>
      <w:tr w:rsidR="009414EE">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2"/>
              </w:numPr>
              <w:spacing w:before="240" w:after="240" w:line="240" w:lineRule="auto"/>
            </w:pPr>
            <w:r>
              <w:rPr>
                <w:rFonts w:ascii="Calibri" w:eastAsia="Calibri" w:hAnsi="Calibri" w:cs="Calibri"/>
              </w:rPr>
              <w:t xml:space="preserve">Conduct curriculum review of the </w:t>
            </w:r>
            <w:r w:rsidR="00471EA3">
              <w:rPr>
                <w:rFonts w:ascii="Calibri" w:eastAsia="Calibri" w:hAnsi="Calibri" w:cs="Calibri"/>
              </w:rPr>
              <w:t>Enrichment Program</w:t>
            </w:r>
            <w:r>
              <w:rPr>
                <w:rFonts w:ascii="Calibri" w:eastAsia="Calibri" w:hAnsi="Calibri" w:cs="Calibri"/>
              </w:rPr>
              <w:t>/Push-</w:t>
            </w:r>
            <w:r w:rsidR="00471EA3">
              <w:rPr>
                <w:rFonts w:ascii="Calibri" w:eastAsia="Calibri" w:hAnsi="Calibri" w:cs="Calibri"/>
              </w:rPr>
              <w:t>In regarding</w:t>
            </w:r>
            <w:r>
              <w:rPr>
                <w:rFonts w:ascii="Calibri" w:eastAsia="Calibri" w:hAnsi="Calibri" w:cs="Calibri"/>
              </w:rPr>
              <w:t xml:space="preserve"> S.T.E.A.M. integration.</w:t>
            </w:r>
          </w:p>
          <w:p w:rsidR="009414EE" w:rsidRDefault="009414EE">
            <w:pPr>
              <w:spacing w:before="240" w:after="240" w:line="240" w:lineRule="auto"/>
              <w:rPr>
                <w:rFonts w:ascii="Calibri" w:eastAsia="Calibri" w:hAnsi="Calibri" w:cs="Calibri"/>
              </w:rPr>
            </w:pPr>
          </w:p>
          <w:p w:rsidR="009414EE" w:rsidRDefault="00F6085B">
            <w:pPr>
              <w:numPr>
                <w:ilvl w:val="0"/>
                <w:numId w:val="12"/>
              </w:numPr>
              <w:spacing w:before="240" w:after="240"/>
              <w:rPr>
                <w:rFonts w:ascii="Calibri" w:eastAsia="Calibri" w:hAnsi="Calibri" w:cs="Calibri"/>
              </w:rPr>
            </w:pPr>
            <w:r>
              <w:rPr>
                <w:rFonts w:ascii="Calibri" w:eastAsia="Calibri" w:hAnsi="Calibri" w:cs="Calibri"/>
              </w:rPr>
              <w:t xml:space="preserve">Conduct curriculum review of the Gifted/Pull-Out </w:t>
            </w:r>
            <w:r w:rsidR="00471EA3">
              <w:rPr>
                <w:rFonts w:ascii="Calibri" w:eastAsia="Calibri" w:hAnsi="Calibri" w:cs="Calibri"/>
              </w:rPr>
              <w:t>Program regarding</w:t>
            </w:r>
            <w:r>
              <w:rPr>
                <w:rFonts w:ascii="Calibri" w:eastAsia="Calibri" w:hAnsi="Calibri" w:cs="Calibri"/>
              </w:rPr>
              <w:t xml:space="preserve"> S.T.E.A.M. integration.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Curriculum Director, Building Team, and Enrichment Teacher</w:t>
            </w:r>
          </w:p>
        </w:tc>
        <w:tc>
          <w:tcPr>
            <w:tcW w:w="5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4218" w:rsidRDefault="009752DC" w:rsidP="00914218">
            <w:pPr>
              <w:pStyle w:val="ListParagraph"/>
              <w:numPr>
                <w:ilvl w:val="1"/>
                <w:numId w:val="15"/>
              </w:numPr>
              <w:spacing w:before="240" w:after="240"/>
              <w:rPr>
                <w:rFonts w:ascii="Calibri" w:eastAsia="Calibri" w:hAnsi="Calibri" w:cs="Calibri"/>
              </w:rPr>
            </w:pPr>
            <w:r>
              <w:rPr>
                <w:rFonts w:ascii="Calibri" w:eastAsia="Calibri" w:hAnsi="Calibri" w:cs="Calibri"/>
              </w:rPr>
              <w:t xml:space="preserve">The </w:t>
            </w:r>
            <w:r w:rsidR="00A55DCE">
              <w:rPr>
                <w:rFonts w:ascii="Calibri" w:eastAsia="Calibri" w:hAnsi="Calibri" w:cs="Calibri"/>
              </w:rPr>
              <w:t>Assistant Superintendent</w:t>
            </w:r>
            <w:r>
              <w:rPr>
                <w:rFonts w:ascii="Calibri" w:eastAsia="Calibri" w:hAnsi="Calibri" w:cs="Calibri"/>
              </w:rPr>
              <w:t xml:space="preserve"> is </w:t>
            </w:r>
            <w:r w:rsidR="00A55DCE">
              <w:rPr>
                <w:rFonts w:ascii="Calibri" w:eastAsia="Calibri" w:hAnsi="Calibri" w:cs="Calibri"/>
              </w:rPr>
              <w:t>is working on tis currently. COVID-19 and the absence of students in our schools has slowed the progress of this goal.</w:t>
            </w:r>
          </w:p>
          <w:p w:rsidR="00995E56" w:rsidRDefault="00995E56" w:rsidP="00995E56">
            <w:pPr>
              <w:pStyle w:val="ListParagraph"/>
              <w:spacing w:before="240" w:after="240"/>
              <w:ind w:left="460"/>
              <w:rPr>
                <w:rFonts w:ascii="Calibri" w:eastAsia="Calibri" w:hAnsi="Calibri" w:cs="Calibri"/>
              </w:rPr>
            </w:pPr>
          </w:p>
          <w:p w:rsidR="00995E56" w:rsidRPr="00933F37" w:rsidRDefault="00914218" w:rsidP="00995E56">
            <w:pPr>
              <w:pStyle w:val="ListParagraph"/>
              <w:numPr>
                <w:ilvl w:val="1"/>
                <w:numId w:val="15"/>
              </w:numPr>
              <w:spacing w:before="240" w:after="240"/>
              <w:rPr>
                <w:rFonts w:ascii="Calibri" w:eastAsia="Calibri" w:hAnsi="Calibri" w:cs="Calibri"/>
              </w:rPr>
            </w:pPr>
            <w:r w:rsidRPr="00933F37">
              <w:rPr>
                <w:rFonts w:ascii="Calibri" w:eastAsia="Calibri" w:hAnsi="Calibri" w:cs="Calibri"/>
              </w:rPr>
              <w:t>This is being done in conjunction with goal 1.1</w:t>
            </w:r>
            <w:r w:rsidR="00120E49" w:rsidRPr="00933F37">
              <w:rPr>
                <w:rFonts w:ascii="Calibri" w:eastAsia="Calibri" w:hAnsi="Calibri" w:cs="Calibri"/>
              </w:rPr>
              <w:t>.</w:t>
            </w:r>
            <w:r w:rsidR="00995E56" w:rsidRPr="00933F37">
              <w:rPr>
                <w:rFonts w:ascii="Calibri" w:eastAsia="Calibri" w:hAnsi="Calibri" w:cs="Calibri"/>
              </w:rPr>
              <w:t xml:space="preserve"> </w:t>
            </w:r>
          </w:p>
          <w:p w:rsidR="00995E56" w:rsidRPr="00995E56" w:rsidRDefault="00995E56" w:rsidP="00995E56">
            <w:pPr>
              <w:spacing w:before="240" w:after="240"/>
              <w:rPr>
                <w:rFonts w:ascii="Calibri" w:eastAsia="Calibri" w:hAnsi="Calibri" w:cs="Calibri"/>
              </w:rPr>
            </w:pPr>
          </w:p>
        </w:tc>
      </w:tr>
    </w:tbl>
    <w:p w:rsidR="009414EE" w:rsidRDefault="00F6085B">
      <w:pPr>
        <w:spacing w:before="240" w:after="240"/>
        <w:rPr>
          <w:rFonts w:ascii="Calibri" w:eastAsia="Calibri" w:hAnsi="Calibri" w:cs="Calibri"/>
          <w:sz w:val="24"/>
          <w:szCs w:val="24"/>
        </w:rPr>
      </w:pPr>
      <w:r>
        <w:rPr>
          <w:rFonts w:ascii="Calibri" w:eastAsia="Calibri" w:hAnsi="Calibri" w:cs="Calibri"/>
          <w:b/>
          <w:i/>
          <w:sz w:val="24"/>
          <w:szCs w:val="24"/>
        </w:rPr>
        <w:t>2.  Examine the current Spanish Program/Curriculum for Grades K-8</w:t>
      </w:r>
    </w:p>
    <w:tbl>
      <w:tblPr>
        <w:tblStyle w:val="a0"/>
        <w:tblW w:w="10738"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3229"/>
        <w:gridCol w:w="2192"/>
        <w:gridCol w:w="5317"/>
      </w:tblGrid>
      <w:tr w:rsidR="009414EE" w:rsidTr="00992E88">
        <w:trPr>
          <w:trHeight w:val="840"/>
        </w:trPr>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FY20 and FY</w:t>
            </w:r>
            <w:r w:rsidR="00471EA3">
              <w:rPr>
                <w:rFonts w:ascii="Calibri" w:eastAsia="Calibri" w:hAnsi="Calibri" w:cs="Calibri"/>
                <w:b/>
                <w:u w:val="single"/>
              </w:rPr>
              <w:t>21 Target</w:t>
            </w:r>
          </w:p>
        </w:tc>
        <w:tc>
          <w:tcPr>
            <w:tcW w:w="21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3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rsidTr="00992E88">
        <w:trPr>
          <w:trHeight w:val="476"/>
        </w:trPr>
        <w:tc>
          <w:tcPr>
            <w:tcW w:w="32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
              </w:numPr>
              <w:spacing w:before="240" w:after="240"/>
            </w:pPr>
            <w:r>
              <w:rPr>
                <w:rFonts w:ascii="Calibri" w:eastAsia="Calibri" w:hAnsi="Calibri" w:cs="Calibri"/>
              </w:rPr>
              <w:t>Review and adopt Spanish Curriculum and Resources for Grades K-8</w:t>
            </w:r>
          </w:p>
        </w:tc>
        <w:tc>
          <w:tcPr>
            <w:tcW w:w="2192"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Curriculum Director, Spanish teachers</w:t>
            </w:r>
          </w:p>
        </w:tc>
        <w:tc>
          <w:tcPr>
            <w:tcW w:w="53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F01C7" w:rsidRPr="0009605A" w:rsidRDefault="0009605A" w:rsidP="009F01C7">
            <w:pPr>
              <w:spacing w:before="240" w:after="240"/>
              <w:ind w:left="100"/>
              <w:rPr>
                <w:rFonts w:ascii="Calibri" w:eastAsia="Calibri" w:hAnsi="Calibri" w:cs="Calibri"/>
              </w:rPr>
            </w:pPr>
            <w:r w:rsidRPr="0009605A">
              <w:rPr>
                <w:rFonts w:ascii="Calibri" w:eastAsia="Calibri" w:hAnsi="Calibri" w:cs="Calibri"/>
              </w:rPr>
              <w:t xml:space="preserve">2.1 </w:t>
            </w:r>
            <w:r w:rsidR="00933F37">
              <w:rPr>
                <w:rFonts w:ascii="Calibri" w:eastAsia="Calibri" w:hAnsi="Calibri" w:cs="Calibri"/>
                <w:color w:val="FF0000"/>
              </w:rPr>
              <w:t>This will be reviewed during the 2021-22 school year, and any proposed changes will go through the curriculum committee and approved at the December 2021 meeting.</w:t>
            </w:r>
          </w:p>
          <w:p w:rsidR="009F01C7" w:rsidRPr="00914218" w:rsidRDefault="009F01C7" w:rsidP="009F01C7">
            <w:pPr>
              <w:spacing w:before="240" w:after="240"/>
              <w:ind w:left="100"/>
              <w:rPr>
                <w:rFonts w:ascii="Calibri" w:eastAsia="Calibri" w:hAnsi="Calibri" w:cs="Calibri"/>
              </w:rPr>
            </w:pPr>
          </w:p>
        </w:tc>
      </w:tr>
    </w:tbl>
    <w:p w:rsidR="009414EE" w:rsidRDefault="00F6085B">
      <w:pPr>
        <w:spacing w:before="240" w:after="240"/>
        <w:rPr>
          <w:rFonts w:ascii="Calibri" w:eastAsia="Calibri" w:hAnsi="Calibri" w:cs="Calibri"/>
        </w:rPr>
      </w:pPr>
      <w:r>
        <w:rPr>
          <w:rFonts w:ascii="Calibri" w:eastAsia="Calibri" w:hAnsi="Calibri" w:cs="Calibri"/>
          <w:b/>
          <w:u w:val="single"/>
        </w:rPr>
        <w:lastRenderedPageBreak/>
        <w:t xml:space="preserve">Curriculum, Instruction, and </w:t>
      </w:r>
      <w:r w:rsidR="00471EA3">
        <w:rPr>
          <w:rFonts w:ascii="Calibri" w:eastAsia="Calibri" w:hAnsi="Calibri" w:cs="Calibri"/>
          <w:b/>
          <w:u w:val="single"/>
        </w:rPr>
        <w:t xml:space="preserve">Program </w:t>
      </w:r>
      <w:r w:rsidR="00471EA3">
        <w:rPr>
          <w:rFonts w:ascii="Calibri" w:eastAsia="Calibri" w:hAnsi="Calibri" w:cs="Calibri"/>
        </w:rPr>
        <w:t>(</w:t>
      </w:r>
      <w:r>
        <w:rPr>
          <w:rFonts w:ascii="Calibri" w:eastAsia="Calibri" w:hAnsi="Calibri" w:cs="Calibri"/>
        </w:rPr>
        <w:t>continued)</w:t>
      </w:r>
    </w:p>
    <w:p w:rsidR="009414EE" w:rsidRDefault="00F6085B">
      <w:pPr>
        <w:spacing w:before="240" w:after="240"/>
        <w:ind w:right="-30"/>
        <w:rPr>
          <w:rFonts w:ascii="Calibri" w:eastAsia="Calibri" w:hAnsi="Calibri" w:cs="Calibri"/>
          <w:b/>
          <w:i/>
          <w:sz w:val="24"/>
          <w:szCs w:val="24"/>
        </w:rPr>
      </w:pPr>
      <w:r>
        <w:rPr>
          <w:rFonts w:ascii="Calibri" w:eastAsia="Calibri" w:hAnsi="Calibri" w:cs="Calibri"/>
          <w:b/>
          <w:i/>
          <w:sz w:val="24"/>
          <w:szCs w:val="24"/>
        </w:rPr>
        <w:t>3.  Assess the current technologies used throughout the district and develop a planned obsolescence rotation</w:t>
      </w:r>
    </w:p>
    <w:tbl>
      <w:tblPr>
        <w:tblStyle w:val="a1"/>
        <w:tblW w:w="10754"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3134"/>
        <w:gridCol w:w="2115"/>
        <w:gridCol w:w="5505"/>
      </w:tblGrid>
      <w:tr w:rsidR="009414EE">
        <w:tc>
          <w:tcPr>
            <w:tcW w:w="3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FY 20 and FY21 Target</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3600"/>
        </w:trPr>
        <w:tc>
          <w:tcPr>
            <w:tcW w:w="31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0"/>
              </w:numPr>
              <w:spacing w:line="240" w:lineRule="auto"/>
              <w:rPr>
                <w:rFonts w:ascii="Calibri" w:eastAsia="Calibri" w:hAnsi="Calibri" w:cs="Calibri"/>
              </w:rPr>
            </w:pPr>
            <w:r>
              <w:rPr>
                <w:rFonts w:ascii="Calibri" w:eastAsia="Calibri" w:hAnsi="Calibri" w:cs="Calibri"/>
              </w:rPr>
              <w:t xml:space="preserve">Maintain up to date inventory of District Technologies </w:t>
            </w:r>
          </w:p>
          <w:p w:rsidR="009414EE" w:rsidRDefault="009414EE">
            <w:pPr>
              <w:spacing w:line="240" w:lineRule="auto"/>
              <w:rPr>
                <w:rFonts w:ascii="Calibri" w:eastAsia="Calibri" w:hAnsi="Calibri" w:cs="Calibri"/>
              </w:rPr>
            </w:pPr>
          </w:p>
          <w:p w:rsidR="009414EE" w:rsidRDefault="00F6085B">
            <w:pPr>
              <w:numPr>
                <w:ilvl w:val="0"/>
                <w:numId w:val="10"/>
              </w:numPr>
              <w:spacing w:line="240" w:lineRule="auto"/>
              <w:rPr>
                <w:rFonts w:ascii="Calibri" w:eastAsia="Calibri" w:hAnsi="Calibri" w:cs="Calibri"/>
              </w:rPr>
            </w:pPr>
            <w:r>
              <w:rPr>
                <w:rFonts w:ascii="Calibri" w:eastAsia="Calibri" w:hAnsi="Calibri" w:cs="Calibri"/>
              </w:rPr>
              <w:t>Develop District Philosophy regarding technology needs and lifespan</w:t>
            </w:r>
          </w:p>
          <w:p w:rsidR="009414EE" w:rsidRDefault="009414EE">
            <w:pPr>
              <w:spacing w:line="240" w:lineRule="auto"/>
              <w:rPr>
                <w:rFonts w:ascii="Calibri" w:eastAsia="Calibri" w:hAnsi="Calibri" w:cs="Calibri"/>
              </w:rPr>
            </w:pPr>
          </w:p>
          <w:p w:rsidR="009414EE" w:rsidRDefault="00F6085B">
            <w:pPr>
              <w:numPr>
                <w:ilvl w:val="0"/>
                <w:numId w:val="10"/>
              </w:numPr>
              <w:spacing w:line="240" w:lineRule="auto"/>
              <w:rPr>
                <w:rFonts w:ascii="Calibri" w:eastAsia="Calibri" w:hAnsi="Calibri" w:cs="Calibri"/>
              </w:rPr>
            </w:pPr>
            <w:r>
              <w:rPr>
                <w:rFonts w:ascii="Calibri" w:eastAsia="Calibri" w:hAnsi="Calibri" w:cs="Calibri"/>
              </w:rPr>
              <w:t>Creation of a planned obsolescence for District technologies</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Superintendent, Curriculum Director, IT </w:t>
            </w:r>
            <w:r w:rsidR="00471EA3">
              <w:rPr>
                <w:rFonts w:ascii="Calibri" w:eastAsia="Calibri" w:hAnsi="Calibri" w:cs="Calibri"/>
              </w:rPr>
              <w:t>Director, Building</w:t>
            </w:r>
            <w:r>
              <w:rPr>
                <w:rFonts w:ascii="Calibri" w:eastAsia="Calibri" w:hAnsi="Calibri" w:cs="Calibri"/>
              </w:rPr>
              <w:t xml:space="preserve"> Team, BOE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rsidR="009752DC" w:rsidRPr="00995E56" w:rsidRDefault="00F6085B">
            <w:pPr>
              <w:spacing w:before="240" w:after="240"/>
              <w:ind w:left="100"/>
              <w:rPr>
                <w:rFonts w:ascii="Calibri" w:eastAsia="Calibri" w:hAnsi="Calibri" w:cs="Calibri"/>
              </w:rPr>
            </w:pPr>
            <w:r w:rsidRPr="009752DC">
              <w:rPr>
                <w:rFonts w:ascii="Calibri" w:eastAsia="Calibri" w:hAnsi="Calibri" w:cs="Calibri"/>
                <w:color w:val="FF0000"/>
              </w:rPr>
              <w:t xml:space="preserve"> </w:t>
            </w:r>
            <w:r w:rsidR="00914218" w:rsidRPr="00995E56">
              <w:rPr>
                <w:rFonts w:ascii="Calibri" w:eastAsia="Calibri" w:hAnsi="Calibri" w:cs="Calibri"/>
              </w:rPr>
              <w:t>Goals 3.1</w:t>
            </w:r>
            <w:r w:rsidR="009752DC" w:rsidRPr="00995E56">
              <w:rPr>
                <w:rFonts w:ascii="Calibri" w:eastAsia="Calibri" w:hAnsi="Calibri" w:cs="Calibri"/>
              </w:rPr>
              <w:t>- Completed</w:t>
            </w:r>
          </w:p>
          <w:p w:rsidR="009752DC" w:rsidRPr="00995E56" w:rsidRDefault="00914218">
            <w:pPr>
              <w:spacing w:before="240" w:after="240"/>
              <w:ind w:left="100"/>
              <w:rPr>
                <w:rFonts w:ascii="Calibri" w:eastAsia="Calibri" w:hAnsi="Calibri" w:cs="Calibri"/>
              </w:rPr>
            </w:pPr>
            <w:r w:rsidRPr="00995E56">
              <w:rPr>
                <w:rFonts w:ascii="Calibri" w:eastAsia="Calibri" w:hAnsi="Calibri" w:cs="Calibri"/>
              </w:rPr>
              <w:t xml:space="preserve"> 3.2 </w:t>
            </w:r>
            <w:r w:rsidR="009752DC" w:rsidRPr="006F78A2">
              <w:rPr>
                <w:rFonts w:ascii="Calibri" w:eastAsia="Calibri" w:hAnsi="Calibri" w:cs="Calibri"/>
                <w:color w:val="FF0000"/>
              </w:rPr>
              <w:t>Completed by the Tech Director</w:t>
            </w:r>
            <w:r w:rsidR="006F78A2">
              <w:rPr>
                <w:rFonts w:ascii="Calibri" w:eastAsia="Calibri" w:hAnsi="Calibri" w:cs="Calibri"/>
                <w:color w:val="FF0000"/>
              </w:rPr>
              <w:t>. He will present in the state of the district presentation in late Spring.</w:t>
            </w:r>
          </w:p>
          <w:p w:rsidR="009414EE" w:rsidRDefault="00914218">
            <w:pPr>
              <w:spacing w:before="240" w:after="240"/>
              <w:ind w:left="100"/>
              <w:rPr>
                <w:rFonts w:ascii="Calibri" w:eastAsia="Calibri" w:hAnsi="Calibri" w:cs="Calibri"/>
              </w:rPr>
            </w:pPr>
            <w:r w:rsidRPr="00995E56">
              <w:rPr>
                <w:rFonts w:ascii="Calibri" w:eastAsia="Calibri" w:hAnsi="Calibri" w:cs="Calibri"/>
              </w:rPr>
              <w:t xml:space="preserve">3.3 </w:t>
            </w:r>
            <w:r w:rsidR="009752DC" w:rsidRPr="00995E56">
              <w:rPr>
                <w:rFonts w:ascii="Calibri" w:eastAsia="Calibri" w:hAnsi="Calibri" w:cs="Calibri"/>
              </w:rPr>
              <w:t>The tech director has developed an annual plan for recycling old out of date tech equipment while replacing with new equipment. He will report on this in his bi-annual tech report.</w:t>
            </w:r>
          </w:p>
        </w:tc>
      </w:tr>
    </w:tbl>
    <w:p w:rsidR="009414EE" w:rsidRDefault="00F6085B">
      <w:pPr>
        <w:spacing w:before="240" w:after="240"/>
        <w:rPr>
          <w:rFonts w:ascii="Calibri" w:eastAsia="Calibri" w:hAnsi="Calibri" w:cs="Calibri"/>
          <w:b/>
          <w:i/>
        </w:rPr>
      </w:pPr>
      <w:r>
        <w:rPr>
          <w:rFonts w:ascii="Calibri" w:eastAsia="Calibri" w:hAnsi="Calibri" w:cs="Calibri"/>
          <w:b/>
          <w:i/>
        </w:rPr>
        <w:t xml:space="preserve"> </w:t>
      </w:r>
    </w:p>
    <w:p w:rsidR="009414EE" w:rsidRDefault="00F6085B">
      <w:pPr>
        <w:numPr>
          <w:ilvl w:val="0"/>
          <w:numId w:val="10"/>
        </w:numPr>
        <w:spacing w:before="240" w:after="240"/>
        <w:rPr>
          <w:rFonts w:ascii="Calibri" w:eastAsia="Calibri" w:hAnsi="Calibri" w:cs="Calibri"/>
          <w:b/>
          <w:i/>
          <w:sz w:val="24"/>
          <w:szCs w:val="24"/>
        </w:rPr>
      </w:pPr>
      <w:r>
        <w:rPr>
          <w:rFonts w:ascii="Calibri" w:eastAsia="Calibri" w:hAnsi="Calibri" w:cs="Calibri"/>
          <w:b/>
          <w:i/>
          <w:sz w:val="24"/>
          <w:szCs w:val="24"/>
        </w:rPr>
        <w:t xml:space="preserve"> Review laws affecting technology use in school districts and update technology-related policies</w:t>
      </w:r>
    </w:p>
    <w:tbl>
      <w:tblPr>
        <w:tblStyle w:val="a2"/>
        <w:tblW w:w="10845"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3165"/>
        <w:gridCol w:w="1890"/>
        <w:gridCol w:w="5790"/>
      </w:tblGrid>
      <w:tr w:rsidR="009414EE">
        <w:trPr>
          <w:trHeight w:val="102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FY 20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2160"/>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District AUP</w:t>
            </w:r>
          </w:p>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Social Media</w:t>
            </w:r>
          </w:p>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ADA Compliance</w:t>
            </w:r>
          </w:p>
          <w:p w:rsidR="009414EE" w:rsidRDefault="00F6085B">
            <w:pPr>
              <w:numPr>
                <w:ilvl w:val="0"/>
                <w:numId w:val="2"/>
              </w:numPr>
              <w:spacing w:before="200" w:after="200" w:line="240" w:lineRule="auto"/>
              <w:rPr>
                <w:rFonts w:ascii="Calibri" w:eastAsia="Calibri" w:hAnsi="Calibri" w:cs="Calibri"/>
              </w:rPr>
            </w:pPr>
            <w:r>
              <w:rPr>
                <w:rFonts w:ascii="Calibri" w:eastAsia="Calibri" w:hAnsi="Calibri" w:cs="Calibri"/>
              </w:rPr>
              <w:t>Review Digital Citizenship</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Superintendent, Curriculum Director, IT </w:t>
            </w:r>
            <w:r w:rsidR="00471EA3">
              <w:rPr>
                <w:rFonts w:ascii="Calibri" w:eastAsia="Calibri" w:hAnsi="Calibri" w:cs="Calibri"/>
              </w:rPr>
              <w:t>Director, Building</w:t>
            </w:r>
            <w:r>
              <w:rPr>
                <w:rFonts w:ascii="Calibri" w:eastAsia="Calibri" w:hAnsi="Calibri" w:cs="Calibri"/>
              </w:rPr>
              <w:t xml:space="preserve"> Team, BOE</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3D217C" w:rsidRDefault="00914218" w:rsidP="003D217C">
            <w:pPr>
              <w:spacing w:before="240" w:after="240"/>
              <w:ind w:left="100"/>
              <w:rPr>
                <w:rFonts w:ascii="Calibri" w:eastAsia="Calibri" w:hAnsi="Calibri" w:cs="Calibri"/>
              </w:rPr>
            </w:pPr>
            <w:r w:rsidRPr="00995E56">
              <w:rPr>
                <w:rFonts w:ascii="Calibri" w:eastAsia="Calibri" w:hAnsi="Calibri" w:cs="Calibri"/>
              </w:rPr>
              <w:t>4.1 -4.4 are currently being worked on by the tech department and IT Director</w:t>
            </w:r>
            <w:r w:rsidR="003D217C">
              <w:rPr>
                <w:rFonts w:ascii="Calibri" w:eastAsia="Calibri" w:hAnsi="Calibri" w:cs="Calibri"/>
              </w:rPr>
              <w:t>.</w:t>
            </w:r>
          </w:p>
          <w:p w:rsidR="00012BBA" w:rsidRDefault="00012BBA" w:rsidP="00012BBA">
            <w:pPr>
              <w:spacing w:before="240" w:after="240"/>
              <w:rPr>
                <w:rFonts w:ascii="Calibri" w:eastAsia="Calibri" w:hAnsi="Calibri" w:cs="Calibri"/>
              </w:rPr>
            </w:pPr>
            <w:r>
              <w:rPr>
                <w:rFonts w:ascii="Calibri" w:eastAsia="Calibri" w:hAnsi="Calibri" w:cs="Calibri"/>
              </w:rPr>
              <w:t xml:space="preserve">4.3 </w:t>
            </w:r>
            <w:r w:rsidRPr="00012BBA">
              <w:rPr>
                <w:rFonts w:ascii="Calibri" w:eastAsia="Calibri" w:hAnsi="Calibri" w:cs="Calibri"/>
                <w:color w:val="FF0000"/>
              </w:rPr>
              <w:t>D2 is ADA compliant</w:t>
            </w:r>
          </w:p>
          <w:p w:rsidR="009414EE" w:rsidRDefault="00E93C70" w:rsidP="003D217C">
            <w:pPr>
              <w:spacing w:before="240" w:after="240"/>
              <w:rPr>
                <w:rFonts w:ascii="Calibri" w:eastAsia="Calibri" w:hAnsi="Calibri" w:cs="Calibri"/>
              </w:rPr>
            </w:pPr>
            <w:r>
              <w:rPr>
                <w:rFonts w:ascii="Calibri" w:eastAsia="Calibri" w:hAnsi="Calibri" w:cs="Calibri"/>
              </w:rPr>
              <w:t xml:space="preserve">4.4 </w:t>
            </w:r>
            <w:r w:rsidR="00E836BC" w:rsidRPr="003D217C">
              <w:rPr>
                <w:rFonts w:ascii="Calibri" w:eastAsia="Calibri" w:hAnsi="Calibri" w:cs="Calibri"/>
                <w:color w:val="FF0000"/>
              </w:rPr>
              <w:t>The building principals</w:t>
            </w:r>
            <w:r w:rsidR="003D217C" w:rsidRPr="003D217C">
              <w:rPr>
                <w:rFonts w:ascii="Calibri" w:eastAsia="Calibri" w:hAnsi="Calibri" w:cs="Calibri"/>
                <w:color w:val="FF0000"/>
              </w:rPr>
              <w:t xml:space="preserve">, Assistant Superintendent, and the Tech Director continue to develop a plan to blend this into the SEL curriculum for the 2021-2022 school year. </w:t>
            </w:r>
          </w:p>
        </w:tc>
      </w:tr>
    </w:tbl>
    <w:p w:rsidR="00F6085B" w:rsidRDefault="00F6085B">
      <w:pPr>
        <w:spacing w:before="240" w:after="240"/>
        <w:rPr>
          <w:rFonts w:ascii="Calibri" w:eastAsia="Calibri" w:hAnsi="Calibri" w:cs="Calibri"/>
          <w:b/>
        </w:rPr>
      </w:pPr>
    </w:p>
    <w:p w:rsidR="00012BBA" w:rsidRDefault="00012BBA">
      <w:pPr>
        <w:spacing w:before="240" w:after="240"/>
        <w:rPr>
          <w:rFonts w:ascii="Calibri" w:eastAsia="Calibri" w:hAnsi="Calibri" w:cs="Calibri"/>
          <w:b/>
        </w:rPr>
      </w:pPr>
    </w:p>
    <w:p w:rsidR="00995E56" w:rsidRDefault="00995E56">
      <w:pPr>
        <w:spacing w:before="240" w:after="240"/>
        <w:rPr>
          <w:rFonts w:ascii="Calibri" w:eastAsia="Calibri" w:hAnsi="Calibri" w:cs="Calibri"/>
          <w:b/>
          <w:u w:val="single"/>
        </w:rPr>
      </w:pPr>
    </w:p>
    <w:p w:rsidR="00A45AB7" w:rsidRDefault="00A45AB7">
      <w:pPr>
        <w:spacing w:before="240" w:after="240"/>
        <w:rPr>
          <w:rFonts w:ascii="Calibri" w:eastAsia="Calibri" w:hAnsi="Calibri" w:cs="Calibri"/>
          <w:b/>
          <w:u w:val="single"/>
        </w:rPr>
      </w:pPr>
    </w:p>
    <w:p w:rsidR="009414EE" w:rsidRDefault="00F6085B">
      <w:pPr>
        <w:spacing w:before="240" w:after="240"/>
        <w:rPr>
          <w:rFonts w:ascii="Calibri" w:eastAsia="Calibri" w:hAnsi="Calibri" w:cs="Calibri"/>
        </w:rPr>
      </w:pPr>
      <w:r>
        <w:rPr>
          <w:rFonts w:ascii="Calibri" w:eastAsia="Calibri" w:hAnsi="Calibri" w:cs="Calibri"/>
          <w:b/>
          <w:u w:val="single"/>
        </w:rPr>
        <w:lastRenderedPageBreak/>
        <w:t xml:space="preserve">Curriculum, Instruction, and </w:t>
      </w:r>
      <w:r w:rsidR="008A5868">
        <w:rPr>
          <w:rFonts w:ascii="Calibri" w:eastAsia="Calibri" w:hAnsi="Calibri" w:cs="Calibri"/>
          <w:b/>
          <w:u w:val="single"/>
        </w:rPr>
        <w:t xml:space="preserve">Program </w:t>
      </w:r>
      <w:r w:rsidR="008A5868">
        <w:rPr>
          <w:rFonts w:ascii="Calibri" w:eastAsia="Calibri" w:hAnsi="Calibri" w:cs="Calibri"/>
        </w:rPr>
        <w:t>(</w:t>
      </w:r>
      <w:r>
        <w:rPr>
          <w:rFonts w:ascii="Calibri" w:eastAsia="Calibri" w:hAnsi="Calibri" w:cs="Calibri"/>
        </w:rPr>
        <w:t>continued)</w:t>
      </w:r>
    </w:p>
    <w:p w:rsidR="009414EE" w:rsidRPr="001F1238" w:rsidRDefault="00914218" w:rsidP="00914218">
      <w:pPr>
        <w:pStyle w:val="ListParagraph"/>
        <w:spacing w:before="240" w:after="240"/>
        <w:rPr>
          <w:rFonts w:ascii="Calibri" w:eastAsia="Calibri" w:hAnsi="Calibri" w:cs="Calibri"/>
          <w:b/>
          <w:i/>
          <w:strike/>
          <w:color w:val="FF0000"/>
        </w:rPr>
      </w:pPr>
      <w:r>
        <w:rPr>
          <w:rFonts w:ascii="Calibri" w:eastAsia="Calibri" w:hAnsi="Calibri" w:cs="Calibri"/>
          <w:b/>
          <w:i/>
        </w:rPr>
        <w:t>5.</w:t>
      </w:r>
      <w:r w:rsidR="00F6085B" w:rsidRPr="001F1238">
        <w:rPr>
          <w:rFonts w:ascii="Calibri" w:eastAsia="Calibri" w:hAnsi="Calibri" w:cs="Calibri"/>
          <w:b/>
          <w:i/>
        </w:rPr>
        <w:t xml:space="preserve"> Align academic curricula and experiences during transitional grades</w:t>
      </w:r>
      <w:r w:rsidR="001F1238" w:rsidRPr="001F1238">
        <w:rPr>
          <w:rFonts w:ascii="Calibri" w:eastAsia="Calibri" w:hAnsi="Calibri" w:cs="Calibri"/>
          <w:b/>
          <w:i/>
        </w:rPr>
        <w:t>.</w:t>
      </w:r>
    </w:p>
    <w:tbl>
      <w:tblPr>
        <w:tblStyle w:val="a3"/>
        <w:tblW w:w="10515" w:type="dxa"/>
        <w:tblBorders>
          <w:top w:val="nil"/>
          <w:left w:val="nil"/>
          <w:bottom w:val="nil"/>
          <w:right w:val="nil"/>
          <w:insideH w:val="nil"/>
          <w:insideV w:val="nil"/>
        </w:tblBorders>
        <w:tblLayout w:type="fixed"/>
        <w:tblLook w:val="0600" w:firstRow="0" w:lastRow="0" w:firstColumn="0" w:lastColumn="0" w:noHBand="1" w:noVBand="1"/>
      </w:tblPr>
      <w:tblGrid>
        <w:gridCol w:w="2970"/>
        <w:gridCol w:w="1890"/>
        <w:gridCol w:w="5655"/>
      </w:tblGrid>
      <w:tr w:rsidR="009414EE">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u w:val="single"/>
              </w:rPr>
            </w:pPr>
            <w:r>
              <w:rPr>
                <w:rFonts w:ascii="Calibri" w:eastAsia="Calibri" w:hAnsi="Calibri" w:cs="Calibri"/>
                <w:b/>
                <w:sz w:val="24"/>
                <w:szCs w:val="24"/>
                <w:u w:val="single"/>
              </w:rPr>
              <w:t xml:space="preserve">FY </w:t>
            </w:r>
            <w:r w:rsidR="00471EA3">
              <w:rPr>
                <w:rFonts w:ascii="Calibri" w:eastAsia="Calibri" w:hAnsi="Calibri" w:cs="Calibri"/>
                <w:b/>
                <w:sz w:val="24"/>
                <w:szCs w:val="24"/>
                <w:u w:val="single"/>
              </w:rPr>
              <w:t>20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Pr="005A4FD4" w:rsidRDefault="00F6085B" w:rsidP="005A4FD4">
            <w:pPr>
              <w:pStyle w:val="ListParagraph"/>
              <w:numPr>
                <w:ilvl w:val="0"/>
                <w:numId w:val="19"/>
              </w:numPr>
              <w:spacing w:after="200" w:line="240" w:lineRule="auto"/>
              <w:rPr>
                <w:rFonts w:ascii="Calibri" w:eastAsia="Calibri" w:hAnsi="Calibri" w:cs="Calibri"/>
              </w:rPr>
            </w:pPr>
            <w:r w:rsidRPr="005A4FD4">
              <w:rPr>
                <w:rFonts w:ascii="Calibri" w:eastAsia="Calibri" w:hAnsi="Calibri" w:cs="Calibri"/>
              </w:rPr>
              <w:t>Continue to develop program opportunities to assist in facilitating effective student transitions</w:t>
            </w:r>
          </w:p>
          <w:p w:rsidR="009414EE" w:rsidRPr="005A4FD4" w:rsidRDefault="00F6085B" w:rsidP="005A4FD4">
            <w:pPr>
              <w:pStyle w:val="ListParagraph"/>
              <w:numPr>
                <w:ilvl w:val="0"/>
                <w:numId w:val="19"/>
              </w:numPr>
              <w:spacing w:before="200" w:after="200" w:line="240" w:lineRule="auto"/>
              <w:rPr>
                <w:rFonts w:ascii="Calibri" w:eastAsia="Calibri" w:hAnsi="Calibri" w:cs="Calibri"/>
              </w:rPr>
            </w:pPr>
            <w:r w:rsidRPr="005A4FD4">
              <w:rPr>
                <w:rFonts w:ascii="Calibri" w:eastAsia="Calibri" w:hAnsi="Calibri" w:cs="Calibri"/>
              </w:rPr>
              <w:t>Develop a common transition program for Kindergarten students throughout NSD2</w:t>
            </w:r>
          </w:p>
          <w:p w:rsidR="009414EE" w:rsidRPr="005A4FD4" w:rsidRDefault="00F6085B" w:rsidP="005A4FD4">
            <w:pPr>
              <w:pStyle w:val="ListParagraph"/>
              <w:numPr>
                <w:ilvl w:val="0"/>
                <w:numId w:val="19"/>
              </w:numPr>
              <w:spacing w:before="200" w:after="240"/>
              <w:rPr>
                <w:rFonts w:ascii="Calibri" w:eastAsia="Calibri" w:hAnsi="Calibri" w:cs="Calibri"/>
              </w:rPr>
            </w:pPr>
            <w:r w:rsidRPr="005A4FD4">
              <w:rPr>
                <w:rFonts w:ascii="Calibri" w:eastAsia="Calibri" w:hAnsi="Calibri" w:cs="Calibri"/>
              </w:rPr>
              <w:t xml:space="preserve">Review and adopt a new social emotional </w:t>
            </w:r>
            <w:r w:rsidR="00471EA3" w:rsidRPr="005A4FD4">
              <w:rPr>
                <w:rFonts w:ascii="Calibri" w:eastAsia="Calibri" w:hAnsi="Calibri" w:cs="Calibri"/>
              </w:rPr>
              <w:t>learning curriculum</w:t>
            </w:r>
            <w:r w:rsidRPr="005A4FD4">
              <w:rPr>
                <w:rFonts w:ascii="Calibri" w:eastAsia="Calibri" w:hAnsi="Calibri" w:cs="Calibri"/>
              </w:rPr>
              <w:t xml:space="preserve"> and resources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Special Ed Director, </w:t>
            </w:r>
            <w:r w:rsidR="00471EA3">
              <w:rPr>
                <w:rFonts w:ascii="Calibri" w:eastAsia="Calibri" w:hAnsi="Calibri" w:cs="Calibri"/>
              </w:rPr>
              <w:t>Principals, Teachers</w:t>
            </w:r>
            <w:r>
              <w:rPr>
                <w:rFonts w:ascii="Calibri" w:eastAsia="Calibri" w:hAnsi="Calibri" w:cs="Calibri"/>
              </w:rPr>
              <w:t>, Student Services</w:t>
            </w:r>
          </w:p>
        </w:tc>
        <w:tc>
          <w:tcPr>
            <w:tcW w:w="5655" w:type="dxa"/>
            <w:tcBorders>
              <w:top w:val="nil"/>
              <w:left w:val="nil"/>
              <w:bottom w:val="single" w:sz="8" w:space="0" w:color="000000"/>
              <w:right w:val="single" w:sz="8" w:space="0" w:color="000000"/>
            </w:tcBorders>
            <w:tcMar>
              <w:top w:w="100" w:type="dxa"/>
              <w:left w:w="100" w:type="dxa"/>
              <w:bottom w:w="100" w:type="dxa"/>
              <w:right w:w="100" w:type="dxa"/>
            </w:tcMar>
          </w:tcPr>
          <w:p w:rsidR="00A55DCE" w:rsidRPr="002D1058" w:rsidRDefault="00F6085B" w:rsidP="00914218">
            <w:pPr>
              <w:spacing w:before="240" w:after="240"/>
              <w:ind w:left="100"/>
              <w:rPr>
                <w:rFonts w:ascii="Calibri" w:eastAsia="Calibri" w:hAnsi="Calibri" w:cs="Calibri"/>
                <w:color w:val="FF0000"/>
              </w:rPr>
            </w:pPr>
            <w:r w:rsidRPr="00995E56">
              <w:rPr>
                <w:rFonts w:ascii="Calibri" w:eastAsia="Calibri" w:hAnsi="Calibri" w:cs="Calibri"/>
              </w:rPr>
              <w:t xml:space="preserve"> </w:t>
            </w:r>
            <w:r w:rsidR="00914218" w:rsidRPr="00995E56">
              <w:rPr>
                <w:rFonts w:ascii="Calibri" w:eastAsia="Calibri" w:hAnsi="Calibri" w:cs="Calibri"/>
              </w:rPr>
              <w:t>5.1</w:t>
            </w:r>
            <w:r w:rsidR="00E27656" w:rsidRPr="00995E56">
              <w:rPr>
                <w:rFonts w:ascii="Calibri" w:eastAsia="Calibri" w:hAnsi="Calibri" w:cs="Calibri"/>
              </w:rPr>
              <w:t>-5.2 Building</w:t>
            </w:r>
            <w:r w:rsidR="00914218" w:rsidRPr="00995E56">
              <w:rPr>
                <w:rFonts w:ascii="Calibri" w:eastAsia="Calibri" w:hAnsi="Calibri" w:cs="Calibri"/>
              </w:rPr>
              <w:t xml:space="preserve"> </w:t>
            </w:r>
            <w:r w:rsidR="00091993" w:rsidRPr="00995E56">
              <w:rPr>
                <w:rFonts w:ascii="Calibri" w:eastAsia="Calibri" w:hAnsi="Calibri" w:cs="Calibri"/>
              </w:rPr>
              <w:t>p</w:t>
            </w:r>
            <w:r w:rsidR="00914218" w:rsidRPr="00995E56">
              <w:rPr>
                <w:rFonts w:ascii="Calibri" w:eastAsia="Calibri" w:hAnsi="Calibri" w:cs="Calibri"/>
              </w:rPr>
              <w:t>rincipals and teachers have established a 5th/6</w:t>
            </w:r>
            <w:r w:rsidR="00914218" w:rsidRPr="00995E56">
              <w:rPr>
                <w:rFonts w:ascii="Calibri" w:eastAsia="Calibri" w:hAnsi="Calibri" w:cs="Calibri"/>
                <w:vertAlign w:val="superscript"/>
              </w:rPr>
              <w:t>th</w:t>
            </w:r>
            <w:r w:rsidR="00914218" w:rsidRPr="00995E56">
              <w:rPr>
                <w:rFonts w:ascii="Calibri" w:eastAsia="Calibri" w:hAnsi="Calibri" w:cs="Calibri"/>
              </w:rPr>
              <w:t xml:space="preserve"> grade transition camp that will continue to evolve. Building principals continue to enhance their Kindergarten Orientation. D157 is working directly with D2 to enhance the current 8</w:t>
            </w:r>
            <w:r w:rsidR="00914218" w:rsidRPr="00995E56">
              <w:rPr>
                <w:rFonts w:ascii="Calibri" w:eastAsia="Calibri" w:hAnsi="Calibri" w:cs="Calibri"/>
                <w:vertAlign w:val="superscript"/>
              </w:rPr>
              <w:t>th</w:t>
            </w:r>
            <w:r w:rsidR="00914218" w:rsidRPr="00995E56">
              <w:rPr>
                <w:rFonts w:ascii="Calibri" w:eastAsia="Calibri" w:hAnsi="Calibri" w:cs="Calibri"/>
              </w:rPr>
              <w:t>/9</w:t>
            </w:r>
            <w:r w:rsidR="00914218" w:rsidRPr="00995E56">
              <w:rPr>
                <w:rFonts w:ascii="Calibri" w:eastAsia="Calibri" w:hAnsi="Calibri" w:cs="Calibri"/>
                <w:vertAlign w:val="superscript"/>
              </w:rPr>
              <w:t>th</w:t>
            </w:r>
            <w:r w:rsidR="00914218" w:rsidRPr="00995E56">
              <w:rPr>
                <w:rFonts w:ascii="Calibri" w:eastAsia="Calibri" w:hAnsi="Calibri" w:cs="Calibri"/>
              </w:rPr>
              <w:t xml:space="preserve"> grade transition.</w:t>
            </w:r>
            <w:r w:rsidR="009752DC" w:rsidRPr="00995E56">
              <w:rPr>
                <w:rFonts w:ascii="Calibri" w:eastAsia="Calibri" w:hAnsi="Calibri" w:cs="Calibri"/>
              </w:rPr>
              <w:t xml:space="preserve"> </w:t>
            </w:r>
            <w:r w:rsidR="002D1058">
              <w:rPr>
                <w:rFonts w:ascii="Calibri" w:eastAsia="Calibri" w:hAnsi="Calibri" w:cs="Calibri"/>
                <w:color w:val="FF0000"/>
              </w:rPr>
              <w:t>Some of the transition activities were</w:t>
            </w:r>
            <w:r w:rsidR="002D1058" w:rsidRPr="002D1058">
              <w:rPr>
                <w:rFonts w:ascii="Calibri" w:eastAsia="Calibri" w:hAnsi="Calibri" w:cs="Calibri"/>
                <w:color w:val="FF0000"/>
              </w:rPr>
              <w:t xml:space="preserve"> accomplished virtually this </w:t>
            </w:r>
            <w:r w:rsidR="002D1058">
              <w:rPr>
                <w:rFonts w:ascii="Calibri" w:eastAsia="Calibri" w:hAnsi="Calibri" w:cs="Calibri"/>
                <w:color w:val="FF0000"/>
              </w:rPr>
              <w:t xml:space="preserve">fall, </w:t>
            </w:r>
            <w:r w:rsidR="002D1058" w:rsidRPr="002D1058">
              <w:rPr>
                <w:rFonts w:ascii="Calibri" w:eastAsia="Calibri" w:hAnsi="Calibri" w:cs="Calibri"/>
                <w:color w:val="FF0000"/>
              </w:rPr>
              <w:t>but in person will again take place this summer</w:t>
            </w:r>
            <w:r w:rsidR="002D1058">
              <w:rPr>
                <w:rFonts w:ascii="Calibri" w:eastAsia="Calibri" w:hAnsi="Calibri" w:cs="Calibri"/>
                <w:color w:val="FF0000"/>
              </w:rPr>
              <w:t xml:space="preserve"> and fall</w:t>
            </w:r>
            <w:r w:rsidR="002D1058" w:rsidRPr="002D1058">
              <w:rPr>
                <w:rFonts w:ascii="Calibri" w:eastAsia="Calibri" w:hAnsi="Calibri" w:cs="Calibri"/>
                <w:color w:val="FF0000"/>
              </w:rPr>
              <w:t xml:space="preserve"> </w:t>
            </w:r>
            <w:r w:rsidR="002D1058">
              <w:rPr>
                <w:rFonts w:ascii="Calibri" w:eastAsia="Calibri" w:hAnsi="Calibri" w:cs="Calibri"/>
                <w:color w:val="FF0000"/>
              </w:rPr>
              <w:t>following proper mitigations guidelines.</w:t>
            </w:r>
          </w:p>
          <w:p w:rsidR="00E27656" w:rsidRDefault="00E27656" w:rsidP="00914218">
            <w:pPr>
              <w:spacing w:before="240" w:after="240"/>
              <w:ind w:left="100"/>
              <w:rPr>
                <w:rFonts w:ascii="Calibri" w:eastAsia="Calibri" w:hAnsi="Calibri" w:cs="Calibri"/>
                <w:color w:val="FF0000"/>
              </w:rPr>
            </w:pPr>
            <w:r>
              <w:rPr>
                <w:rFonts w:ascii="Calibri" w:eastAsia="Calibri" w:hAnsi="Calibri" w:cs="Calibri"/>
              </w:rPr>
              <w:t xml:space="preserve">5.3 </w:t>
            </w:r>
            <w:r w:rsidR="00A55DCE" w:rsidRPr="0009605A">
              <w:rPr>
                <w:rFonts w:ascii="Calibri" w:eastAsia="Calibri" w:hAnsi="Calibri" w:cs="Calibri"/>
                <w:color w:val="FF0000"/>
              </w:rPr>
              <w:t>Dr. Enright is overseeing the implementation process for the 2021-2022 school year.</w:t>
            </w:r>
          </w:p>
          <w:p w:rsidR="009F01C7" w:rsidRDefault="006F78A2" w:rsidP="003D217C">
            <w:pPr>
              <w:spacing w:before="240" w:after="240"/>
              <w:ind w:left="100"/>
              <w:rPr>
                <w:rFonts w:ascii="Calibri" w:eastAsia="Calibri" w:hAnsi="Calibri" w:cs="Calibri"/>
                <w:color w:val="FF0000"/>
              </w:rPr>
            </w:pPr>
            <w:r w:rsidRPr="006F78A2">
              <w:rPr>
                <w:rFonts w:ascii="Calibri" w:eastAsia="Calibri" w:hAnsi="Calibri" w:cs="Calibri"/>
                <w:color w:val="FF0000"/>
              </w:rPr>
              <w:t xml:space="preserve">Students in grades 3-8 </w:t>
            </w:r>
            <w:r w:rsidR="00933F37">
              <w:rPr>
                <w:rFonts w:ascii="Calibri" w:eastAsia="Calibri" w:hAnsi="Calibri" w:cs="Calibri"/>
                <w:color w:val="FF0000"/>
              </w:rPr>
              <w:t xml:space="preserve">took </w:t>
            </w:r>
            <w:r w:rsidR="00933F37" w:rsidRPr="006F78A2">
              <w:rPr>
                <w:rFonts w:ascii="Calibri" w:eastAsia="Calibri" w:hAnsi="Calibri" w:cs="Calibri"/>
                <w:color w:val="FF0000"/>
              </w:rPr>
              <w:t>an</w:t>
            </w:r>
            <w:r w:rsidRPr="006F78A2">
              <w:rPr>
                <w:rFonts w:ascii="Calibri" w:eastAsia="Calibri" w:hAnsi="Calibri" w:cs="Calibri"/>
                <w:color w:val="FF0000"/>
              </w:rPr>
              <w:t xml:space="preserve"> age appropriate student engagement survey</w:t>
            </w:r>
            <w:r>
              <w:rPr>
                <w:rFonts w:ascii="Calibri" w:eastAsia="Calibri" w:hAnsi="Calibri" w:cs="Calibri"/>
                <w:color w:val="FF0000"/>
              </w:rPr>
              <w:t xml:space="preserve"> (February 2021</w:t>
            </w:r>
            <w:r w:rsidR="003D217C">
              <w:rPr>
                <w:rFonts w:ascii="Calibri" w:eastAsia="Calibri" w:hAnsi="Calibri" w:cs="Calibri"/>
                <w:color w:val="FF0000"/>
              </w:rPr>
              <w:t>)</w:t>
            </w:r>
            <w:r w:rsidR="00933F37">
              <w:rPr>
                <w:rFonts w:ascii="Calibri" w:eastAsia="Calibri" w:hAnsi="Calibri" w:cs="Calibri"/>
                <w:color w:val="FF0000"/>
              </w:rPr>
              <w:t>.</w:t>
            </w:r>
            <w:r w:rsidR="003D217C">
              <w:rPr>
                <w:rFonts w:ascii="Calibri" w:eastAsia="Calibri" w:hAnsi="Calibri" w:cs="Calibri"/>
                <w:color w:val="FF0000"/>
              </w:rPr>
              <w:t xml:space="preserve"> </w:t>
            </w:r>
            <w:proofErr w:type="spellStart"/>
            <w:r w:rsidR="003D217C">
              <w:rPr>
                <w:rFonts w:ascii="Calibri" w:eastAsia="Calibri" w:hAnsi="Calibri" w:cs="Calibri"/>
                <w:color w:val="FF0000"/>
              </w:rPr>
              <w:t>Humanex</w:t>
            </w:r>
            <w:proofErr w:type="spellEnd"/>
            <w:r w:rsidR="003D217C">
              <w:rPr>
                <w:rFonts w:ascii="Calibri" w:eastAsia="Calibri" w:hAnsi="Calibri" w:cs="Calibri"/>
                <w:color w:val="FF0000"/>
              </w:rPr>
              <w:t xml:space="preserve"> is the company we are partnering with for the survey and we are currently reviewing the results and targeting gaps within our SEL curriculum</w:t>
            </w:r>
            <w:r w:rsidR="00933F37">
              <w:rPr>
                <w:rFonts w:ascii="Calibri" w:eastAsia="Calibri" w:hAnsi="Calibri" w:cs="Calibri"/>
                <w:color w:val="FF0000"/>
              </w:rPr>
              <w:t xml:space="preserve"> in collaboration with the Joint District Stakeholders Committee. </w:t>
            </w:r>
          </w:p>
          <w:p w:rsidR="00933F37" w:rsidRDefault="00933F37" w:rsidP="003D217C">
            <w:pPr>
              <w:spacing w:before="240" w:after="240"/>
              <w:ind w:left="100"/>
              <w:rPr>
                <w:rFonts w:ascii="Calibri" w:eastAsia="Calibri" w:hAnsi="Calibri" w:cs="Calibri"/>
              </w:rPr>
            </w:pPr>
            <w:r w:rsidRPr="00933F37">
              <w:rPr>
                <w:rFonts w:ascii="Calibri" w:eastAsia="Calibri" w:hAnsi="Calibri" w:cs="Calibri"/>
                <w:color w:val="FF0000"/>
              </w:rPr>
              <w:t xml:space="preserve">A parent engagement survey from </w:t>
            </w:r>
            <w:proofErr w:type="spellStart"/>
            <w:r w:rsidRPr="00933F37">
              <w:rPr>
                <w:rFonts w:ascii="Calibri" w:eastAsia="Calibri" w:hAnsi="Calibri" w:cs="Calibri"/>
                <w:color w:val="FF0000"/>
              </w:rPr>
              <w:t>Humanex</w:t>
            </w:r>
            <w:proofErr w:type="spellEnd"/>
            <w:r w:rsidRPr="00933F37">
              <w:rPr>
                <w:rFonts w:ascii="Calibri" w:eastAsia="Calibri" w:hAnsi="Calibri" w:cs="Calibri"/>
                <w:color w:val="FF0000"/>
              </w:rPr>
              <w:t xml:space="preserve"> will be </w:t>
            </w:r>
            <w:proofErr w:type="spellStart"/>
            <w:r w:rsidRPr="00933F37">
              <w:rPr>
                <w:rFonts w:ascii="Calibri" w:eastAsia="Calibri" w:hAnsi="Calibri" w:cs="Calibri"/>
                <w:color w:val="FF0000"/>
              </w:rPr>
              <w:t>give</w:t>
            </w:r>
            <w:proofErr w:type="spellEnd"/>
            <w:r w:rsidRPr="00933F37">
              <w:rPr>
                <w:rFonts w:ascii="Calibri" w:eastAsia="Calibri" w:hAnsi="Calibri" w:cs="Calibri"/>
                <w:color w:val="FF0000"/>
              </w:rPr>
              <w:t xml:space="preserve"> to all district parents after the 5 essentials</w:t>
            </w:r>
            <w:r>
              <w:rPr>
                <w:rFonts w:ascii="Calibri" w:eastAsia="Calibri" w:hAnsi="Calibri" w:cs="Calibri"/>
                <w:color w:val="FF0000"/>
              </w:rPr>
              <w:t xml:space="preserve"> survey is completed</w:t>
            </w:r>
            <w:r w:rsidRPr="00933F37">
              <w:rPr>
                <w:rFonts w:ascii="Calibri" w:eastAsia="Calibri" w:hAnsi="Calibri" w:cs="Calibri"/>
                <w:color w:val="FF0000"/>
              </w:rPr>
              <w:t>. The results of the parent engagement survey will be crossed checked with the</w:t>
            </w:r>
            <w:r>
              <w:rPr>
                <w:rFonts w:ascii="Calibri" w:eastAsia="Calibri" w:hAnsi="Calibri" w:cs="Calibri"/>
                <w:color w:val="FF0000"/>
              </w:rPr>
              <w:t xml:space="preserve"> results of the</w:t>
            </w:r>
            <w:r w:rsidRPr="00933F37">
              <w:rPr>
                <w:rFonts w:ascii="Calibri" w:eastAsia="Calibri" w:hAnsi="Calibri" w:cs="Calibri"/>
                <w:color w:val="FF0000"/>
              </w:rPr>
              <w:t xml:space="preserve"> student engagement survey to see if we have corresponding SEL need</w:t>
            </w:r>
            <w:r>
              <w:rPr>
                <w:rFonts w:ascii="Calibri" w:eastAsia="Calibri" w:hAnsi="Calibri" w:cs="Calibri"/>
                <w:color w:val="FF0000"/>
              </w:rPr>
              <w:t>s</w:t>
            </w:r>
            <w:r w:rsidRPr="00933F37">
              <w:rPr>
                <w:rFonts w:ascii="Calibri" w:eastAsia="Calibri" w:hAnsi="Calibri" w:cs="Calibri"/>
                <w:color w:val="FF0000"/>
              </w:rPr>
              <w:t xml:space="preserve"> we need to </w:t>
            </w:r>
            <w:r>
              <w:rPr>
                <w:rFonts w:ascii="Calibri" w:eastAsia="Calibri" w:hAnsi="Calibri" w:cs="Calibri"/>
                <w:color w:val="FF0000"/>
              </w:rPr>
              <w:t xml:space="preserve">better </w:t>
            </w:r>
            <w:r w:rsidRPr="00933F37">
              <w:rPr>
                <w:rFonts w:ascii="Calibri" w:eastAsia="Calibri" w:hAnsi="Calibri" w:cs="Calibri"/>
                <w:color w:val="FF0000"/>
              </w:rPr>
              <w:t>address</w:t>
            </w:r>
            <w:r>
              <w:rPr>
                <w:rFonts w:ascii="Calibri" w:eastAsia="Calibri" w:hAnsi="Calibri" w:cs="Calibri"/>
                <w:color w:val="FF0000"/>
              </w:rPr>
              <w:t xml:space="preserve"> for students in both Districts</w:t>
            </w:r>
            <w:r w:rsidRPr="00933F37">
              <w:rPr>
                <w:rFonts w:ascii="Calibri" w:eastAsia="Calibri" w:hAnsi="Calibri" w:cs="Calibri"/>
                <w:color w:val="FF0000"/>
              </w:rPr>
              <w:t xml:space="preserve">. </w:t>
            </w:r>
          </w:p>
        </w:tc>
      </w:tr>
    </w:tbl>
    <w:p w:rsidR="006F78A2" w:rsidRDefault="006F78A2">
      <w:pPr>
        <w:spacing w:before="240" w:after="240"/>
        <w:rPr>
          <w:rFonts w:ascii="Calibri" w:eastAsia="Calibri" w:hAnsi="Calibri" w:cs="Calibri"/>
          <w:b/>
          <w:u w:val="single"/>
        </w:rPr>
      </w:pPr>
    </w:p>
    <w:p w:rsidR="006F78A2" w:rsidRDefault="006F78A2">
      <w:pPr>
        <w:spacing w:before="240" w:after="240"/>
        <w:rPr>
          <w:rFonts w:ascii="Calibri" w:eastAsia="Calibri" w:hAnsi="Calibri" w:cs="Calibri"/>
          <w:b/>
          <w:u w:val="single"/>
        </w:rPr>
      </w:pPr>
    </w:p>
    <w:p w:rsidR="006F78A2" w:rsidRDefault="006F78A2">
      <w:pPr>
        <w:spacing w:before="240" w:after="240"/>
        <w:rPr>
          <w:rFonts w:ascii="Calibri" w:eastAsia="Calibri" w:hAnsi="Calibri" w:cs="Calibri"/>
          <w:b/>
          <w:u w:val="single"/>
        </w:rPr>
      </w:pPr>
    </w:p>
    <w:p w:rsidR="006F78A2" w:rsidRDefault="006F78A2">
      <w:pPr>
        <w:spacing w:before="240" w:after="240"/>
        <w:rPr>
          <w:rFonts w:ascii="Calibri" w:eastAsia="Calibri" w:hAnsi="Calibri" w:cs="Calibri"/>
          <w:b/>
          <w:u w:val="single"/>
        </w:rPr>
      </w:pPr>
    </w:p>
    <w:p w:rsidR="006F78A2" w:rsidRDefault="006F78A2">
      <w:pPr>
        <w:spacing w:before="240" w:after="240"/>
        <w:rPr>
          <w:rFonts w:ascii="Calibri" w:eastAsia="Calibri" w:hAnsi="Calibri" w:cs="Calibri"/>
          <w:b/>
          <w:u w:val="single"/>
        </w:rPr>
      </w:pPr>
    </w:p>
    <w:p w:rsidR="00933F37" w:rsidRDefault="00933F37">
      <w:pPr>
        <w:spacing w:before="240" w:after="240"/>
        <w:rPr>
          <w:rFonts w:ascii="Calibri" w:eastAsia="Calibri" w:hAnsi="Calibri" w:cs="Calibri"/>
          <w:b/>
          <w:u w:val="single"/>
        </w:rPr>
      </w:pPr>
    </w:p>
    <w:p w:rsidR="009414EE" w:rsidRPr="001F1238" w:rsidRDefault="00F6085B">
      <w:pPr>
        <w:spacing w:before="240" w:after="240"/>
        <w:rPr>
          <w:rFonts w:ascii="Calibri" w:eastAsia="Calibri" w:hAnsi="Calibri" w:cs="Calibri"/>
          <w:b/>
          <w:u w:val="single"/>
        </w:rPr>
      </w:pPr>
      <w:r>
        <w:rPr>
          <w:rFonts w:ascii="Calibri" w:eastAsia="Calibri" w:hAnsi="Calibri" w:cs="Calibri"/>
          <w:b/>
          <w:u w:val="single"/>
        </w:rPr>
        <w:lastRenderedPageBreak/>
        <w:t xml:space="preserve"> </w:t>
      </w:r>
      <w:r>
        <w:rPr>
          <w:rFonts w:ascii="Calibri" w:eastAsia="Calibri" w:hAnsi="Calibri" w:cs="Calibri"/>
          <w:b/>
          <w:sz w:val="24"/>
          <w:szCs w:val="24"/>
          <w:u w:val="single"/>
        </w:rPr>
        <w:t>Buildings, Grounds, and Infrastructure</w:t>
      </w:r>
    </w:p>
    <w:p w:rsidR="009414EE" w:rsidRDefault="00F6085B">
      <w:pPr>
        <w:spacing w:before="240" w:after="240"/>
        <w:rPr>
          <w:rFonts w:ascii="Calibri" w:eastAsia="Calibri" w:hAnsi="Calibri" w:cs="Calibri"/>
        </w:rPr>
      </w:pPr>
      <w:r>
        <w:rPr>
          <w:rFonts w:ascii="Calibri" w:eastAsia="Calibri" w:hAnsi="Calibri" w:cs="Calibri"/>
        </w:rPr>
        <w:t>The Nippersink School District 2 Board of Education believes that a healthy, safe, and secure school environment provides the best opportunity for learning.</w:t>
      </w:r>
    </w:p>
    <w:p w:rsidR="009414EE" w:rsidRDefault="00F6085B">
      <w:pPr>
        <w:spacing w:before="240" w:after="240"/>
        <w:rPr>
          <w:rFonts w:ascii="Calibri" w:eastAsia="Calibri" w:hAnsi="Calibri" w:cs="Calibri"/>
          <w:sz w:val="24"/>
          <w:szCs w:val="24"/>
        </w:rPr>
      </w:pPr>
      <w:r>
        <w:rPr>
          <w:rFonts w:ascii="Calibri" w:eastAsia="Calibri" w:hAnsi="Calibri" w:cs="Calibri"/>
          <w:b/>
          <w:i/>
          <w:sz w:val="24"/>
          <w:szCs w:val="24"/>
        </w:rPr>
        <w:t xml:space="preserve">6.  </w:t>
      </w:r>
      <w:r>
        <w:rPr>
          <w:rFonts w:ascii="Calibri" w:eastAsia="Calibri" w:hAnsi="Calibri" w:cs="Calibri"/>
          <w:sz w:val="24"/>
          <w:szCs w:val="24"/>
        </w:rPr>
        <w:t xml:space="preserve"> </w:t>
      </w:r>
      <w:r>
        <w:rPr>
          <w:rFonts w:ascii="Calibri" w:eastAsia="Calibri" w:hAnsi="Calibri" w:cs="Calibri"/>
          <w:b/>
          <w:i/>
          <w:sz w:val="24"/>
          <w:szCs w:val="24"/>
        </w:rPr>
        <w:t>Review current safety practices throughout all District buildings and grounds and assess security needs</w:t>
      </w:r>
    </w:p>
    <w:tbl>
      <w:tblPr>
        <w:tblStyle w:val="a4"/>
        <w:tblW w:w="10515" w:type="dxa"/>
        <w:tblBorders>
          <w:top w:val="nil"/>
          <w:left w:val="nil"/>
          <w:bottom w:val="nil"/>
          <w:right w:val="nil"/>
          <w:insideH w:val="nil"/>
          <w:insideV w:val="nil"/>
        </w:tblBorders>
        <w:tblLayout w:type="fixed"/>
        <w:tblLook w:val="0600" w:firstRow="0" w:lastRow="0" w:firstColumn="0" w:lastColumn="0" w:noHBand="1" w:noVBand="1"/>
      </w:tblPr>
      <w:tblGrid>
        <w:gridCol w:w="3180"/>
        <w:gridCol w:w="1890"/>
        <w:gridCol w:w="5445"/>
      </w:tblGrid>
      <w:tr w:rsidR="009414EE">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Ongoing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288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5"/>
              </w:numPr>
              <w:spacing w:line="240" w:lineRule="auto"/>
              <w:rPr>
                <w:rFonts w:ascii="Calibri" w:eastAsia="Calibri" w:hAnsi="Calibri" w:cs="Calibri"/>
              </w:rPr>
            </w:pPr>
            <w:r>
              <w:rPr>
                <w:rFonts w:ascii="Calibri" w:eastAsia="Calibri" w:hAnsi="Calibri" w:cs="Calibri"/>
              </w:rPr>
              <w:t xml:space="preserve">Continue to meet and monitor implementation of security enhancements making </w:t>
            </w:r>
            <w:r w:rsidR="00471EA3">
              <w:rPr>
                <w:rFonts w:ascii="Calibri" w:eastAsia="Calibri" w:hAnsi="Calibri" w:cs="Calibri"/>
              </w:rPr>
              <w:t>recommendations as</w:t>
            </w:r>
            <w:r>
              <w:rPr>
                <w:rFonts w:ascii="Calibri" w:eastAsia="Calibri" w:hAnsi="Calibri" w:cs="Calibri"/>
              </w:rPr>
              <w:t xml:space="preserve"> needed.</w:t>
            </w:r>
          </w:p>
          <w:p w:rsidR="009414EE" w:rsidRDefault="009414EE">
            <w:pPr>
              <w:spacing w:line="240" w:lineRule="auto"/>
              <w:rPr>
                <w:rFonts w:ascii="Calibri" w:eastAsia="Calibri" w:hAnsi="Calibri" w:cs="Calibri"/>
              </w:rPr>
            </w:pPr>
          </w:p>
          <w:p w:rsidR="009414EE" w:rsidRDefault="00F6085B">
            <w:pPr>
              <w:numPr>
                <w:ilvl w:val="0"/>
                <w:numId w:val="5"/>
              </w:numPr>
              <w:spacing w:line="240" w:lineRule="auto"/>
              <w:rPr>
                <w:rFonts w:ascii="Calibri" w:eastAsia="Calibri" w:hAnsi="Calibri" w:cs="Calibri"/>
              </w:rPr>
            </w:pPr>
            <w:r>
              <w:rPr>
                <w:rFonts w:ascii="Calibri" w:eastAsia="Calibri" w:hAnsi="Calibri" w:cs="Calibri"/>
              </w:rPr>
              <w:t>Develop Safety and Security Task force per new law</w:t>
            </w:r>
          </w:p>
          <w:p w:rsidR="008A5868" w:rsidRDefault="008A5868" w:rsidP="001F1238">
            <w:pPr>
              <w:spacing w:line="240" w:lineRule="auto"/>
              <w:rPr>
                <w:rFonts w:ascii="Calibri" w:eastAsia="Calibri" w:hAnsi="Calibri" w:cs="Calibri"/>
              </w:rPr>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Superintendent, Building Admin. Team, Staff, Safety and Security Committee, First </w:t>
            </w:r>
            <w:r w:rsidR="00471EA3">
              <w:rPr>
                <w:rFonts w:ascii="Calibri" w:eastAsia="Calibri" w:hAnsi="Calibri" w:cs="Calibri"/>
              </w:rPr>
              <w:t>Responders, and</w:t>
            </w:r>
            <w:r>
              <w:rPr>
                <w:rFonts w:ascii="Calibri" w:eastAsia="Calibri" w:hAnsi="Calibri" w:cs="Calibri"/>
              </w:rPr>
              <w:t xml:space="preserve"> BOE</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E27656">
            <w:pPr>
              <w:spacing w:before="240" w:after="240"/>
              <w:ind w:left="100"/>
              <w:rPr>
                <w:rFonts w:ascii="Calibri" w:eastAsia="Calibri" w:hAnsi="Calibri" w:cs="Calibri"/>
              </w:rPr>
            </w:pPr>
            <w:r>
              <w:rPr>
                <w:rFonts w:ascii="Calibri" w:eastAsia="Calibri" w:hAnsi="Calibri" w:cs="Calibri"/>
              </w:rPr>
              <w:t>6.1 Ongoing</w:t>
            </w:r>
            <w:r w:rsidR="00995E56">
              <w:rPr>
                <w:rFonts w:ascii="Calibri" w:eastAsia="Calibri" w:hAnsi="Calibri" w:cs="Calibri"/>
              </w:rPr>
              <w:t xml:space="preserve"> and will continue to be a process of continuous improvement based on the latest research and technology. </w:t>
            </w:r>
          </w:p>
          <w:p w:rsidR="00E27656" w:rsidRDefault="00E27656">
            <w:pPr>
              <w:spacing w:before="240" w:after="240"/>
              <w:ind w:left="100"/>
              <w:rPr>
                <w:rFonts w:ascii="Calibri" w:eastAsia="Calibri" w:hAnsi="Calibri" w:cs="Calibri"/>
              </w:rPr>
            </w:pPr>
            <w:r>
              <w:rPr>
                <w:rFonts w:ascii="Calibri" w:eastAsia="Calibri" w:hAnsi="Calibri" w:cs="Calibri"/>
              </w:rPr>
              <w:t>6.2 Completed</w:t>
            </w:r>
            <w:r w:rsidR="00A55DCE">
              <w:rPr>
                <w:rFonts w:ascii="Calibri" w:eastAsia="Calibri" w:hAnsi="Calibri" w:cs="Calibri"/>
              </w:rPr>
              <w:t>. The Safety and Security Task Force will continue to meet annually to review safety protocols and needed improvements.</w:t>
            </w:r>
          </w:p>
        </w:tc>
      </w:tr>
    </w:tbl>
    <w:p w:rsidR="009414EE" w:rsidRPr="006F78A2" w:rsidRDefault="00F6085B" w:rsidP="006F78A2">
      <w:pPr>
        <w:pStyle w:val="ListParagraph"/>
        <w:numPr>
          <w:ilvl w:val="0"/>
          <w:numId w:val="20"/>
        </w:numPr>
        <w:spacing w:before="240" w:after="240"/>
        <w:rPr>
          <w:rFonts w:ascii="Calibri" w:eastAsia="Calibri" w:hAnsi="Calibri" w:cs="Calibri"/>
          <w:b/>
          <w:sz w:val="24"/>
          <w:szCs w:val="24"/>
        </w:rPr>
      </w:pPr>
      <w:r w:rsidRPr="006F78A2">
        <w:rPr>
          <w:rFonts w:ascii="Calibri" w:eastAsia="Calibri" w:hAnsi="Calibri" w:cs="Calibri"/>
          <w:b/>
          <w:sz w:val="24"/>
          <w:szCs w:val="24"/>
        </w:rPr>
        <w:t xml:space="preserve"> </w:t>
      </w:r>
      <w:r w:rsidRPr="006F78A2">
        <w:rPr>
          <w:rFonts w:ascii="Calibri" w:eastAsia="Calibri" w:hAnsi="Calibri" w:cs="Calibri"/>
          <w:b/>
          <w:i/>
          <w:sz w:val="24"/>
          <w:szCs w:val="24"/>
        </w:rPr>
        <w:t>Examine current building infrastructure throughout the District and determine needs that will support optimal building efficiencies</w:t>
      </w:r>
    </w:p>
    <w:tbl>
      <w:tblPr>
        <w:tblStyle w:val="a5"/>
        <w:tblW w:w="10515" w:type="dxa"/>
        <w:tblBorders>
          <w:top w:val="nil"/>
          <w:left w:val="nil"/>
          <w:bottom w:val="nil"/>
          <w:right w:val="nil"/>
          <w:insideH w:val="nil"/>
          <w:insideV w:val="nil"/>
        </w:tblBorders>
        <w:tblLayout w:type="fixed"/>
        <w:tblLook w:val="0600" w:firstRow="0" w:lastRow="0" w:firstColumn="0" w:lastColumn="0" w:noHBand="1" w:noVBand="1"/>
      </w:tblPr>
      <w:tblGrid>
        <w:gridCol w:w="3150"/>
        <w:gridCol w:w="1890"/>
        <w:gridCol w:w="5475"/>
      </w:tblGrid>
      <w:tr w:rsidR="009414EE">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Ongoing Target</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7"/>
              </w:numPr>
              <w:spacing w:line="240" w:lineRule="auto"/>
              <w:rPr>
                <w:rFonts w:ascii="Calibri" w:eastAsia="Calibri" w:hAnsi="Calibri" w:cs="Calibri"/>
              </w:rPr>
            </w:pPr>
            <w:r>
              <w:rPr>
                <w:rFonts w:ascii="Calibri" w:eastAsia="Calibri" w:hAnsi="Calibri" w:cs="Calibri"/>
              </w:rPr>
              <w:t xml:space="preserve">Develop </w:t>
            </w:r>
            <w:r w:rsidR="00471EA3">
              <w:rPr>
                <w:rFonts w:ascii="Calibri" w:eastAsia="Calibri" w:hAnsi="Calibri" w:cs="Calibri"/>
              </w:rPr>
              <w:t>with district</w:t>
            </w:r>
            <w:r>
              <w:rPr>
                <w:rFonts w:ascii="Calibri" w:eastAsia="Calibri" w:hAnsi="Calibri" w:cs="Calibri"/>
              </w:rPr>
              <w:t xml:space="preserve"> </w:t>
            </w:r>
            <w:r w:rsidR="00471EA3">
              <w:rPr>
                <w:rFonts w:ascii="Calibri" w:eastAsia="Calibri" w:hAnsi="Calibri" w:cs="Calibri"/>
              </w:rPr>
              <w:t>architect a</w:t>
            </w:r>
            <w:r>
              <w:rPr>
                <w:rFonts w:ascii="Calibri" w:eastAsia="Calibri" w:hAnsi="Calibri" w:cs="Calibri"/>
              </w:rPr>
              <w:t xml:space="preserve"> schedule to replace and </w:t>
            </w:r>
            <w:r w:rsidR="00471EA3">
              <w:rPr>
                <w:rFonts w:ascii="Calibri" w:eastAsia="Calibri" w:hAnsi="Calibri" w:cs="Calibri"/>
              </w:rPr>
              <w:t>enhance aging</w:t>
            </w:r>
            <w:r>
              <w:rPr>
                <w:rFonts w:ascii="Calibri" w:eastAsia="Calibri" w:hAnsi="Calibri" w:cs="Calibri"/>
              </w:rPr>
              <w:t xml:space="preserve"> infrastructure in conjunction with the building facility management plan, while creating 21st century learning spaces</w:t>
            </w:r>
          </w:p>
          <w:p w:rsidR="009414EE" w:rsidRDefault="009414EE">
            <w:pPr>
              <w:spacing w:line="240" w:lineRule="auto"/>
              <w:rPr>
                <w:rFonts w:ascii="Calibri" w:eastAsia="Calibri" w:hAnsi="Calibri" w:cs="Calibri"/>
              </w:rPr>
            </w:pPr>
          </w:p>
          <w:p w:rsidR="009414EE" w:rsidRDefault="00F6085B">
            <w:pPr>
              <w:numPr>
                <w:ilvl w:val="0"/>
                <w:numId w:val="7"/>
              </w:numPr>
              <w:spacing w:line="240" w:lineRule="auto"/>
              <w:rPr>
                <w:rFonts w:ascii="Calibri" w:eastAsia="Calibri" w:hAnsi="Calibri" w:cs="Calibri"/>
              </w:rPr>
            </w:pPr>
            <w:r>
              <w:rPr>
                <w:rFonts w:ascii="Calibri" w:eastAsia="Calibri" w:hAnsi="Calibri" w:cs="Calibri"/>
              </w:rPr>
              <w:t>Develop timeline for implementation of facilities management plan</w:t>
            </w:r>
          </w:p>
          <w:p w:rsidR="001F1238" w:rsidRDefault="001F1238" w:rsidP="001F1238">
            <w:pPr>
              <w:pStyle w:val="ListParagraph"/>
              <w:rPr>
                <w:rFonts w:ascii="Calibri" w:eastAsia="Calibri" w:hAnsi="Calibri" w:cs="Calibri"/>
              </w:rPr>
            </w:pPr>
          </w:p>
          <w:p w:rsidR="001F1238" w:rsidRDefault="001F1238">
            <w:pPr>
              <w:numPr>
                <w:ilvl w:val="0"/>
                <w:numId w:val="7"/>
              </w:numPr>
              <w:spacing w:line="240" w:lineRule="auto"/>
              <w:rPr>
                <w:rFonts w:ascii="Calibri" w:eastAsia="Calibri" w:hAnsi="Calibri" w:cs="Calibri"/>
              </w:rPr>
            </w:pPr>
            <w:r w:rsidRPr="001F1238">
              <w:rPr>
                <w:rFonts w:ascii="Calibri" w:eastAsia="Calibri" w:hAnsi="Calibri" w:cs="Calibri"/>
                <w:color w:val="000000" w:themeColor="text1"/>
              </w:rPr>
              <w:t>Create a catastrophic Emergency Plan</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rPr>
                <w:rFonts w:ascii="Calibri" w:eastAsia="Calibri" w:hAnsi="Calibri" w:cs="Calibri"/>
              </w:rPr>
            </w:pPr>
            <w:r>
              <w:rPr>
                <w:rFonts w:ascii="Calibri" w:eastAsia="Calibri" w:hAnsi="Calibri" w:cs="Calibri"/>
              </w:rPr>
              <w:t>Superintendent, District Architect, Building and Grounds Committee, and BOE</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rsidR="009414EE" w:rsidRPr="006F78A2" w:rsidRDefault="00E27656" w:rsidP="00E27656">
            <w:pPr>
              <w:spacing w:before="240" w:after="240"/>
              <w:ind w:left="145"/>
              <w:rPr>
                <w:rFonts w:ascii="Calibri" w:eastAsia="Calibri" w:hAnsi="Calibri" w:cs="Calibri"/>
                <w:color w:val="FF0000"/>
              </w:rPr>
            </w:pPr>
            <w:r w:rsidRPr="00995E56">
              <w:rPr>
                <w:rFonts w:ascii="Calibri" w:eastAsia="Calibri" w:hAnsi="Calibri" w:cs="Calibri"/>
              </w:rPr>
              <w:t>7.1 Completed with the creation of our Long-Term Facility Plan</w:t>
            </w:r>
            <w:r w:rsidR="00995E56">
              <w:rPr>
                <w:rFonts w:ascii="Calibri" w:eastAsia="Calibri" w:hAnsi="Calibri" w:cs="Calibri"/>
              </w:rPr>
              <w:t xml:space="preserve"> (LTFP</w:t>
            </w:r>
            <w:r w:rsidR="00995E56" w:rsidRPr="006F78A2">
              <w:rPr>
                <w:rFonts w:ascii="Calibri" w:eastAsia="Calibri" w:hAnsi="Calibri" w:cs="Calibri"/>
                <w:color w:val="FF0000"/>
              </w:rPr>
              <w:t>)</w:t>
            </w:r>
            <w:r w:rsidRPr="006F78A2">
              <w:rPr>
                <w:rFonts w:ascii="Calibri" w:eastAsia="Calibri" w:hAnsi="Calibri" w:cs="Calibri"/>
                <w:color w:val="FF0000"/>
              </w:rPr>
              <w:t>.</w:t>
            </w:r>
            <w:r w:rsidR="006F78A2" w:rsidRPr="006F78A2">
              <w:rPr>
                <w:rFonts w:ascii="Calibri" w:eastAsia="Calibri" w:hAnsi="Calibri" w:cs="Calibri"/>
                <w:color w:val="FF0000"/>
              </w:rPr>
              <w:t xml:space="preserve">  Currently, </w:t>
            </w:r>
            <w:r w:rsidR="00012BBA" w:rsidRPr="006F78A2">
              <w:rPr>
                <w:rFonts w:ascii="Calibri" w:eastAsia="Calibri" w:hAnsi="Calibri" w:cs="Calibri"/>
                <w:color w:val="FF0000"/>
              </w:rPr>
              <w:t>we</w:t>
            </w:r>
            <w:r w:rsidR="006F78A2" w:rsidRPr="006F78A2">
              <w:rPr>
                <w:rFonts w:ascii="Calibri" w:eastAsia="Calibri" w:hAnsi="Calibri" w:cs="Calibri"/>
                <w:color w:val="FF0000"/>
              </w:rPr>
              <w:t xml:space="preserve"> </w:t>
            </w:r>
            <w:r w:rsidR="0073356E">
              <w:rPr>
                <w:rFonts w:ascii="Calibri" w:eastAsia="Calibri" w:hAnsi="Calibri" w:cs="Calibri"/>
                <w:color w:val="FF0000"/>
              </w:rPr>
              <w:t>have developed</w:t>
            </w:r>
            <w:r w:rsidR="006F78A2" w:rsidRPr="006F78A2">
              <w:rPr>
                <w:rFonts w:ascii="Calibri" w:eastAsia="Calibri" w:hAnsi="Calibri" w:cs="Calibri"/>
                <w:color w:val="FF0000"/>
              </w:rPr>
              <w:t xml:space="preserve"> a plan to address deferred maintenance issues </w:t>
            </w:r>
            <w:r w:rsidR="00012BBA" w:rsidRPr="006F78A2">
              <w:rPr>
                <w:rFonts w:ascii="Calibri" w:eastAsia="Calibri" w:hAnsi="Calibri" w:cs="Calibri"/>
                <w:color w:val="FF0000"/>
              </w:rPr>
              <w:t>at NMS</w:t>
            </w:r>
            <w:r w:rsidR="006F78A2" w:rsidRPr="006F78A2">
              <w:rPr>
                <w:rFonts w:ascii="Calibri" w:eastAsia="Calibri" w:hAnsi="Calibri" w:cs="Calibri"/>
                <w:color w:val="FF0000"/>
              </w:rPr>
              <w:t xml:space="preserve">.  </w:t>
            </w:r>
            <w:r w:rsidR="00933F37">
              <w:rPr>
                <w:rFonts w:ascii="Calibri" w:eastAsia="Calibri" w:hAnsi="Calibri" w:cs="Calibri"/>
                <w:color w:val="FF0000"/>
              </w:rPr>
              <w:t xml:space="preserve">We will also </w:t>
            </w:r>
            <w:proofErr w:type="gramStart"/>
            <w:r w:rsidR="00933F37">
              <w:rPr>
                <w:rFonts w:ascii="Calibri" w:eastAsia="Calibri" w:hAnsi="Calibri" w:cs="Calibri"/>
                <w:color w:val="FF0000"/>
              </w:rPr>
              <w:t xml:space="preserve">have </w:t>
            </w:r>
            <w:r w:rsidR="0073356E">
              <w:rPr>
                <w:rFonts w:ascii="Calibri" w:eastAsia="Calibri" w:hAnsi="Calibri" w:cs="Calibri"/>
                <w:color w:val="FF0000"/>
              </w:rPr>
              <w:t xml:space="preserve"> a</w:t>
            </w:r>
            <w:proofErr w:type="gramEnd"/>
            <w:r w:rsidR="0073356E">
              <w:rPr>
                <w:rFonts w:ascii="Calibri" w:eastAsia="Calibri" w:hAnsi="Calibri" w:cs="Calibri"/>
                <w:color w:val="FF0000"/>
              </w:rPr>
              <w:t xml:space="preserve"> representative from </w:t>
            </w:r>
            <w:r w:rsidR="00933F37">
              <w:rPr>
                <w:rFonts w:ascii="Calibri" w:eastAsia="Calibri" w:hAnsi="Calibri" w:cs="Calibri"/>
                <w:color w:val="FF0000"/>
              </w:rPr>
              <w:t xml:space="preserve">Raymond James present </w:t>
            </w:r>
            <w:r w:rsidR="0073356E">
              <w:rPr>
                <w:rFonts w:ascii="Calibri" w:eastAsia="Calibri" w:hAnsi="Calibri" w:cs="Calibri"/>
                <w:color w:val="FF0000"/>
              </w:rPr>
              <w:t>at</w:t>
            </w:r>
            <w:r w:rsidR="00933F37">
              <w:rPr>
                <w:rFonts w:ascii="Calibri" w:eastAsia="Calibri" w:hAnsi="Calibri" w:cs="Calibri"/>
                <w:color w:val="FF0000"/>
              </w:rPr>
              <w:t xml:space="preserve"> the June meeting to discuss the potential of a Bond referendum. A successful referendum would allow for full implementation of phase of the </w:t>
            </w:r>
            <w:r w:rsidR="0073356E">
              <w:rPr>
                <w:rFonts w:ascii="Calibri" w:eastAsia="Calibri" w:hAnsi="Calibri" w:cs="Calibri"/>
                <w:color w:val="FF0000"/>
              </w:rPr>
              <w:t>Long-Term</w:t>
            </w:r>
            <w:r w:rsidR="00933F37">
              <w:rPr>
                <w:rFonts w:ascii="Calibri" w:eastAsia="Calibri" w:hAnsi="Calibri" w:cs="Calibri"/>
                <w:color w:val="FF0000"/>
              </w:rPr>
              <w:t xml:space="preserve"> Facility Plan.</w:t>
            </w:r>
          </w:p>
          <w:p w:rsidR="00E27656" w:rsidRPr="00012BBA" w:rsidRDefault="00E27656" w:rsidP="009E520F">
            <w:pPr>
              <w:pStyle w:val="ListParagraph"/>
              <w:numPr>
                <w:ilvl w:val="1"/>
                <w:numId w:val="17"/>
              </w:numPr>
              <w:spacing w:before="240" w:after="240"/>
              <w:rPr>
                <w:rFonts w:ascii="Calibri" w:eastAsia="Calibri" w:hAnsi="Calibri" w:cs="Calibri"/>
                <w:color w:val="FF0000"/>
              </w:rPr>
            </w:pPr>
            <w:r w:rsidRPr="00012BBA">
              <w:rPr>
                <w:rFonts w:ascii="Calibri" w:eastAsia="Calibri" w:hAnsi="Calibri" w:cs="Calibri"/>
                <w:color w:val="FF0000"/>
              </w:rPr>
              <w:t xml:space="preserve">The Facilities Committee </w:t>
            </w:r>
            <w:r w:rsidR="00012BBA" w:rsidRPr="00012BBA">
              <w:rPr>
                <w:rFonts w:ascii="Calibri" w:eastAsia="Calibri" w:hAnsi="Calibri" w:cs="Calibri"/>
                <w:color w:val="FF0000"/>
              </w:rPr>
              <w:t xml:space="preserve">and Board will need </w:t>
            </w:r>
            <w:r w:rsidR="00012BBA">
              <w:rPr>
                <w:rFonts w:ascii="Calibri" w:eastAsia="Calibri" w:hAnsi="Calibri" w:cs="Calibri"/>
                <w:color w:val="FF0000"/>
              </w:rPr>
              <w:t>t</w:t>
            </w:r>
            <w:r w:rsidR="00012BBA" w:rsidRPr="00012BBA">
              <w:rPr>
                <w:rFonts w:ascii="Calibri" w:eastAsia="Calibri" w:hAnsi="Calibri" w:cs="Calibri"/>
                <w:color w:val="FF0000"/>
              </w:rPr>
              <w:t xml:space="preserve">o examine the options proposed by </w:t>
            </w:r>
            <w:proofErr w:type="spellStart"/>
            <w:r w:rsidR="00012BBA" w:rsidRPr="00012BBA">
              <w:rPr>
                <w:rFonts w:ascii="Calibri" w:eastAsia="Calibri" w:hAnsi="Calibri" w:cs="Calibri"/>
                <w:color w:val="FF0000"/>
              </w:rPr>
              <w:t>Wold</w:t>
            </w:r>
            <w:proofErr w:type="spellEnd"/>
            <w:r w:rsidR="00012BBA" w:rsidRPr="00012BBA">
              <w:rPr>
                <w:rFonts w:ascii="Calibri" w:eastAsia="Calibri" w:hAnsi="Calibri" w:cs="Calibri"/>
                <w:color w:val="FF0000"/>
              </w:rPr>
              <w:t xml:space="preserve"> Architects and create a short term and long-term plan </w:t>
            </w:r>
            <w:r w:rsidR="00012BBA">
              <w:rPr>
                <w:rFonts w:ascii="Calibri" w:eastAsia="Calibri" w:hAnsi="Calibri" w:cs="Calibri"/>
                <w:color w:val="FF0000"/>
              </w:rPr>
              <w:t xml:space="preserve">to address building needs and financing </w:t>
            </w:r>
            <w:r w:rsidR="00012BBA" w:rsidRPr="00012BBA">
              <w:rPr>
                <w:rFonts w:ascii="Calibri" w:eastAsia="Calibri" w:hAnsi="Calibri" w:cs="Calibri"/>
                <w:color w:val="FF0000"/>
              </w:rPr>
              <w:t>prior to August 2021.</w:t>
            </w:r>
            <w:r w:rsidR="00933F37">
              <w:rPr>
                <w:rFonts w:ascii="Calibri" w:eastAsia="Calibri" w:hAnsi="Calibri" w:cs="Calibri"/>
                <w:color w:val="FF0000"/>
              </w:rPr>
              <w:t xml:space="preserve"> Finance Committee will meet to review in March 2021.</w:t>
            </w:r>
          </w:p>
          <w:p w:rsidR="00012BBA" w:rsidRDefault="00012BBA" w:rsidP="00012BBA">
            <w:pPr>
              <w:pStyle w:val="ListParagraph"/>
              <w:spacing w:before="240" w:after="240"/>
              <w:ind w:left="505"/>
              <w:rPr>
                <w:rFonts w:ascii="Calibri" w:eastAsia="Calibri" w:hAnsi="Calibri" w:cs="Calibri"/>
              </w:rPr>
            </w:pPr>
          </w:p>
          <w:p w:rsidR="009E520F" w:rsidRPr="009E520F" w:rsidRDefault="009E520F" w:rsidP="009E520F">
            <w:pPr>
              <w:pStyle w:val="ListParagraph"/>
              <w:numPr>
                <w:ilvl w:val="1"/>
                <w:numId w:val="17"/>
              </w:numPr>
              <w:spacing w:before="240" w:after="240"/>
              <w:rPr>
                <w:rFonts w:ascii="Calibri" w:eastAsia="Calibri" w:hAnsi="Calibri" w:cs="Calibri"/>
              </w:rPr>
            </w:pPr>
            <w:r w:rsidRPr="00012BBA">
              <w:rPr>
                <w:rFonts w:ascii="Calibri" w:eastAsia="Calibri" w:hAnsi="Calibri" w:cs="Calibri"/>
                <w:color w:val="FF0000"/>
              </w:rPr>
              <w:lastRenderedPageBreak/>
              <w:t xml:space="preserve">Short term closures would rely on our new </w:t>
            </w:r>
            <w:r w:rsidR="0009605A" w:rsidRPr="00012BBA">
              <w:rPr>
                <w:rFonts w:ascii="Calibri" w:eastAsia="Calibri" w:hAnsi="Calibri" w:cs="Calibri"/>
                <w:color w:val="FF0000"/>
              </w:rPr>
              <w:t xml:space="preserve">remote </w:t>
            </w:r>
            <w:r w:rsidRPr="00012BBA">
              <w:rPr>
                <w:rFonts w:ascii="Calibri" w:eastAsia="Calibri" w:hAnsi="Calibri" w:cs="Calibri"/>
                <w:color w:val="FF0000"/>
              </w:rPr>
              <w:t>learning plan. Long term closures</w:t>
            </w:r>
            <w:r w:rsidR="00012BBA" w:rsidRPr="00012BBA">
              <w:rPr>
                <w:rFonts w:ascii="Calibri" w:eastAsia="Calibri" w:hAnsi="Calibri" w:cs="Calibri"/>
                <w:color w:val="FF0000"/>
              </w:rPr>
              <w:t xml:space="preserve"> (</w:t>
            </w:r>
            <w:r w:rsidR="00012BBA" w:rsidRPr="00012BBA">
              <w:rPr>
                <w:rFonts w:ascii="Calibri" w:eastAsia="Calibri" w:hAnsi="Calibri" w:cs="Calibri"/>
                <w:color w:val="FF0000"/>
                <w:u w:val="single"/>
              </w:rPr>
              <w:t>Non COVID-19</w:t>
            </w:r>
            <w:r w:rsidR="00012BBA" w:rsidRPr="00012BBA">
              <w:rPr>
                <w:rFonts w:ascii="Calibri" w:eastAsia="Calibri" w:hAnsi="Calibri" w:cs="Calibri"/>
                <w:color w:val="FF0000"/>
              </w:rPr>
              <w:t>)</w:t>
            </w:r>
            <w:r w:rsidRPr="00012BBA">
              <w:rPr>
                <w:rFonts w:ascii="Calibri" w:eastAsia="Calibri" w:hAnsi="Calibri" w:cs="Calibri"/>
                <w:color w:val="FF0000"/>
              </w:rPr>
              <w:t xml:space="preserve"> would include mobiles and/or the use of the other D2/D157 school spaces, along with online learning where/when appropriate. </w:t>
            </w:r>
          </w:p>
        </w:tc>
      </w:tr>
    </w:tbl>
    <w:p w:rsidR="001F1238" w:rsidRDefault="001F1238">
      <w:pPr>
        <w:spacing w:before="240" w:after="240"/>
        <w:rPr>
          <w:rFonts w:ascii="Calibri" w:eastAsia="Calibri" w:hAnsi="Calibri" w:cs="Calibri"/>
          <w:b/>
          <w:u w:val="single"/>
        </w:rPr>
      </w:pPr>
    </w:p>
    <w:p w:rsidR="009414EE" w:rsidRDefault="00F6085B">
      <w:pPr>
        <w:spacing w:before="240" w:after="240"/>
        <w:rPr>
          <w:rFonts w:ascii="Calibri" w:eastAsia="Calibri" w:hAnsi="Calibri" w:cs="Calibri"/>
        </w:rPr>
      </w:pPr>
      <w:r>
        <w:rPr>
          <w:rFonts w:ascii="Calibri" w:eastAsia="Calibri" w:hAnsi="Calibri" w:cs="Calibri"/>
          <w:b/>
          <w:u w:val="single"/>
        </w:rPr>
        <w:t>Buildings, Grounds, and Infrastructure</w:t>
      </w:r>
      <w:r>
        <w:rPr>
          <w:rFonts w:ascii="Calibri" w:eastAsia="Calibri" w:hAnsi="Calibri" w:cs="Calibri"/>
        </w:rPr>
        <w:t xml:space="preserve"> (continued)</w:t>
      </w:r>
    </w:p>
    <w:p w:rsidR="009414EE" w:rsidRDefault="009414EE">
      <w:pPr>
        <w:spacing w:before="240" w:after="240"/>
        <w:rPr>
          <w:rFonts w:ascii="Calibri" w:eastAsia="Calibri" w:hAnsi="Calibri" w:cs="Calibri"/>
        </w:rPr>
      </w:pPr>
    </w:p>
    <w:p w:rsidR="009414EE" w:rsidRDefault="00F6085B">
      <w:pPr>
        <w:spacing w:before="240" w:after="240"/>
        <w:rPr>
          <w:rFonts w:ascii="Calibri" w:eastAsia="Calibri" w:hAnsi="Calibri" w:cs="Calibri"/>
          <w:sz w:val="24"/>
          <w:szCs w:val="24"/>
        </w:rPr>
      </w:pPr>
      <w:r>
        <w:rPr>
          <w:rFonts w:ascii="Calibri" w:eastAsia="Calibri" w:hAnsi="Calibri" w:cs="Calibri"/>
          <w:b/>
          <w:sz w:val="24"/>
          <w:szCs w:val="24"/>
        </w:rPr>
        <w:t xml:space="preserve">8.  </w:t>
      </w:r>
      <w:r>
        <w:rPr>
          <w:rFonts w:ascii="Calibri" w:eastAsia="Calibri" w:hAnsi="Calibri" w:cs="Calibri"/>
          <w:b/>
          <w:i/>
          <w:sz w:val="24"/>
          <w:szCs w:val="24"/>
        </w:rPr>
        <w:t>Improve facilities to optimize curriculum delivery and efficiency within and across grade levels</w:t>
      </w:r>
      <w:r>
        <w:rPr>
          <w:rFonts w:ascii="Calibri" w:eastAsia="Calibri" w:hAnsi="Calibri" w:cs="Calibri"/>
          <w:sz w:val="24"/>
          <w:szCs w:val="24"/>
        </w:rPr>
        <w:t xml:space="preserve"> </w:t>
      </w:r>
    </w:p>
    <w:tbl>
      <w:tblPr>
        <w:tblStyle w:val="a6"/>
        <w:tblW w:w="10515" w:type="dxa"/>
        <w:tblBorders>
          <w:top w:val="nil"/>
          <w:left w:val="nil"/>
          <w:bottom w:val="nil"/>
          <w:right w:val="nil"/>
          <w:insideH w:val="nil"/>
          <w:insideV w:val="nil"/>
        </w:tblBorders>
        <w:tblLayout w:type="fixed"/>
        <w:tblLook w:val="0600" w:firstRow="0" w:lastRow="0" w:firstColumn="0" w:lastColumn="0" w:noHBand="1" w:noVBand="1"/>
      </w:tblPr>
      <w:tblGrid>
        <w:gridCol w:w="3255"/>
        <w:gridCol w:w="1875"/>
        <w:gridCol w:w="5385"/>
      </w:tblGrid>
      <w:tr w:rsidR="009414EE">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u w:val="single"/>
              </w:rPr>
            </w:pPr>
            <w:r>
              <w:rPr>
                <w:rFonts w:ascii="Calibri" w:eastAsia="Calibri" w:hAnsi="Calibri" w:cs="Calibri"/>
                <w:b/>
                <w:u w:val="single"/>
              </w:rPr>
              <w:t>Ongoing Target</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11"/>
              </w:numPr>
              <w:spacing w:before="240" w:after="240" w:line="240" w:lineRule="auto"/>
              <w:rPr>
                <w:rFonts w:ascii="Calibri" w:eastAsia="Calibri" w:hAnsi="Calibri" w:cs="Calibri"/>
              </w:rPr>
            </w:pPr>
            <w:r>
              <w:rPr>
                <w:rFonts w:ascii="Calibri" w:eastAsia="Calibri" w:hAnsi="Calibri" w:cs="Calibri"/>
              </w:rPr>
              <w:t>Eliminate mobile classrooms throughout the District</w:t>
            </w:r>
          </w:p>
          <w:p w:rsidR="009414EE" w:rsidRDefault="00F6085B">
            <w:pPr>
              <w:numPr>
                <w:ilvl w:val="0"/>
                <w:numId w:val="11"/>
              </w:numPr>
              <w:spacing w:before="240" w:line="240" w:lineRule="auto"/>
              <w:rPr>
                <w:rFonts w:ascii="Calibri" w:eastAsia="Calibri" w:hAnsi="Calibri" w:cs="Calibri"/>
              </w:rPr>
            </w:pPr>
            <w:r>
              <w:rPr>
                <w:rFonts w:ascii="Calibri" w:eastAsia="Calibri" w:hAnsi="Calibri" w:cs="Calibri"/>
              </w:rPr>
              <w:t>Develop transition plan to grade centers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line="240" w:lineRule="auto"/>
              <w:ind w:left="100"/>
              <w:rPr>
                <w:rFonts w:ascii="Calibri" w:eastAsia="Calibri" w:hAnsi="Calibri" w:cs="Calibri"/>
              </w:rPr>
            </w:pPr>
            <w:r>
              <w:rPr>
                <w:rFonts w:ascii="Calibri" w:eastAsia="Calibri" w:hAnsi="Calibri" w:cs="Calibri"/>
              </w:rPr>
              <w:t>Superintendent, BOE, admin, district architect, Building and Grounds Committee, and teaching staff</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rsidR="00E27656" w:rsidRDefault="00F6085B" w:rsidP="00E27656">
            <w:pPr>
              <w:spacing w:before="240" w:after="240" w:line="240" w:lineRule="auto"/>
              <w:ind w:left="100"/>
              <w:rPr>
                <w:rFonts w:ascii="Calibri" w:eastAsia="Calibri" w:hAnsi="Calibri" w:cs="Calibri"/>
              </w:rPr>
            </w:pPr>
            <w:r>
              <w:rPr>
                <w:rFonts w:ascii="Calibri" w:eastAsia="Calibri" w:hAnsi="Calibri" w:cs="Calibri"/>
              </w:rPr>
              <w:t xml:space="preserve"> </w:t>
            </w:r>
            <w:r w:rsidR="00E27656">
              <w:rPr>
                <w:rFonts w:ascii="Calibri" w:eastAsia="Calibri" w:hAnsi="Calibri" w:cs="Calibri"/>
              </w:rPr>
              <w:t>8.1 A plan has been developed. The District is currently looking at various ways to finance this plan</w:t>
            </w:r>
            <w:r w:rsidR="00995E56">
              <w:rPr>
                <w:rFonts w:ascii="Calibri" w:eastAsia="Calibri" w:hAnsi="Calibri" w:cs="Calibri"/>
              </w:rPr>
              <w:t>.</w:t>
            </w:r>
          </w:p>
          <w:p w:rsidR="00E27656" w:rsidRDefault="00E27656" w:rsidP="00E27656">
            <w:pPr>
              <w:spacing w:before="240" w:after="240" w:line="240" w:lineRule="auto"/>
              <w:ind w:left="100"/>
              <w:rPr>
                <w:rFonts w:ascii="Calibri" w:eastAsia="Calibri" w:hAnsi="Calibri" w:cs="Calibri"/>
              </w:rPr>
            </w:pPr>
            <w:r>
              <w:rPr>
                <w:rFonts w:ascii="Calibri" w:eastAsia="Calibri" w:hAnsi="Calibri" w:cs="Calibri"/>
              </w:rPr>
              <w:t xml:space="preserve">8.2 This </w:t>
            </w:r>
            <w:r w:rsidR="00995E56">
              <w:rPr>
                <w:rFonts w:ascii="Calibri" w:eastAsia="Calibri" w:hAnsi="Calibri" w:cs="Calibri"/>
              </w:rPr>
              <w:t xml:space="preserve">plan is completed. The implementation is reliant upon the implementation of the recommendations found in the district’s LTFP. In addition, the district will need to generate the needed capital for this plan through a </w:t>
            </w:r>
            <w:r w:rsidR="0073356E">
              <w:rPr>
                <w:rFonts w:ascii="Calibri" w:eastAsia="Calibri" w:hAnsi="Calibri" w:cs="Calibri"/>
              </w:rPr>
              <w:t>B</w:t>
            </w:r>
            <w:r w:rsidR="00995E56">
              <w:rPr>
                <w:rFonts w:ascii="Calibri" w:eastAsia="Calibri" w:hAnsi="Calibri" w:cs="Calibri"/>
              </w:rPr>
              <w:t>ond referendum</w:t>
            </w:r>
            <w:r w:rsidR="00A55DCE">
              <w:rPr>
                <w:rFonts w:ascii="Calibri" w:eastAsia="Calibri" w:hAnsi="Calibri" w:cs="Calibri"/>
              </w:rPr>
              <w:t xml:space="preserve"> or other means</w:t>
            </w:r>
            <w:r w:rsidR="00995E56">
              <w:rPr>
                <w:rFonts w:ascii="Calibri" w:eastAsia="Calibri" w:hAnsi="Calibri" w:cs="Calibri"/>
              </w:rPr>
              <w:t xml:space="preserve">. The </w:t>
            </w:r>
            <w:r w:rsidR="0073356E">
              <w:rPr>
                <w:rFonts w:ascii="Calibri" w:eastAsia="Calibri" w:hAnsi="Calibri" w:cs="Calibri"/>
              </w:rPr>
              <w:t>B</w:t>
            </w:r>
            <w:r w:rsidR="00995E56">
              <w:rPr>
                <w:rFonts w:ascii="Calibri" w:eastAsia="Calibri" w:hAnsi="Calibri" w:cs="Calibri"/>
              </w:rPr>
              <w:t xml:space="preserve">ond referendum would also </w:t>
            </w:r>
            <w:r w:rsidR="00FD7D4E">
              <w:rPr>
                <w:rFonts w:ascii="Calibri" w:eastAsia="Calibri" w:hAnsi="Calibri" w:cs="Calibri"/>
              </w:rPr>
              <w:t xml:space="preserve">addressed differed maintenance at all our district’s schools. </w:t>
            </w:r>
          </w:p>
          <w:p w:rsidR="00A55DCE" w:rsidRPr="0009605A" w:rsidRDefault="00A55DCE" w:rsidP="00E27656">
            <w:pPr>
              <w:spacing w:before="240" w:after="240" w:line="240" w:lineRule="auto"/>
              <w:ind w:left="100"/>
              <w:rPr>
                <w:rFonts w:ascii="Calibri" w:eastAsia="Calibri" w:hAnsi="Calibri" w:cs="Calibri"/>
                <w:color w:val="FF0000"/>
              </w:rPr>
            </w:pPr>
            <w:r w:rsidRPr="0009605A">
              <w:rPr>
                <w:rFonts w:ascii="Calibri" w:eastAsia="Calibri" w:hAnsi="Calibri" w:cs="Calibri"/>
                <w:color w:val="FF0000"/>
              </w:rPr>
              <w:t xml:space="preserve">Plans are being finalized to replace all HVAC, Boilers, Piping. Lighting and wiring within the Nippersink Middle School.  Potential start date of the planning and bidding process would be </w:t>
            </w:r>
            <w:r w:rsidR="0073356E">
              <w:rPr>
                <w:rFonts w:ascii="Calibri" w:eastAsia="Calibri" w:hAnsi="Calibri" w:cs="Calibri"/>
                <w:color w:val="FF0000"/>
              </w:rPr>
              <w:t>Fall 2021</w:t>
            </w:r>
            <w:r w:rsidR="0009605A" w:rsidRPr="0009605A">
              <w:rPr>
                <w:rFonts w:ascii="Calibri" w:eastAsia="Calibri" w:hAnsi="Calibri" w:cs="Calibri"/>
                <w:color w:val="FF0000"/>
              </w:rPr>
              <w:t>.</w:t>
            </w:r>
            <w:r w:rsidRPr="0009605A">
              <w:rPr>
                <w:rFonts w:ascii="Calibri" w:eastAsia="Calibri" w:hAnsi="Calibri" w:cs="Calibri"/>
                <w:color w:val="FF0000"/>
              </w:rPr>
              <w:t xml:space="preserve"> </w:t>
            </w:r>
            <w:r w:rsidR="0009605A" w:rsidRPr="0009605A">
              <w:rPr>
                <w:rFonts w:ascii="Calibri" w:eastAsia="Calibri" w:hAnsi="Calibri" w:cs="Calibri"/>
                <w:color w:val="FF0000"/>
              </w:rPr>
              <w:t>Estimated</w:t>
            </w:r>
            <w:r w:rsidRPr="0009605A">
              <w:rPr>
                <w:rFonts w:ascii="Calibri" w:eastAsia="Calibri" w:hAnsi="Calibri" w:cs="Calibri"/>
                <w:color w:val="FF0000"/>
              </w:rPr>
              <w:t xml:space="preserve"> final completion</w:t>
            </w:r>
            <w:r w:rsidR="0009605A" w:rsidRPr="0009605A">
              <w:rPr>
                <w:rFonts w:ascii="Calibri" w:eastAsia="Calibri" w:hAnsi="Calibri" w:cs="Calibri"/>
                <w:color w:val="FF0000"/>
              </w:rPr>
              <w:t xml:space="preserve"> date would be</w:t>
            </w:r>
            <w:r w:rsidRPr="0009605A">
              <w:rPr>
                <w:rFonts w:ascii="Calibri" w:eastAsia="Calibri" w:hAnsi="Calibri" w:cs="Calibri"/>
                <w:color w:val="FF0000"/>
              </w:rPr>
              <w:t xml:space="preserve"> </w:t>
            </w:r>
            <w:r w:rsidR="0009605A" w:rsidRPr="0009605A">
              <w:rPr>
                <w:rFonts w:ascii="Calibri" w:eastAsia="Calibri" w:hAnsi="Calibri" w:cs="Calibri"/>
                <w:color w:val="FF0000"/>
              </w:rPr>
              <w:t>the end of</w:t>
            </w:r>
            <w:r w:rsidRPr="0009605A">
              <w:rPr>
                <w:rFonts w:ascii="Calibri" w:eastAsia="Calibri" w:hAnsi="Calibri" w:cs="Calibri"/>
                <w:color w:val="FF0000"/>
              </w:rPr>
              <w:t xml:space="preserve"> Summer of</w:t>
            </w:r>
            <w:r w:rsidR="0009605A" w:rsidRPr="0009605A">
              <w:rPr>
                <w:rFonts w:ascii="Calibri" w:eastAsia="Calibri" w:hAnsi="Calibri" w:cs="Calibri"/>
                <w:color w:val="FF0000"/>
              </w:rPr>
              <w:t xml:space="preserve"> in</w:t>
            </w:r>
            <w:r w:rsidRPr="0009605A">
              <w:rPr>
                <w:rFonts w:ascii="Calibri" w:eastAsia="Calibri" w:hAnsi="Calibri" w:cs="Calibri"/>
                <w:color w:val="FF0000"/>
              </w:rPr>
              <w:t xml:space="preserve"> 2023. Approximate cost is 7.5 to 8.5 million dollars.</w:t>
            </w:r>
            <w:r w:rsidR="0073356E">
              <w:rPr>
                <w:rFonts w:ascii="Calibri" w:eastAsia="Calibri" w:hAnsi="Calibri" w:cs="Calibri"/>
                <w:color w:val="FF0000"/>
              </w:rPr>
              <w:t xml:space="preserve"> However, this would not address the roofs at any of the buildings.</w:t>
            </w:r>
          </w:p>
          <w:p w:rsidR="00E27656" w:rsidRDefault="00E27656" w:rsidP="00E27656">
            <w:pPr>
              <w:spacing w:before="240" w:after="240" w:line="240" w:lineRule="auto"/>
              <w:ind w:left="100"/>
              <w:rPr>
                <w:rFonts w:ascii="Calibri" w:eastAsia="Calibri" w:hAnsi="Calibri" w:cs="Calibri"/>
              </w:rPr>
            </w:pPr>
          </w:p>
        </w:tc>
      </w:tr>
    </w:tbl>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AF71D4" w:rsidRDefault="00AF71D4">
      <w:pPr>
        <w:spacing w:before="240" w:after="240"/>
        <w:rPr>
          <w:rFonts w:ascii="Calibri" w:eastAsia="Calibri" w:hAnsi="Calibri" w:cs="Calibri"/>
          <w:b/>
          <w:sz w:val="24"/>
          <w:szCs w:val="24"/>
          <w:u w:val="single"/>
        </w:rPr>
      </w:pPr>
    </w:p>
    <w:p w:rsidR="0073356E" w:rsidRDefault="0073356E">
      <w:pPr>
        <w:spacing w:before="240" w:after="240"/>
        <w:rPr>
          <w:rFonts w:ascii="Calibri" w:eastAsia="Calibri" w:hAnsi="Calibri" w:cs="Calibri"/>
          <w:b/>
          <w:sz w:val="24"/>
          <w:szCs w:val="24"/>
          <w:u w:val="single"/>
        </w:rPr>
      </w:pPr>
    </w:p>
    <w:p w:rsidR="00AF71D4" w:rsidRDefault="00F6085B">
      <w:pPr>
        <w:spacing w:before="240" w:after="240"/>
        <w:rPr>
          <w:rFonts w:ascii="Calibri" w:eastAsia="Calibri" w:hAnsi="Calibri" w:cs="Calibri"/>
          <w:sz w:val="24"/>
          <w:szCs w:val="24"/>
        </w:rPr>
      </w:pPr>
      <w:r>
        <w:rPr>
          <w:rFonts w:ascii="Calibri" w:eastAsia="Calibri" w:hAnsi="Calibri" w:cs="Calibri"/>
          <w:b/>
          <w:sz w:val="24"/>
          <w:szCs w:val="24"/>
          <w:u w:val="single"/>
        </w:rPr>
        <w:lastRenderedPageBreak/>
        <w:t>Finance</w:t>
      </w:r>
      <w:r>
        <w:rPr>
          <w:rFonts w:ascii="Calibri" w:eastAsia="Calibri" w:hAnsi="Calibri" w:cs="Calibri"/>
          <w:sz w:val="24"/>
          <w:szCs w:val="24"/>
        </w:rPr>
        <w:t xml:space="preserve"> </w:t>
      </w:r>
    </w:p>
    <w:p w:rsidR="009414EE" w:rsidRPr="00AF71D4" w:rsidRDefault="00F6085B">
      <w:pPr>
        <w:spacing w:before="240" w:after="240"/>
        <w:rPr>
          <w:rFonts w:ascii="Calibri" w:eastAsia="Calibri" w:hAnsi="Calibri" w:cs="Calibri"/>
          <w:sz w:val="24"/>
          <w:szCs w:val="24"/>
        </w:rPr>
      </w:pPr>
      <w:r>
        <w:rPr>
          <w:rFonts w:ascii="Calibri" w:eastAsia="Calibri" w:hAnsi="Calibri" w:cs="Calibri"/>
          <w:sz w:val="24"/>
          <w:szCs w:val="24"/>
        </w:rPr>
        <w:t xml:space="preserve">The Nippersink School District 2 Board of Education believes that fiscal responsibility results from </w:t>
      </w:r>
      <w:r w:rsidR="00471EA3">
        <w:rPr>
          <w:rFonts w:ascii="Calibri" w:eastAsia="Calibri" w:hAnsi="Calibri" w:cs="Calibri"/>
          <w:sz w:val="24"/>
          <w:szCs w:val="24"/>
        </w:rPr>
        <w:t>ongoing financial</w:t>
      </w:r>
      <w:r>
        <w:rPr>
          <w:rFonts w:ascii="Calibri" w:eastAsia="Calibri" w:hAnsi="Calibri" w:cs="Calibri"/>
          <w:sz w:val="24"/>
          <w:szCs w:val="24"/>
        </w:rPr>
        <w:t xml:space="preserve"> review, transparency, and financial stability often dependent upon various funding uncertainties.</w:t>
      </w:r>
    </w:p>
    <w:p w:rsidR="009414EE" w:rsidRDefault="00F6085B">
      <w:pPr>
        <w:numPr>
          <w:ilvl w:val="0"/>
          <w:numId w:val="14"/>
        </w:numPr>
        <w:spacing w:before="240" w:after="240"/>
        <w:rPr>
          <w:rFonts w:ascii="Calibri" w:eastAsia="Calibri" w:hAnsi="Calibri" w:cs="Calibri"/>
          <w:b/>
          <w:i/>
          <w:sz w:val="24"/>
          <w:szCs w:val="24"/>
        </w:rPr>
      </w:pPr>
      <w:r>
        <w:rPr>
          <w:rFonts w:ascii="Calibri" w:eastAsia="Calibri" w:hAnsi="Calibri" w:cs="Calibri"/>
          <w:b/>
          <w:i/>
          <w:sz w:val="24"/>
          <w:szCs w:val="24"/>
        </w:rPr>
        <w:t>Determine long term capital projects in conjunction with cost analysis</w:t>
      </w:r>
    </w:p>
    <w:tbl>
      <w:tblPr>
        <w:tblStyle w:val="a7"/>
        <w:tblW w:w="10293"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3240"/>
        <w:gridCol w:w="1889"/>
        <w:gridCol w:w="5164"/>
      </w:tblGrid>
      <w:tr w:rsidR="009414EE" w:rsidTr="00AF71D4">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b/>
                <w:u w:val="single"/>
              </w:rPr>
            </w:pPr>
            <w:r>
              <w:rPr>
                <w:rFonts w:ascii="Calibri" w:eastAsia="Calibri" w:hAnsi="Calibri" w:cs="Calibri"/>
                <w:b/>
                <w:u w:val="single"/>
              </w:rPr>
              <w:t>Ongoing Target</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1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rsidTr="00AF71D4">
        <w:trPr>
          <w:trHeight w:val="1"/>
        </w:trPr>
        <w:tc>
          <w:tcPr>
            <w:tcW w:w="3240" w:type="dxa"/>
            <w:tcBorders>
              <w:top w:val="nil"/>
              <w:left w:val="single" w:sz="8" w:space="0" w:color="000000"/>
              <w:bottom w:val="nil"/>
              <w:right w:val="single" w:sz="8" w:space="0" w:color="000000"/>
            </w:tcBorders>
            <w:tcMar>
              <w:top w:w="100" w:type="dxa"/>
              <w:left w:w="100" w:type="dxa"/>
              <w:bottom w:w="100" w:type="dxa"/>
              <w:right w:w="100" w:type="dxa"/>
            </w:tcMar>
          </w:tcPr>
          <w:p w:rsidR="009414EE" w:rsidRDefault="00F6085B">
            <w:pPr>
              <w:numPr>
                <w:ilvl w:val="0"/>
                <w:numId w:val="4"/>
              </w:numPr>
              <w:spacing w:line="240" w:lineRule="auto"/>
              <w:rPr>
                <w:rFonts w:ascii="Calibri" w:eastAsia="Calibri" w:hAnsi="Calibri" w:cs="Calibri"/>
              </w:rPr>
            </w:pPr>
            <w:r>
              <w:rPr>
                <w:rFonts w:ascii="Calibri" w:eastAsia="Calibri" w:hAnsi="Calibri" w:cs="Calibri"/>
              </w:rPr>
              <w:t xml:space="preserve"> Complete all category 1,2, and 3 projects as reported in the district’s decennial report to the ISBE</w:t>
            </w:r>
          </w:p>
          <w:p w:rsidR="009414EE" w:rsidRDefault="009414EE">
            <w:pPr>
              <w:spacing w:line="240" w:lineRule="auto"/>
              <w:ind w:left="720"/>
              <w:rPr>
                <w:rFonts w:ascii="Calibri" w:eastAsia="Calibri" w:hAnsi="Calibri" w:cs="Calibri"/>
              </w:rPr>
            </w:pPr>
          </w:p>
          <w:p w:rsidR="008A5868" w:rsidRDefault="00F6085B" w:rsidP="001F1238">
            <w:pPr>
              <w:numPr>
                <w:ilvl w:val="0"/>
                <w:numId w:val="4"/>
              </w:numPr>
              <w:spacing w:line="240" w:lineRule="auto"/>
              <w:rPr>
                <w:rFonts w:ascii="Calibri" w:eastAsia="Calibri" w:hAnsi="Calibri" w:cs="Calibri"/>
                <w:color w:val="000000" w:themeColor="text1"/>
              </w:rPr>
            </w:pPr>
            <w:r>
              <w:rPr>
                <w:rFonts w:ascii="Calibri" w:eastAsia="Calibri" w:hAnsi="Calibri" w:cs="Calibri"/>
              </w:rPr>
              <w:t xml:space="preserve">Development of </w:t>
            </w:r>
            <w:r w:rsidR="002E779C" w:rsidRPr="001F1238">
              <w:rPr>
                <w:rFonts w:ascii="Calibri" w:eastAsia="Calibri" w:hAnsi="Calibri" w:cs="Calibri"/>
                <w:color w:val="000000" w:themeColor="text1"/>
              </w:rPr>
              <w:t>fin</w:t>
            </w:r>
            <w:r w:rsidR="002E779C">
              <w:rPr>
                <w:rFonts w:ascii="Calibri" w:eastAsia="Calibri" w:hAnsi="Calibri" w:cs="Calibri"/>
                <w:color w:val="000000" w:themeColor="text1"/>
              </w:rPr>
              <w:t>an</w:t>
            </w:r>
            <w:r w:rsidR="002E779C" w:rsidRPr="001F1238">
              <w:rPr>
                <w:rFonts w:ascii="Calibri" w:eastAsia="Calibri" w:hAnsi="Calibri" w:cs="Calibri"/>
                <w:color w:val="000000" w:themeColor="text1"/>
              </w:rPr>
              <w:t>cial</w:t>
            </w:r>
            <w:r w:rsidR="008A5868" w:rsidRPr="001F1238">
              <w:rPr>
                <w:rFonts w:ascii="Calibri" w:eastAsia="Calibri" w:hAnsi="Calibri" w:cs="Calibri"/>
                <w:color w:val="000000" w:themeColor="text1"/>
              </w:rPr>
              <w:t xml:space="preserve"> schedule to execute long term facility management plan.</w:t>
            </w:r>
          </w:p>
          <w:p w:rsidR="001F1238" w:rsidRPr="001F1238" w:rsidRDefault="001F1238" w:rsidP="001F1238">
            <w:pPr>
              <w:spacing w:line="240" w:lineRule="auto"/>
              <w:rPr>
                <w:rFonts w:ascii="Calibri" w:eastAsia="Calibri" w:hAnsi="Calibri" w:cs="Calibri"/>
                <w:color w:val="000000" w:themeColor="text1"/>
              </w:rPr>
            </w:pPr>
          </w:p>
          <w:p w:rsidR="008A5868" w:rsidRPr="008A5868" w:rsidRDefault="008A5868" w:rsidP="008A5868">
            <w:pPr>
              <w:pStyle w:val="ListParagraph"/>
              <w:numPr>
                <w:ilvl w:val="0"/>
                <w:numId w:val="11"/>
              </w:numPr>
              <w:spacing w:line="240" w:lineRule="auto"/>
              <w:rPr>
                <w:rFonts w:ascii="Calibri" w:eastAsia="Calibri" w:hAnsi="Calibri" w:cs="Calibri"/>
              </w:rPr>
            </w:pPr>
            <w:r w:rsidRPr="001F1238">
              <w:rPr>
                <w:rFonts w:ascii="Calibri" w:eastAsia="Calibri" w:hAnsi="Calibri" w:cs="Calibri"/>
                <w:color w:val="000000" w:themeColor="text1"/>
              </w:rPr>
              <w:t xml:space="preserve">Research infrastructure grant opportunities </w:t>
            </w:r>
          </w:p>
        </w:tc>
        <w:tc>
          <w:tcPr>
            <w:tcW w:w="1889" w:type="dxa"/>
            <w:tcBorders>
              <w:top w:val="nil"/>
              <w:left w:val="nil"/>
              <w:bottom w:val="nil"/>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District Architect, Business Manager, Building and Grounds, and BOE</w:t>
            </w:r>
          </w:p>
        </w:tc>
        <w:tc>
          <w:tcPr>
            <w:tcW w:w="5164" w:type="dxa"/>
            <w:tcBorders>
              <w:top w:val="nil"/>
              <w:left w:val="nil"/>
              <w:bottom w:val="nil"/>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 xml:space="preserve"> </w:t>
            </w:r>
            <w:r w:rsidR="00E27656">
              <w:rPr>
                <w:rFonts w:ascii="Calibri" w:eastAsia="Calibri" w:hAnsi="Calibri" w:cs="Calibri"/>
              </w:rPr>
              <w:t>9.1 Ongoing</w:t>
            </w:r>
          </w:p>
          <w:p w:rsidR="00E27656" w:rsidRDefault="00E27656">
            <w:pPr>
              <w:spacing w:before="240" w:after="240"/>
              <w:ind w:left="100"/>
              <w:rPr>
                <w:rFonts w:ascii="Calibri" w:eastAsia="Calibri" w:hAnsi="Calibri" w:cs="Calibri"/>
              </w:rPr>
            </w:pPr>
            <w:r>
              <w:rPr>
                <w:rFonts w:ascii="Calibri" w:eastAsia="Calibri" w:hAnsi="Calibri" w:cs="Calibri"/>
              </w:rPr>
              <w:t xml:space="preserve">9.2 </w:t>
            </w:r>
            <w:r w:rsidRPr="0009605A">
              <w:rPr>
                <w:rFonts w:ascii="Calibri" w:eastAsia="Calibri" w:hAnsi="Calibri" w:cs="Calibri"/>
                <w:color w:val="FF0000"/>
              </w:rPr>
              <w:t>This will be completed based on the decisions of the facilities committee and the financial need</w:t>
            </w:r>
            <w:r w:rsidR="00FD7D4E" w:rsidRPr="0009605A">
              <w:rPr>
                <w:rFonts w:ascii="Calibri" w:eastAsia="Calibri" w:hAnsi="Calibri" w:cs="Calibri"/>
                <w:color w:val="FF0000"/>
              </w:rPr>
              <w:t xml:space="preserve">. To be completed </w:t>
            </w:r>
            <w:r w:rsidR="0009605A" w:rsidRPr="0009605A">
              <w:rPr>
                <w:rFonts w:ascii="Calibri" w:eastAsia="Calibri" w:hAnsi="Calibri" w:cs="Calibri"/>
                <w:color w:val="FF0000"/>
              </w:rPr>
              <w:t xml:space="preserve">in spring of </w:t>
            </w:r>
            <w:r w:rsidR="00FD7D4E" w:rsidRPr="0009605A">
              <w:rPr>
                <w:rFonts w:ascii="Calibri" w:eastAsia="Calibri" w:hAnsi="Calibri" w:cs="Calibri"/>
                <w:color w:val="FF0000"/>
              </w:rPr>
              <w:t>2020-2021.</w:t>
            </w:r>
          </w:p>
          <w:p w:rsidR="00E27656" w:rsidRPr="0009605A" w:rsidRDefault="00E27656">
            <w:pPr>
              <w:spacing w:before="240" w:after="240"/>
              <w:ind w:left="100"/>
              <w:rPr>
                <w:rFonts w:ascii="Calibri" w:eastAsia="Calibri" w:hAnsi="Calibri" w:cs="Calibri"/>
                <w:color w:val="FF0000"/>
              </w:rPr>
            </w:pPr>
            <w:r>
              <w:rPr>
                <w:rFonts w:ascii="Calibri" w:eastAsia="Calibri" w:hAnsi="Calibri" w:cs="Calibri"/>
              </w:rPr>
              <w:t xml:space="preserve">9.3 </w:t>
            </w:r>
            <w:r w:rsidR="00012BBA">
              <w:rPr>
                <w:rFonts w:ascii="Calibri" w:eastAsia="Calibri" w:hAnsi="Calibri" w:cs="Calibri"/>
                <w:color w:val="FF0000"/>
              </w:rPr>
              <w:t xml:space="preserve">This is being investigated but is dependent on new grant opportunities the stat may or may not offer. </w:t>
            </w:r>
          </w:p>
          <w:p w:rsidR="009F01C7" w:rsidRDefault="009F01C7">
            <w:pPr>
              <w:spacing w:before="240" w:after="240"/>
              <w:ind w:left="100"/>
              <w:rPr>
                <w:rFonts w:ascii="Calibri" w:eastAsia="Calibri" w:hAnsi="Calibri" w:cs="Calibri"/>
              </w:rPr>
            </w:pPr>
          </w:p>
        </w:tc>
      </w:tr>
      <w:tr w:rsidR="009F01C7" w:rsidTr="00AF71D4">
        <w:trPr>
          <w:trHeight w:val="1"/>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F01C7" w:rsidRDefault="009F01C7" w:rsidP="009F01C7">
            <w:pPr>
              <w:spacing w:line="240" w:lineRule="auto"/>
              <w:rPr>
                <w:rFonts w:ascii="Calibri" w:eastAsia="Calibri" w:hAnsi="Calibri" w:cs="Calibri"/>
              </w:rPr>
            </w:pPr>
          </w:p>
        </w:tc>
        <w:tc>
          <w:tcPr>
            <w:tcW w:w="1889" w:type="dxa"/>
            <w:tcBorders>
              <w:top w:val="nil"/>
              <w:left w:val="nil"/>
              <w:bottom w:val="single" w:sz="8" w:space="0" w:color="000000"/>
              <w:right w:val="single" w:sz="8" w:space="0" w:color="000000"/>
            </w:tcBorders>
            <w:tcMar>
              <w:top w:w="100" w:type="dxa"/>
              <w:left w:w="100" w:type="dxa"/>
              <w:bottom w:w="100" w:type="dxa"/>
              <w:right w:w="100" w:type="dxa"/>
            </w:tcMar>
          </w:tcPr>
          <w:p w:rsidR="009F01C7" w:rsidRDefault="009F01C7" w:rsidP="00AF71D4">
            <w:pPr>
              <w:spacing w:before="240" w:after="240"/>
              <w:rPr>
                <w:rFonts w:ascii="Calibri" w:eastAsia="Calibri" w:hAnsi="Calibri" w:cs="Calibri"/>
              </w:rPr>
            </w:pPr>
          </w:p>
        </w:tc>
        <w:tc>
          <w:tcPr>
            <w:tcW w:w="5164" w:type="dxa"/>
            <w:tcBorders>
              <w:top w:val="nil"/>
              <w:left w:val="nil"/>
              <w:bottom w:val="single" w:sz="8" w:space="0" w:color="000000"/>
              <w:right w:val="single" w:sz="8" w:space="0" w:color="000000"/>
            </w:tcBorders>
            <w:tcMar>
              <w:top w:w="100" w:type="dxa"/>
              <w:left w:w="100" w:type="dxa"/>
              <w:bottom w:w="100" w:type="dxa"/>
              <w:right w:w="100" w:type="dxa"/>
            </w:tcMar>
          </w:tcPr>
          <w:p w:rsidR="009F01C7" w:rsidRDefault="009F01C7">
            <w:pPr>
              <w:spacing w:before="240" w:after="240"/>
              <w:ind w:left="100"/>
              <w:rPr>
                <w:rFonts w:ascii="Calibri" w:eastAsia="Calibri" w:hAnsi="Calibri" w:cs="Calibri"/>
              </w:rPr>
            </w:pPr>
          </w:p>
        </w:tc>
      </w:tr>
    </w:tbl>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F6085B" w:rsidRDefault="00F6085B">
      <w:pPr>
        <w:spacing w:before="240" w:after="240"/>
        <w:rPr>
          <w:rFonts w:ascii="Calibri" w:eastAsia="Calibri" w:hAnsi="Calibri" w:cs="Calibri"/>
          <w:b/>
          <w:u w:val="single"/>
        </w:rPr>
      </w:pPr>
    </w:p>
    <w:p w:rsidR="001F1238" w:rsidRDefault="001F1238">
      <w:pPr>
        <w:spacing w:before="240" w:after="240"/>
        <w:rPr>
          <w:rFonts w:ascii="Calibri" w:eastAsia="Calibri" w:hAnsi="Calibri" w:cs="Calibri"/>
          <w:b/>
          <w:u w:val="single"/>
        </w:rPr>
      </w:pPr>
    </w:p>
    <w:p w:rsidR="0009605A" w:rsidRDefault="0009605A">
      <w:pPr>
        <w:spacing w:before="240" w:after="240"/>
        <w:rPr>
          <w:rFonts w:ascii="Calibri" w:eastAsia="Calibri" w:hAnsi="Calibri" w:cs="Calibri"/>
          <w:b/>
          <w:u w:val="single"/>
        </w:rPr>
      </w:pPr>
    </w:p>
    <w:p w:rsidR="0009605A" w:rsidRDefault="0009605A">
      <w:pPr>
        <w:spacing w:before="240" w:after="240"/>
        <w:rPr>
          <w:rFonts w:ascii="Calibri" w:eastAsia="Calibri" w:hAnsi="Calibri" w:cs="Calibri"/>
          <w:b/>
          <w:u w:val="single"/>
        </w:rPr>
      </w:pPr>
    </w:p>
    <w:p w:rsidR="009414EE" w:rsidRDefault="00F6085B">
      <w:pPr>
        <w:spacing w:before="240" w:after="240"/>
        <w:rPr>
          <w:rFonts w:ascii="Calibri" w:eastAsia="Calibri" w:hAnsi="Calibri" w:cs="Calibri"/>
          <w:b/>
          <w:sz w:val="24"/>
          <w:szCs w:val="24"/>
          <w:u w:val="single"/>
        </w:rPr>
      </w:pPr>
      <w:r>
        <w:rPr>
          <w:rFonts w:ascii="Calibri" w:eastAsia="Calibri" w:hAnsi="Calibri" w:cs="Calibri"/>
          <w:b/>
          <w:u w:val="single"/>
        </w:rPr>
        <w:lastRenderedPageBreak/>
        <w:t xml:space="preserve"> </w:t>
      </w:r>
      <w:r>
        <w:rPr>
          <w:rFonts w:ascii="Calibri" w:eastAsia="Calibri" w:hAnsi="Calibri" w:cs="Calibri"/>
          <w:b/>
          <w:sz w:val="24"/>
          <w:szCs w:val="24"/>
          <w:u w:val="single"/>
        </w:rPr>
        <w:t>Shared Services</w:t>
      </w:r>
    </w:p>
    <w:p w:rsidR="009414EE" w:rsidRDefault="00F6085B">
      <w:pPr>
        <w:spacing w:before="240" w:after="240"/>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sz w:val="24"/>
          <w:szCs w:val="24"/>
        </w:rPr>
        <w:t>The Nippersink School District 2 Board of Education will continue to assess the organizational structure of the Shared Service Model.</w:t>
      </w:r>
    </w:p>
    <w:p w:rsidR="009414EE" w:rsidRDefault="00F6085B">
      <w:pPr>
        <w:numPr>
          <w:ilvl w:val="0"/>
          <w:numId w:val="8"/>
        </w:numPr>
        <w:spacing w:before="240" w:after="24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i/>
          <w:sz w:val="24"/>
          <w:szCs w:val="24"/>
        </w:rPr>
        <w:t>Examine current structure of the Shared Services Model to create greater efficiencies between both districts</w:t>
      </w:r>
    </w:p>
    <w:p w:rsidR="009414EE" w:rsidRDefault="00F6085B">
      <w:pPr>
        <w:spacing w:before="240" w:after="240"/>
        <w:rPr>
          <w:rFonts w:ascii="Calibri" w:eastAsia="Calibri" w:hAnsi="Calibri" w:cs="Calibri"/>
        </w:rPr>
      </w:pPr>
      <w:r>
        <w:rPr>
          <w:rFonts w:ascii="Calibri" w:eastAsia="Calibri" w:hAnsi="Calibri" w:cs="Calibri"/>
        </w:rPr>
        <w:t xml:space="preserve"> </w:t>
      </w:r>
    </w:p>
    <w:tbl>
      <w:tblPr>
        <w:tblStyle w:val="a8"/>
        <w:tblW w:w="10514" w:type="dxa"/>
        <w:tblBorders>
          <w:top w:val="nil"/>
          <w:left w:val="nil"/>
          <w:bottom w:val="nil"/>
          <w:right w:val="nil"/>
          <w:insideH w:val="nil"/>
          <w:insideV w:val="nil"/>
        </w:tblBorders>
        <w:tblLayout w:type="fixed"/>
        <w:tblLook w:val="0600" w:firstRow="0" w:lastRow="0" w:firstColumn="0" w:lastColumn="0" w:noHBand="1" w:noVBand="1"/>
      </w:tblPr>
      <w:tblGrid>
        <w:gridCol w:w="3524"/>
        <w:gridCol w:w="1950"/>
        <w:gridCol w:w="5040"/>
      </w:tblGrid>
      <w:tr w:rsidR="009414EE">
        <w:tc>
          <w:tcPr>
            <w:tcW w:w="3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b/>
                <w:u w:val="single"/>
              </w:rPr>
            </w:pPr>
            <w:r>
              <w:rPr>
                <w:rFonts w:ascii="Calibri" w:eastAsia="Calibri" w:hAnsi="Calibri" w:cs="Calibri"/>
                <w:b/>
                <w:u w:val="single"/>
              </w:rPr>
              <w:t>FY 19 Target</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rPr>
              <w:t>Team Members</w:t>
            </w:r>
          </w:p>
        </w:tc>
        <w:tc>
          <w:tcPr>
            <w:tcW w:w="5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414EE" w:rsidRDefault="00F6085B">
            <w:pPr>
              <w:spacing w:before="240" w:after="240"/>
              <w:ind w:left="100"/>
              <w:jc w:val="center"/>
              <w:rPr>
                <w:rFonts w:ascii="Calibri" w:eastAsia="Calibri" w:hAnsi="Calibri" w:cs="Calibri"/>
                <w:b/>
                <w:sz w:val="24"/>
                <w:szCs w:val="24"/>
              </w:rPr>
            </w:pPr>
            <w:r>
              <w:rPr>
                <w:rFonts w:ascii="Calibri" w:eastAsia="Calibri" w:hAnsi="Calibri" w:cs="Calibri"/>
                <w:b/>
                <w:sz w:val="24"/>
                <w:szCs w:val="24"/>
                <w:u w:val="single"/>
              </w:rPr>
              <w:t>STATUS</w:t>
            </w:r>
          </w:p>
        </w:tc>
      </w:tr>
      <w:tr w:rsidR="009414EE">
        <w:trPr>
          <w:trHeight w:val="3120"/>
        </w:trPr>
        <w:tc>
          <w:tcPr>
            <w:tcW w:w="3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14EE" w:rsidRDefault="00F6085B">
            <w:pPr>
              <w:numPr>
                <w:ilvl w:val="0"/>
                <w:numId w:val="9"/>
              </w:numPr>
              <w:spacing w:before="200" w:after="200" w:line="240" w:lineRule="auto"/>
              <w:rPr>
                <w:rFonts w:ascii="Calibri" w:eastAsia="Calibri" w:hAnsi="Calibri" w:cs="Calibri"/>
              </w:rPr>
            </w:pPr>
            <w:r>
              <w:rPr>
                <w:rFonts w:ascii="Calibri" w:eastAsia="Calibri" w:hAnsi="Calibri" w:cs="Calibri"/>
              </w:rPr>
              <w:t xml:space="preserve"> Conduct a comprehensive review of the shared service model, and make recommendations to the BOE on potential changes</w:t>
            </w:r>
          </w:p>
          <w:p w:rsidR="009414EE" w:rsidRDefault="00F6085B">
            <w:pPr>
              <w:numPr>
                <w:ilvl w:val="0"/>
                <w:numId w:val="9"/>
              </w:numPr>
              <w:spacing w:before="200" w:after="200" w:line="240" w:lineRule="auto"/>
              <w:rPr>
                <w:rFonts w:ascii="Calibri" w:eastAsia="Calibri" w:hAnsi="Calibri" w:cs="Calibri"/>
              </w:rPr>
            </w:pPr>
            <w:r>
              <w:rPr>
                <w:rFonts w:ascii="Calibri" w:eastAsia="Calibri" w:hAnsi="Calibri" w:cs="Calibri"/>
              </w:rPr>
              <w:t>Review cost sharing between Districts to ensure each district pays its portion appropriately</w:t>
            </w:r>
          </w:p>
          <w:p w:rsidR="009414EE" w:rsidRDefault="00F6085B">
            <w:pPr>
              <w:widowControl w:val="0"/>
              <w:numPr>
                <w:ilvl w:val="0"/>
                <w:numId w:val="9"/>
              </w:numPr>
              <w:spacing w:before="200" w:after="200" w:line="240" w:lineRule="auto"/>
              <w:rPr>
                <w:rFonts w:ascii="Calibri" w:eastAsia="Calibri" w:hAnsi="Calibri" w:cs="Calibri"/>
              </w:rPr>
            </w:pPr>
            <w:r>
              <w:rPr>
                <w:rFonts w:ascii="Calibri" w:eastAsia="Calibri" w:hAnsi="Calibri" w:cs="Calibri"/>
              </w:rPr>
              <w:t>Evaluate current facility needs, staff capabilities, and current alignment of duties.</w:t>
            </w:r>
          </w:p>
          <w:p w:rsidR="009414EE" w:rsidRDefault="00F6085B">
            <w:pPr>
              <w:widowControl w:val="0"/>
              <w:numPr>
                <w:ilvl w:val="0"/>
                <w:numId w:val="9"/>
              </w:numPr>
              <w:spacing w:before="200" w:after="200" w:line="240" w:lineRule="auto"/>
              <w:rPr>
                <w:rFonts w:ascii="Calibri" w:eastAsia="Calibri" w:hAnsi="Calibri" w:cs="Calibri"/>
              </w:rPr>
            </w:pPr>
            <w:r>
              <w:rPr>
                <w:rFonts w:ascii="Calibri" w:eastAsia="Calibri" w:hAnsi="Calibri" w:cs="Calibri"/>
              </w:rPr>
              <w:t>Examine cost sharing through joint bidding for contracted services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9414EE" w:rsidRDefault="00F6085B">
            <w:pPr>
              <w:spacing w:before="240" w:after="240"/>
              <w:ind w:left="100"/>
              <w:rPr>
                <w:rFonts w:ascii="Calibri" w:eastAsia="Calibri" w:hAnsi="Calibri" w:cs="Calibri"/>
              </w:rPr>
            </w:pPr>
            <w:r>
              <w:rPr>
                <w:rFonts w:ascii="Calibri" w:eastAsia="Calibri" w:hAnsi="Calibri" w:cs="Calibri"/>
              </w:rPr>
              <w:t>Superintendent, Business Manager, Shared Services Committee, and BOE</w:t>
            </w: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rsidR="00012BBA" w:rsidRDefault="00E93C70" w:rsidP="00E27656">
            <w:pPr>
              <w:pStyle w:val="ListParagraph"/>
              <w:numPr>
                <w:ilvl w:val="1"/>
                <w:numId w:val="18"/>
              </w:numPr>
              <w:spacing w:before="240" w:after="240"/>
              <w:rPr>
                <w:rFonts w:ascii="Calibri" w:eastAsia="Calibri" w:hAnsi="Calibri" w:cs="Calibri"/>
              </w:rPr>
            </w:pPr>
            <w:r w:rsidRPr="00012BBA">
              <w:rPr>
                <w:rFonts w:ascii="Calibri" w:eastAsia="Calibri" w:hAnsi="Calibri" w:cs="Calibri"/>
              </w:rPr>
              <w:t>Phase 1</w:t>
            </w:r>
            <w:r w:rsidR="00E27656" w:rsidRPr="00012BBA">
              <w:rPr>
                <w:rFonts w:ascii="Calibri" w:eastAsia="Calibri" w:hAnsi="Calibri" w:cs="Calibri"/>
              </w:rPr>
              <w:t xml:space="preserve"> completed.</w:t>
            </w:r>
            <w:r w:rsidR="009F01C7" w:rsidRPr="00012BBA">
              <w:rPr>
                <w:rFonts w:ascii="Calibri" w:eastAsia="Calibri" w:hAnsi="Calibri" w:cs="Calibri"/>
              </w:rPr>
              <w:t xml:space="preserve"> </w:t>
            </w:r>
          </w:p>
          <w:p w:rsidR="00E27656" w:rsidRPr="00012BBA" w:rsidRDefault="00E27656" w:rsidP="00E27656">
            <w:pPr>
              <w:pStyle w:val="ListParagraph"/>
              <w:numPr>
                <w:ilvl w:val="1"/>
                <w:numId w:val="18"/>
              </w:numPr>
              <w:spacing w:before="240" w:after="240"/>
              <w:rPr>
                <w:rFonts w:ascii="Calibri" w:eastAsia="Calibri" w:hAnsi="Calibri" w:cs="Calibri"/>
              </w:rPr>
            </w:pPr>
            <w:r w:rsidRPr="00A45AB7">
              <w:rPr>
                <w:rFonts w:ascii="Calibri" w:eastAsia="Calibri" w:hAnsi="Calibri" w:cs="Calibri"/>
                <w:color w:val="FF0000"/>
              </w:rPr>
              <w:t>Completed for shared technology staff</w:t>
            </w:r>
            <w:r w:rsidR="00A45AB7" w:rsidRPr="00A45AB7">
              <w:rPr>
                <w:rFonts w:ascii="Calibri" w:eastAsia="Calibri" w:hAnsi="Calibri" w:cs="Calibri"/>
                <w:color w:val="FF0000"/>
              </w:rPr>
              <w:t>, District Administration and the Business Office</w:t>
            </w:r>
            <w:r w:rsidR="00012BBA">
              <w:rPr>
                <w:rFonts w:ascii="Calibri" w:eastAsia="Calibri" w:hAnsi="Calibri" w:cs="Calibri"/>
              </w:rPr>
              <w:t>. Through this process D2 was able to save significant monies in salary and benefits w/o impacting the learning environment.</w:t>
            </w:r>
          </w:p>
          <w:p w:rsidR="00E27656" w:rsidRPr="0009605A" w:rsidRDefault="0009605A" w:rsidP="00E27656">
            <w:pPr>
              <w:pStyle w:val="ListParagraph"/>
              <w:numPr>
                <w:ilvl w:val="1"/>
                <w:numId w:val="18"/>
              </w:numPr>
              <w:spacing w:before="240" w:after="240"/>
              <w:rPr>
                <w:rFonts w:ascii="Calibri" w:eastAsia="Calibri" w:hAnsi="Calibri" w:cs="Calibri"/>
                <w:color w:val="FF0000"/>
              </w:rPr>
            </w:pPr>
            <w:r w:rsidRPr="0009605A">
              <w:rPr>
                <w:rFonts w:ascii="Calibri" w:eastAsia="Calibri" w:hAnsi="Calibri" w:cs="Calibri"/>
                <w:color w:val="FF0000"/>
              </w:rPr>
              <w:t xml:space="preserve">This is being revisited in 2020-2021 due to the need to be flexible in the era of COVID-19. </w:t>
            </w:r>
            <w:r w:rsidR="00714A85">
              <w:rPr>
                <w:rFonts w:ascii="Calibri" w:eastAsia="Calibri" w:hAnsi="Calibri" w:cs="Calibri"/>
                <w:color w:val="FF0000"/>
              </w:rPr>
              <w:t>Facilities will be discussed in February. Followed by a finance meeting to further examine and move forward on large capital projects as identified in the LTFP.</w:t>
            </w:r>
          </w:p>
          <w:p w:rsidR="00120E49" w:rsidRPr="00E27656" w:rsidRDefault="00FD7D4E" w:rsidP="00E27656">
            <w:pPr>
              <w:pStyle w:val="ListParagraph"/>
              <w:numPr>
                <w:ilvl w:val="1"/>
                <w:numId w:val="18"/>
              </w:numPr>
              <w:spacing w:before="240" w:after="240"/>
              <w:rPr>
                <w:rFonts w:ascii="Calibri" w:eastAsia="Calibri" w:hAnsi="Calibri" w:cs="Calibri"/>
              </w:rPr>
            </w:pPr>
            <w:r>
              <w:rPr>
                <w:rFonts w:ascii="Calibri" w:eastAsia="Calibri" w:hAnsi="Calibri" w:cs="Calibri"/>
              </w:rPr>
              <w:t>Completed. A joint bid for custodial services has resulted in approximately $100,000 in combined savings for D2 and D157.</w:t>
            </w:r>
          </w:p>
        </w:tc>
      </w:tr>
    </w:tbl>
    <w:p w:rsidR="009414EE" w:rsidRDefault="00F6085B">
      <w:pPr>
        <w:spacing w:before="240" w:after="240"/>
        <w:rPr>
          <w:rFonts w:ascii="Calibri" w:eastAsia="Calibri" w:hAnsi="Calibri" w:cs="Calibri"/>
          <w:b/>
        </w:rPr>
      </w:pPr>
      <w:r>
        <w:rPr>
          <w:rFonts w:ascii="Calibri" w:eastAsia="Calibri" w:hAnsi="Calibri" w:cs="Calibri"/>
          <w:b/>
        </w:rPr>
        <w:t xml:space="preserve"> </w:t>
      </w:r>
    </w:p>
    <w:p w:rsidR="009414EE" w:rsidRDefault="00F6085B">
      <w:pPr>
        <w:spacing w:before="240" w:after="240"/>
        <w:rPr>
          <w:rFonts w:ascii="Calibri" w:eastAsia="Calibri" w:hAnsi="Calibri" w:cs="Calibri"/>
          <w:highlight w:val="white"/>
        </w:rPr>
      </w:pPr>
      <w:r>
        <w:rPr>
          <w:rFonts w:ascii="Calibri" w:eastAsia="Calibri" w:hAnsi="Calibri" w:cs="Calibri"/>
          <w:highlight w:val="white"/>
        </w:rPr>
        <w:t xml:space="preserve"> </w:t>
      </w:r>
    </w:p>
    <w:p w:rsidR="009414EE" w:rsidRDefault="009414EE">
      <w:pPr>
        <w:rPr>
          <w:rFonts w:ascii="Calibri" w:eastAsia="Calibri" w:hAnsi="Calibri" w:cs="Calibri"/>
        </w:rPr>
      </w:pPr>
    </w:p>
    <w:sectPr w:rsidR="009414EE">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312"/>
    <w:multiLevelType w:val="multilevel"/>
    <w:tmpl w:val="AB124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161B4"/>
    <w:multiLevelType w:val="multilevel"/>
    <w:tmpl w:val="0CF44DB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15309D"/>
    <w:multiLevelType w:val="multilevel"/>
    <w:tmpl w:val="4F64053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CC247B"/>
    <w:multiLevelType w:val="multilevel"/>
    <w:tmpl w:val="845AE304"/>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FF66566"/>
    <w:multiLevelType w:val="multilevel"/>
    <w:tmpl w:val="88443FF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3942AAC"/>
    <w:multiLevelType w:val="multilevel"/>
    <w:tmpl w:val="8056CD80"/>
    <w:lvl w:ilvl="0">
      <w:start w:val="1"/>
      <w:numFmt w:val="decimal"/>
      <w:lvlText w:val="%1"/>
      <w:lvlJc w:val="left"/>
      <w:pPr>
        <w:ind w:left="360" w:hanging="360"/>
      </w:pPr>
      <w:rPr>
        <w:rFonts w:hint="default"/>
      </w:rPr>
    </w:lvl>
    <w:lvl w:ilvl="1">
      <w:start w:val="1"/>
      <w:numFmt w:val="decimal"/>
      <w:lvlText w:val="%1.%2"/>
      <w:lvlJc w:val="left"/>
      <w:pPr>
        <w:ind w:left="505" w:hanging="3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6" w15:restartNumberingAfterBreak="0">
    <w:nsid w:val="337C4ACC"/>
    <w:multiLevelType w:val="multilevel"/>
    <w:tmpl w:val="55B207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F794590"/>
    <w:multiLevelType w:val="multilevel"/>
    <w:tmpl w:val="D452F7FC"/>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3215C75"/>
    <w:multiLevelType w:val="multilevel"/>
    <w:tmpl w:val="80280F3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AC2E88"/>
    <w:multiLevelType w:val="hybridMultilevel"/>
    <w:tmpl w:val="A9F4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0160C"/>
    <w:multiLevelType w:val="multilevel"/>
    <w:tmpl w:val="E640A59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AD3E2D"/>
    <w:multiLevelType w:val="multilevel"/>
    <w:tmpl w:val="E640A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AA6470"/>
    <w:multiLevelType w:val="multilevel"/>
    <w:tmpl w:val="D3CCE608"/>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13" w15:restartNumberingAfterBreak="0">
    <w:nsid w:val="603B06D5"/>
    <w:multiLevelType w:val="multilevel"/>
    <w:tmpl w:val="892252A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F265EBE"/>
    <w:multiLevelType w:val="multilevel"/>
    <w:tmpl w:val="D49CDF66"/>
    <w:lvl w:ilvl="0">
      <w:start w:val="7"/>
      <w:numFmt w:val="decimal"/>
      <w:lvlText w:val="%1"/>
      <w:lvlJc w:val="left"/>
      <w:pPr>
        <w:ind w:left="360" w:hanging="360"/>
      </w:pPr>
      <w:rPr>
        <w:rFonts w:hint="default"/>
      </w:rPr>
    </w:lvl>
    <w:lvl w:ilvl="1">
      <w:start w:val="2"/>
      <w:numFmt w:val="decimal"/>
      <w:lvlText w:val="%1.%2"/>
      <w:lvlJc w:val="left"/>
      <w:pPr>
        <w:ind w:left="505" w:hanging="3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5" w15:restartNumberingAfterBreak="0">
    <w:nsid w:val="72D11D3F"/>
    <w:multiLevelType w:val="hybridMultilevel"/>
    <w:tmpl w:val="8EE2DE76"/>
    <w:lvl w:ilvl="0" w:tplc="D7E4D51E">
      <w:start w:val="7"/>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274F6"/>
    <w:multiLevelType w:val="multilevel"/>
    <w:tmpl w:val="813A339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74E83438"/>
    <w:multiLevelType w:val="multilevel"/>
    <w:tmpl w:val="22C09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FF1118"/>
    <w:multiLevelType w:val="multilevel"/>
    <w:tmpl w:val="F3F46EAC"/>
    <w:lvl w:ilvl="0">
      <w:start w:val="1"/>
      <w:numFmt w:val="decimal"/>
      <w:lvlText w:val="%1"/>
      <w:lvlJc w:val="left"/>
      <w:pPr>
        <w:ind w:left="360" w:hanging="360"/>
      </w:pPr>
      <w:rPr>
        <w:rFonts w:hint="default"/>
      </w:rPr>
    </w:lvl>
    <w:lvl w:ilvl="1">
      <w:start w:val="1"/>
      <w:numFmt w:val="decimal"/>
      <w:lvlText w:val="%1.%2"/>
      <w:lvlJc w:val="left"/>
      <w:pPr>
        <w:ind w:left="505" w:hanging="3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9" w15:restartNumberingAfterBreak="0">
    <w:nsid w:val="7FC50C06"/>
    <w:multiLevelType w:val="multilevel"/>
    <w:tmpl w:val="FAD42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0"/>
  </w:num>
  <w:num w:numId="3">
    <w:abstractNumId w:val="11"/>
  </w:num>
  <w:num w:numId="4">
    <w:abstractNumId w:val="0"/>
  </w:num>
  <w:num w:numId="5">
    <w:abstractNumId w:val="4"/>
  </w:num>
  <w:num w:numId="6">
    <w:abstractNumId w:val="1"/>
  </w:num>
  <w:num w:numId="7">
    <w:abstractNumId w:val="17"/>
  </w:num>
  <w:num w:numId="8">
    <w:abstractNumId w:val="2"/>
  </w:num>
  <w:num w:numId="9">
    <w:abstractNumId w:val="6"/>
  </w:num>
  <w:num w:numId="10">
    <w:abstractNumId w:val="16"/>
  </w:num>
  <w:num w:numId="11">
    <w:abstractNumId w:val="13"/>
  </w:num>
  <w:num w:numId="12">
    <w:abstractNumId w:val="7"/>
  </w:num>
  <w:num w:numId="13">
    <w:abstractNumId w:val="19"/>
  </w:num>
  <w:num w:numId="14">
    <w:abstractNumId w:val="8"/>
  </w:num>
  <w:num w:numId="15">
    <w:abstractNumId w:val="12"/>
  </w:num>
  <w:num w:numId="16">
    <w:abstractNumId w:val="5"/>
  </w:num>
  <w:num w:numId="17">
    <w:abstractNumId w:val="14"/>
  </w:num>
  <w:num w:numId="18">
    <w:abstractNumId w:val="1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EE"/>
    <w:rsid w:val="00012BBA"/>
    <w:rsid w:val="00091993"/>
    <w:rsid w:val="0009605A"/>
    <w:rsid w:val="00120E49"/>
    <w:rsid w:val="001E7124"/>
    <w:rsid w:val="001F1238"/>
    <w:rsid w:val="002D1058"/>
    <w:rsid w:val="002E779C"/>
    <w:rsid w:val="003D217C"/>
    <w:rsid w:val="00471EA3"/>
    <w:rsid w:val="005A4FD4"/>
    <w:rsid w:val="006F78A2"/>
    <w:rsid w:val="00714A85"/>
    <w:rsid w:val="0073356E"/>
    <w:rsid w:val="00817D0D"/>
    <w:rsid w:val="008A5868"/>
    <w:rsid w:val="00914218"/>
    <w:rsid w:val="00933F37"/>
    <w:rsid w:val="009414EE"/>
    <w:rsid w:val="009752DC"/>
    <w:rsid w:val="00992E88"/>
    <w:rsid w:val="00995E56"/>
    <w:rsid w:val="009E520F"/>
    <w:rsid w:val="009F01C7"/>
    <w:rsid w:val="00A45AB7"/>
    <w:rsid w:val="00A55DCE"/>
    <w:rsid w:val="00AF3BE4"/>
    <w:rsid w:val="00AF71D4"/>
    <w:rsid w:val="00D16E28"/>
    <w:rsid w:val="00E27656"/>
    <w:rsid w:val="00E836BC"/>
    <w:rsid w:val="00E93C70"/>
    <w:rsid w:val="00F6085B"/>
    <w:rsid w:val="00FD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4FF2"/>
  <w15:docId w15:val="{68780735-61CE-4649-A5C2-EEF6DCDC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A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Lind</dc:creator>
  <cp:lastModifiedBy>Thomas Lind</cp:lastModifiedBy>
  <cp:revision>2</cp:revision>
  <dcterms:created xsi:type="dcterms:W3CDTF">2021-04-22T17:17:00Z</dcterms:created>
  <dcterms:modified xsi:type="dcterms:W3CDTF">2021-04-22T17:17:00Z</dcterms:modified>
</cp:coreProperties>
</file>