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A24" w:rsidRPr="00B318A7" w:rsidRDefault="00597145" w:rsidP="00296A24">
      <w:pPr>
        <w:rPr>
          <w:rFonts w:ascii="Arial" w:hAnsi="Arial" w:cs="Arial"/>
          <w:b/>
          <w:sz w:val="24"/>
          <w:szCs w:val="24"/>
        </w:rPr>
      </w:pPr>
      <w:r>
        <w:rPr>
          <w:rFonts w:ascii="Arial" w:hAnsi="Arial" w:cs="Arial"/>
          <w:b/>
          <w:sz w:val="24"/>
          <w:szCs w:val="24"/>
        </w:rPr>
        <w:t>Class Title</w:t>
      </w:r>
      <w:r w:rsidR="00296A24" w:rsidRPr="00B318A7">
        <w:rPr>
          <w:rFonts w:ascii="Arial" w:hAnsi="Arial" w:cs="Arial"/>
          <w:b/>
          <w:sz w:val="24"/>
          <w:szCs w:val="24"/>
        </w:rPr>
        <w:t>:</w:t>
      </w:r>
      <w:r w:rsidR="00184EC8">
        <w:rPr>
          <w:rFonts w:ascii="Arial" w:hAnsi="Arial" w:cs="Arial"/>
          <w:b/>
          <w:sz w:val="24"/>
          <w:szCs w:val="24"/>
        </w:rPr>
        <w:t xml:space="preserve"> 6</w:t>
      </w:r>
      <w:r w:rsidR="00184EC8" w:rsidRPr="00184EC8">
        <w:rPr>
          <w:rFonts w:ascii="Arial" w:hAnsi="Arial" w:cs="Arial"/>
          <w:b/>
          <w:sz w:val="24"/>
          <w:szCs w:val="24"/>
          <w:vertAlign w:val="superscript"/>
        </w:rPr>
        <w:t>th</w:t>
      </w:r>
      <w:r w:rsidR="00184EC8">
        <w:rPr>
          <w:rFonts w:ascii="Arial" w:hAnsi="Arial" w:cs="Arial"/>
          <w:b/>
          <w:sz w:val="24"/>
          <w:szCs w:val="24"/>
        </w:rPr>
        <w:t xml:space="preserve"> Grade Math</w:t>
      </w:r>
      <w:r>
        <w:rPr>
          <w:rFonts w:ascii="Arial" w:hAnsi="Arial" w:cs="Arial"/>
          <w:b/>
          <w:sz w:val="24"/>
          <w:szCs w:val="24"/>
        </w:rPr>
        <w:br/>
        <w:t>Grade Level:</w:t>
      </w:r>
      <w:r w:rsidR="00184EC8">
        <w:rPr>
          <w:rFonts w:ascii="Arial" w:hAnsi="Arial" w:cs="Arial"/>
          <w:b/>
          <w:sz w:val="24"/>
          <w:szCs w:val="24"/>
        </w:rPr>
        <w:t xml:space="preserve"> Math</w:t>
      </w:r>
      <w:r w:rsidR="00296A24" w:rsidRPr="00B318A7">
        <w:rPr>
          <w:rFonts w:ascii="Arial" w:hAnsi="Arial" w:cs="Arial"/>
          <w:b/>
          <w:sz w:val="24"/>
          <w:szCs w:val="24"/>
        </w:rPr>
        <w:tab/>
      </w:r>
      <w:r w:rsidR="00296A24" w:rsidRPr="00B318A7">
        <w:rPr>
          <w:rFonts w:ascii="Arial" w:hAnsi="Arial" w:cs="Arial"/>
          <w:b/>
          <w:sz w:val="24"/>
          <w:szCs w:val="24"/>
        </w:rPr>
        <w:tab/>
      </w:r>
    </w:p>
    <w:tbl>
      <w:tblPr>
        <w:tblStyle w:val="TableGrid"/>
        <w:tblW w:w="0" w:type="auto"/>
        <w:tblLook w:val="04A0"/>
      </w:tblPr>
      <w:tblGrid>
        <w:gridCol w:w="6318"/>
        <w:gridCol w:w="6858"/>
      </w:tblGrid>
      <w:tr w:rsidR="00E96FFE" w:rsidRPr="00B318A7" w:rsidTr="005B7B43">
        <w:tc>
          <w:tcPr>
            <w:tcW w:w="13176" w:type="dxa"/>
            <w:gridSpan w:val="2"/>
          </w:tcPr>
          <w:p w:rsidR="00E96FFE" w:rsidRDefault="00E96FFE" w:rsidP="00296A24">
            <w:pPr>
              <w:rPr>
                <w:rFonts w:ascii="Arial" w:hAnsi="Arial" w:cs="Arial"/>
              </w:rPr>
            </w:pPr>
            <w:r>
              <w:rPr>
                <w:rFonts w:ascii="Arial" w:hAnsi="Arial" w:cs="Arial"/>
              </w:rPr>
              <w:t>Nine Weeks:</w:t>
            </w:r>
            <w:r w:rsidR="00577600">
              <w:rPr>
                <w:rFonts w:ascii="Arial" w:hAnsi="Arial" w:cs="Arial"/>
              </w:rPr>
              <w:t xml:space="preserve"> </w:t>
            </w:r>
            <w:r w:rsidR="00D806A9">
              <w:rPr>
                <w:rFonts w:ascii="Arial" w:hAnsi="Arial" w:cs="Arial"/>
              </w:rPr>
              <w:t>1st</w:t>
            </w:r>
            <w:r w:rsidR="00577600">
              <w:rPr>
                <w:rFonts w:ascii="Arial" w:hAnsi="Arial" w:cs="Arial"/>
              </w:rPr>
              <w:t xml:space="preserve"> Nine Weeks</w:t>
            </w:r>
          </w:p>
          <w:p w:rsidR="00E96FFE" w:rsidRDefault="00E96FFE" w:rsidP="00296A24">
            <w:pPr>
              <w:rPr>
                <w:rFonts w:ascii="Arial" w:hAnsi="Arial" w:cs="Arial"/>
              </w:rPr>
            </w:pPr>
            <w:r w:rsidRPr="00B318A7">
              <w:rPr>
                <w:rFonts w:ascii="Arial" w:hAnsi="Arial" w:cs="Arial"/>
              </w:rPr>
              <w:t>Unit</w:t>
            </w:r>
            <w:r w:rsidR="00722658">
              <w:rPr>
                <w:rFonts w:ascii="Arial" w:hAnsi="Arial" w:cs="Arial"/>
              </w:rPr>
              <w:t xml:space="preserve"> 1 CCSS</w:t>
            </w:r>
            <w:r w:rsidRPr="00B318A7">
              <w:rPr>
                <w:rFonts w:ascii="Arial" w:hAnsi="Arial" w:cs="Arial"/>
              </w:rPr>
              <w:t>:</w:t>
            </w:r>
            <w:r w:rsidR="00577600">
              <w:rPr>
                <w:rFonts w:ascii="Arial" w:hAnsi="Arial" w:cs="Arial"/>
              </w:rPr>
              <w:t xml:space="preserve"> Fractions and Decimals</w:t>
            </w:r>
          </w:p>
          <w:p w:rsidR="00E96FFE" w:rsidRPr="00B318A7" w:rsidRDefault="00E96FFE" w:rsidP="00296A24">
            <w:pPr>
              <w:rPr>
                <w:rFonts w:ascii="Arial" w:hAnsi="Arial" w:cs="Arial"/>
              </w:rPr>
            </w:pPr>
          </w:p>
        </w:tc>
      </w:tr>
      <w:tr w:rsidR="00E96FFE" w:rsidRPr="00B318A7" w:rsidTr="00E96FFE">
        <w:tc>
          <w:tcPr>
            <w:tcW w:w="6318" w:type="dxa"/>
            <w:shd w:val="clear" w:color="auto" w:fill="0070C0"/>
            <w:vAlign w:val="center"/>
          </w:tcPr>
          <w:p w:rsidR="00E96FFE" w:rsidRPr="009B683C" w:rsidRDefault="00E96FFE" w:rsidP="00B318A7">
            <w:pPr>
              <w:jc w:val="center"/>
              <w:rPr>
                <w:rFonts w:ascii="Arial" w:hAnsi="Arial" w:cs="Arial"/>
                <w:color w:val="FFFFFF" w:themeColor="background1"/>
              </w:rPr>
            </w:pPr>
            <w:r w:rsidRPr="009B683C">
              <w:rPr>
                <w:rFonts w:ascii="Arial" w:hAnsi="Arial" w:cs="Arial"/>
                <w:color w:val="FFFFFF" w:themeColor="background1"/>
              </w:rPr>
              <w:t>Concepts/Content</w:t>
            </w:r>
          </w:p>
        </w:tc>
        <w:tc>
          <w:tcPr>
            <w:tcW w:w="6858" w:type="dxa"/>
            <w:shd w:val="clear" w:color="auto" w:fill="0070C0"/>
            <w:vAlign w:val="center"/>
          </w:tcPr>
          <w:p w:rsidR="00E96FFE" w:rsidRPr="009B683C" w:rsidRDefault="00E96FFE" w:rsidP="00B318A7">
            <w:pPr>
              <w:jc w:val="center"/>
              <w:rPr>
                <w:rFonts w:ascii="Arial" w:hAnsi="Arial" w:cs="Arial"/>
                <w:color w:val="FFFFFF" w:themeColor="background1"/>
              </w:rPr>
            </w:pPr>
            <w:r>
              <w:rPr>
                <w:rFonts w:ascii="Arial" w:hAnsi="Arial" w:cs="Arial"/>
                <w:color w:val="FFFFFF" w:themeColor="background1"/>
              </w:rPr>
              <w:t>Desired Outcomes</w:t>
            </w:r>
          </w:p>
        </w:tc>
      </w:tr>
      <w:tr w:rsidR="00E96FFE" w:rsidRPr="00B318A7" w:rsidTr="00E96FFE">
        <w:tc>
          <w:tcPr>
            <w:tcW w:w="6318" w:type="dxa"/>
          </w:tcPr>
          <w:p w:rsidR="002060CD" w:rsidRDefault="002060CD" w:rsidP="002060CD">
            <w:pPr>
              <w:pStyle w:val="Default"/>
              <w:rPr>
                <w:sz w:val="23"/>
                <w:szCs w:val="23"/>
              </w:rPr>
            </w:pPr>
            <w:r>
              <w:rPr>
                <w:i/>
                <w:iCs/>
                <w:sz w:val="23"/>
                <w:szCs w:val="23"/>
              </w:rPr>
              <w:t xml:space="preserve">Students will be able to… </w:t>
            </w:r>
          </w:p>
          <w:p w:rsidR="002060CD" w:rsidRDefault="002060CD" w:rsidP="002060CD">
            <w:pPr>
              <w:pStyle w:val="Default"/>
              <w:rPr>
                <w:sz w:val="22"/>
                <w:szCs w:val="22"/>
              </w:rPr>
            </w:pPr>
            <w:r>
              <w:rPr>
                <w:sz w:val="22"/>
                <w:szCs w:val="22"/>
              </w:rPr>
              <w:t xml:space="preserve"> Compute quotients of fractions divided by fractions. (6.NS.1) </w:t>
            </w:r>
          </w:p>
          <w:p w:rsidR="002060CD" w:rsidRDefault="002060CD" w:rsidP="002060CD">
            <w:pPr>
              <w:pStyle w:val="Default"/>
              <w:rPr>
                <w:sz w:val="22"/>
                <w:szCs w:val="22"/>
              </w:rPr>
            </w:pPr>
          </w:p>
          <w:p w:rsidR="002060CD" w:rsidRDefault="002060CD" w:rsidP="002060CD">
            <w:pPr>
              <w:pStyle w:val="Default"/>
              <w:rPr>
                <w:sz w:val="22"/>
                <w:szCs w:val="22"/>
              </w:rPr>
            </w:pPr>
            <w:r>
              <w:rPr>
                <w:sz w:val="22"/>
                <w:szCs w:val="22"/>
              </w:rPr>
              <w:t xml:space="preserve">Explain the meaning of a quotient determined by division of fractions, using visual fraction models, equations, real-life situations, and language. (6.NS.1) </w:t>
            </w:r>
          </w:p>
          <w:p w:rsidR="002060CD" w:rsidRDefault="002060CD" w:rsidP="002060CD">
            <w:pPr>
              <w:pStyle w:val="Default"/>
              <w:rPr>
                <w:sz w:val="22"/>
                <w:szCs w:val="22"/>
              </w:rPr>
            </w:pPr>
          </w:p>
          <w:p w:rsidR="002060CD" w:rsidRDefault="002060CD" w:rsidP="002060CD">
            <w:pPr>
              <w:pStyle w:val="Default"/>
              <w:rPr>
                <w:sz w:val="22"/>
                <w:szCs w:val="22"/>
              </w:rPr>
            </w:pPr>
            <w:r>
              <w:rPr>
                <w:sz w:val="22"/>
                <w:szCs w:val="22"/>
              </w:rPr>
              <w:t xml:space="preserve"> Divide multi-digit numbers fluently using the standard algorithm. (6.NS.2) </w:t>
            </w:r>
          </w:p>
          <w:p w:rsidR="002060CD" w:rsidRDefault="002060CD" w:rsidP="002060CD">
            <w:pPr>
              <w:pStyle w:val="Default"/>
              <w:rPr>
                <w:sz w:val="22"/>
                <w:szCs w:val="22"/>
              </w:rPr>
            </w:pPr>
          </w:p>
          <w:p w:rsidR="002060CD" w:rsidRDefault="002060CD" w:rsidP="002060CD">
            <w:pPr>
              <w:pStyle w:val="Default"/>
              <w:rPr>
                <w:sz w:val="22"/>
                <w:szCs w:val="22"/>
              </w:rPr>
            </w:pPr>
            <w:r>
              <w:rPr>
                <w:sz w:val="22"/>
                <w:szCs w:val="22"/>
              </w:rPr>
              <w:t xml:space="preserve">Fluently add, subtract, multiply and divide decimals to solve problems. (6.NS.3) </w:t>
            </w:r>
          </w:p>
          <w:p w:rsidR="00E96FFE" w:rsidRPr="00B318A7" w:rsidRDefault="00E96FFE" w:rsidP="00303AFC">
            <w:pPr>
              <w:rPr>
                <w:rFonts w:ascii="Arial" w:hAnsi="Arial" w:cs="Arial"/>
              </w:rPr>
            </w:pPr>
          </w:p>
        </w:tc>
        <w:tc>
          <w:tcPr>
            <w:tcW w:w="6858" w:type="dxa"/>
          </w:tcPr>
          <w:tbl>
            <w:tblPr>
              <w:tblW w:w="0" w:type="auto"/>
              <w:tblBorders>
                <w:top w:val="nil"/>
                <w:left w:val="nil"/>
                <w:bottom w:val="nil"/>
                <w:right w:val="nil"/>
              </w:tblBorders>
              <w:tblLook w:val="0000"/>
            </w:tblPr>
            <w:tblGrid>
              <w:gridCol w:w="6642"/>
            </w:tblGrid>
            <w:tr w:rsidR="00757F6F">
              <w:trPr>
                <w:trHeight w:val="110"/>
              </w:trPr>
              <w:tc>
                <w:tcPr>
                  <w:tcW w:w="0" w:type="auto"/>
                </w:tcPr>
                <w:tbl>
                  <w:tblPr>
                    <w:tblW w:w="0" w:type="auto"/>
                    <w:tblBorders>
                      <w:top w:val="nil"/>
                      <w:left w:val="nil"/>
                      <w:bottom w:val="nil"/>
                      <w:right w:val="nil"/>
                    </w:tblBorders>
                    <w:tblLook w:val="0000"/>
                  </w:tblPr>
                  <w:tblGrid>
                    <w:gridCol w:w="6426"/>
                  </w:tblGrid>
                  <w:tr w:rsidR="00757F6F">
                    <w:trPr>
                      <w:trHeight w:val="110"/>
                    </w:trPr>
                    <w:tc>
                      <w:tcPr>
                        <w:tcW w:w="0" w:type="auto"/>
                      </w:tcPr>
                      <w:p w:rsidR="00757F6F" w:rsidRDefault="003A4E26" w:rsidP="003A4E26">
                        <w:pPr>
                          <w:pStyle w:val="Default"/>
                          <w:rPr>
                            <w:sz w:val="22"/>
                            <w:szCs w:val="22"/>
                          </w:rPr>
                        </w:pPr>
                        <w:r>
                          <w:rPr>
                            <w:b/>
                            <w:bCs/>
                            <w:sz w:val="22"/>
                            <w:szCs w:val="22"/>
                          </w:rPr>
                          <w:t xml:space="preserve"> </w:t>
                        </w:r>
                      </w:p>
                    </w:tc>
                  </w:tr>
                  <w:tr w:rsidR="00757F6F">
                    <w:trPr>
                      <w:trHeight w:val="110"/>
                    </w:trPr>
                    <w:tc>
                      <w:tcPr>
                        <w:tcW w:w="0" w:type="auto"/>
                      </w:tcPr>
                      <w:p w:rsidR="003B6B2B" w:rsidRDefault="003B6B2B">
                        <w:r>
                          <w:rPr>
                            <w:b/>
                            <w:bCs/>
                          </w:rPr>
                          <w:t>Apply and extend previous understandings of multiplication and    division to divide fractions by fractions</w:t>
                        </w:r>
                      </w:p>
                      <w:tbl>
                        <w:tblPr>
                          <w:tblW w:w="0" w:type="auto"/>
                          <w:tblBorders>
                            <w:top w:val="nil"/>
                            <w:left w:val="nil"/>
                            <w:bottom w:val="nil"/>
                            <w:right w:val="nil"/>
                          </w:tblBorders>
                          <w:tblLook w:val="0000"/>
                        </w:tblPr>
                        <w:tblGrid>
                          <w:gridCol w:w="6210"/>
                        </w:tblGrid>
                        <w:tr w:rsidR="00AC511D">
                          <w:trPr>
                            <w:trHeight w:val="110"/>
                          </w:trPr>
                          <w:tc>
                            <w:tcPr>
                              <w:tcW w:w="0" w:type="auto"/>
                            </w:tcPr>
                            <w:p w:rsidR="00AC511D" w:rsidRDefault="00AC511D" w:rsidP="003A4E26">
                              <w:pPr>
                                <w:pStyle w:val="Default"/>
                                <w:rPr>
                                  <w:b/>
                                  <w:bCs/>
                                  <w:sz w:val="22"/>
                                  <w:szCs w:val="22"/>
                                </w:rPr>
                              </w:pPr>
                              <w:r>
                                <w:rPr>
                                  <w:b/>
                                  <w:bCs/>
                                  <w:sz w:val="22"/>
                                  <w:szCs w:val="22"/>
                                </w:rPr>
                                <w:t>Compare fluently with multi-digit numbers and fi</w:t>
                              </w:r>
                              <w:r w:rsidR="00C94093">
                                <w:rPr>
                                  <w:b/>
                                  <w:bCs/>
                                  <w:sz w:val="22"/>
                                  <w:szCs w:val="22"/>
                                </w:rPr>
                                <w:t>nd common factors and multiples</w:t>
                              </w:r>
                            </w:p>
                            <w:p w:rsidR="00303AFC" w:rsidRDefault="00303AFC" w:rsidP="003A4E26">
                              <w:pPr>
                                <w:pStyle w:val="Default"/>
                                <w:rPr>
                                  <w:b/>
                                  <w:bCs/>
                                  <w:sz w:val="22"/>
                                  <w:szCs w:val="22"/>
                                </w:rPr>
                              </w:pPr>
                            </w:p>
                            <w:p w:rsidR="00303AFC" w:rsidRDefault="00303AFC" w:rsidP="003A4E26">
                              <w:pPr>
                                <w:pStyle w:val="Default"/>
                              </w:pPr>
                              <w:r>
                                <w:rPr>
                                  <w:b/>
                                  <w:bCs/>
                                  <w:sz w:val="22"/>
                                  <w:szCs w:val="22"/>
                                </w:rPr>
                                <w:t>Solve real-world and mathematical problems involving area, surface area, and volume</w:t>
                              </w:r>
                            </w:p>
                            <w:p w:rsidR="00303AFC" w:rsidRDefault="00303AFC" w:rsidP="003A4E26">
                              <w:pPr>
                                <w:pStyle w:val="Default"/>
                                <w:rPr>
                                  <w:sz w:val="22"/>
                                  <w:szCs w:val="22"/>
                                </w:rPr>
                              </w:pPr>
                            </w:p>
                          </w:tc>
                        </w:tr>
                      </w:tbl>
                      <w:p w:rsidR="00757F6F" w:rsidRDefault="00757F6F" w:rsidP="003A4E26">
                        <w:pPr>
                          <w:pStyle w:val="Default"/>
                          <w:rPr>
                            <w:sz w:val="22"/>
                            <w:szCs w:val="22"/>
                          </w:rPr>
                        </w:pPr>
                      </w:p>
                    </w:tc>
                  </w:tr>
                </w:tbl>
                <w:p w:rsidR="00757F6F" w:rsidRDefault="00757F6F">
                  <w:pPr>
                    <w:pStyle w:val="Default"/>
                    <w:rPr>
                      <w:sz w:val="22"/>
                      <w:szCs w:val="22"/>
                    </w:rPr>
                  </w:pPr>
                </w:p>
              </w:tc>
            </w:tr>
            <w:tr w:rsidR="00AC511D">
              <w:trPr>
                <w:trHeight w:val="110"/>
              </w:trPr>
              <w:tc>
                <w:tcPr>
                  <w:tcW w:w="0" w:type="auto"/>
                </w:tcPr>
                <w:p w:rsidR="00AC511D" w:rsidRDefault="00AC511D" w:rsidP="00757F6F">
                  <w:pPr>
                    <w:pStyle w:val="Default"/>
                  </w:pPr>
                </w:p>
                <w:p w:rsidR="00AC511D" w:rsidRDefault="00AC511D" w:rsidP="00757F6F">
                  <w:pPr>
                    <w:pStyle w:val="Default"/>
                  </w:pPr>
                </w:p>
              </w:tc>
            </w:tr>
          </w:tbl>
          <w:p w:rsidR="00E96FFE" w:rsidRPr="00B318A7" w:rsidRDefault="00E96FFE" w:rsidP="00296A24">
            <w:pPr>
              <w:rPr>
                <w:rFonts w:ascii="Arial" w:hAnsi="Arial" w:cs="Arial"/>
              </w:rPr>
            </w:pPr>
          </w:p>
        </w:tc>
      </w:tr>
    </w:tbl>
    <w:p w:rsidR="00296A24" w:rsidRDefault="00296A24" w:rsidP="00296A24">
      <w:pPr>
        <w:rPr>
          <w:rFonts w:ascii="Biondi" w:hAnsi="Biondi"/>
        </w:rPr>
      </w:pPr>
    </w:p>
    <w:p w:rsidR="00FF5331" w:rsidRDefault="00FF5331" w:rsidP="00296A24">
      <w:pPr>
        <w:rPr>
          <w:rFonts w:ascii="Biondi" w:hAnsi="Biondi"/>
        </w:rPr>
      </w:pPr>
    </w:p>
    <w:p w:rsidR="00FF5331" w:rsidRDefault="00FF5331" w:rsidP="00296A24">
      <w:pPr>
        <w:rPr>
          <w:rFonts w:ascii="Biondi" w:hAnsi="Biondi"/>
        </w:rPr>
      </w:pPr>
    </w:p>
    <w:p w:rsidR="00FF5331" w:rsidRDefault="00FF5331" w:rsidP="00296A24">
      <w:pPr>
        <w:rPr>
          <w:rFonts w:ascii="Biondi" w:hAnsi="Biondi"/>
        </w:rPr>
      </w:pPr>
    </w:p>
    <w:p w:rsidR="00FF5331" w:rsidRDefault="00FF5331" w:rsidP="00296A24">
      <w:pPr>
        <w:rPr>
          <w:rFonts w:ascii="Biondi" w:hAnsi="Biondi"/>
        </w:rPr>
      </w:pPr>
    </w:p>
    <w:p w:rsidR="00FF5331" w:rsidRDefault="00FF5331" w:rsidP="00296A24">
      <w:pPr>
        <w:rPr>
          <w:rFonts w:ascii="Biondi" w:hAnsi="Biondi"/>
        </w:rPr>
      </w:pPr>
    </w:p>
    <w:p w:rsidR="00FF5331" w:rsidRDefault="00FF5331" w:rsidP="00296A24">
      <w:pPr>
        <w:rPr>
          <w:rFonts w:ascii="Biondi" w:hAnsi="Biondi"/>
        </w:rPr>
      </w:pPr>
    </w:p>
    <w:p w:rsidR="00FF5331" w:rsidRDefault="00FF5331" w:rsidP="00296A24">
      <w:pPr>
        <w:rPr>
          <w:rFonts w:ascii="Biondi" w:hAnsi="Biondi"/>
        </w:rPr>
      </w:pPr>
    </w:p>
    <w:p w:rsidR="00FF5331" w:rsidRPr="00B318A7" w:rsidRDefault="00FF5331" w:rsidP="00FF5331">
      <w:pPr>
        <w:rPr>
          <w:rFonts w:ascii="Arial" w:hAnsi="Arial" w:cs="Arial"/>
          <w:b/>
          <w:sz w:val="24"/>
          <w:szCs w:val="24"/>
        </w:rPr>
      </w:pPr>
      <w:r>
        <w:rPr>
          <w:rFonts w:ascii="Arial" w:hAnsi="Arial" w:cs="Arial"/>
          <w:b/>
          <w:sz w:val="24"/>
          <w:szCs w:val="24"/>
        </w:rPr>
        <w:lastRenderedPageBreak/>
        <w:t>Class Title</w:t>
      </w:r>
      <w:r w:rsidRPr="00B318A7">
        <w:rPr>
          <w:rFonts w:ascii="Arial" w:hAnsi="Arial" w:cs="Arial"/>
          <w:b/>
          <w:sz w:val="24"/>
          <w:szCs w:val="24"/>
        </w:rPr>
        <w:t>:</w:t>
      </w:r>
      <w:r>
        <w:rPr>
          <w:rFonts w:ascii="Arial" w:hAnsi="Arial" w:cs="Arial"/>
          <w:b/>
          <w:sz w:val="24"/>
          <w:szCs w:val="24"/>
        </w:rPr>
        <w:t xml:space="preserve"> 6</w:t>
      </w:r>
      <w:r w:rsidRPr="00184EC8">
        <w:rPr>
          <w:rFonts w:ascii="Arial" w:hAnsi="Arial" w:cs="Arial"/>
          <w:b/>
          <w:sz w:val="24"/>
          <w:szCs w:val="24"/>
          <w:vertAlign w:val="superscript"/>
        </w:rPr>
        <w:t>th</w:t>
      </w:r>
      <w:r>
        <w:rPr>
          <w:rFonts w:ascii="Arial" w:hAnsi="Arial" w:cs="Arial"/>
          <w:b/>
          <w:sz w:val="24"/>
          <w:szCs w:val="24"/>
        </w:rPr>
        <w:t xml:space="preserve"> Grade Math</w:t>
      </w:r>
      <w:r>
        <w:rPr>
          <w:rFonts w:ascii="Arial" w:hAnsi="Arial" w:cs="Arial"/>
          <w:b/>
          <w:sz w:val="24"/>
          <w:szCs w:val="24"/>
        </w:rPr>
        <w:br/>
        <w:t>Grade Level: Math</w:t>
      </w:r>
      <w:r w:rsidRPr="00B318A7">
        <w:rPr>
          <w:rFonts w:ascii="Arial" w:hAnsi="Arial" w:cs="Arial"/>
          <w:b/>
          <w:sz w:val="24"/>
          <w:szCs w:val="24"/>
        </w:rPr>
        <w:tab/>
      </w:r>
      <w:r w:rsidRPr="00B318A7">
        <w:rPr>
          <w:rFonts w:ascii="Arial" w:hAnsi="Arial" w:cs="Arial"/>
          <w:b/>
          <w:sz w:val="24"/>
          <w:szCs w:val="24"/>
        </w:rPr>
        <w:tab/>
      </w:r>
    </w:p>
    <w:tbl>
      <w:tblPr>
        <w:tblStyle w:val="TableGrid"/>
        <w:tblW w:w="0" w:type="auto"/>
        <w:tblLook w:val="04A0"/>
      </w:tblPr>
      <w:tblGrid>
        <w:gridCol w:w="6318"/>
        <w:gridCol w:w="6858"/>
      </w:tblGrid>
      <w:tr w:rsidR="00FF5331" w:rsidRPr="00B318A7" w:rsidTr="0025415B">
        <w:tc>
          <w:tcPr>
            <w:tcW w:w="13176" w:type="dxa"/>
            <w:gridSpan w:val="2"/>
          </w:tcPr>
          <w:p w:rsidR="00FF5331" w:rsidRDefault="00FF5331" w:rsidP="0025415B">
            <w:pPr>
              <w:rPr>
                <w:rFonts w:ascii="Arial" w:hAnsi="Arial" w:cs="Arial"/>
              </w:rPr>
            </w:pPr>
            <w:r>
              <w:rPr>
                <w:rFonts w:ascii="Arial" w:hAnsi="Arial" w:cs="Arial"/>
              </w:rPr>
              <w:t>Nine Weeks: 1st Nine Weeks</w:t>
            </w:r>
          </w:p>
          <w:p w:rsidR="00FF5331" w:rsidRDefault="00FF5331" w:rsidP="0025415B">
            <w:pPr>
              <w:rPr>
                <w:rFonts w:ascii="Arial" w:hAnsi="Arial" w:cs="Arial"/>
              </w:rPr>
            </w:pPr>
            <w:r w:rsidRPr="00B318A7">
              <w:rPr>
                <w:rFonts w:ascii="Arial" w:hAnsi="Arial" w:cs="Arial"/>
              </w:rPr>
              <w:t>Unit</w:t>
            </w:r>
            <w:r w:rsidR="00091FA8">
              <w:rPr>
                <w:rFonts w:ascii="Arial" w:hAnsi="Arial" w:cs="Arial"/>
              </w:rPr>
              <w:t xml:space="preserve"> 2 CCSS</w:t>
            </w:r>
            <w:r w:rsidRPr="00B318A7">
              <w:rPr>
                <w:rFonts w:ascii="Arial" w:hAnsi="Arial" w:cs="Arial"/>
              </w:rPr>
              <w:t>:</w:t>
            </w:r>
            <w:r>
              <w:rPr>
                <w:rFonts w:ascii="Arial" w:hAnsi="Arial" w:cs="Arial"/>
              </w:rPr>
              <w:t xml:space="preserve"> Ratios, Rates, and Proportions</w:t>
            </w:r>
          </w:p>
          <w:p w:rsidR="00FF5331" w:rsidRPr="00B318A7" w:rsidRDefault="00FF5331" w:rsidP="0025415B">
            <w:pPr>
              <w:rPr>
                <w:rFonts w:ascii="Arial" w:hAnsi="Arial" w:cs="Arial"/>
              </w:rPr>
            </w:pPr>
          </w:p>
        </w:tc>
      </w:tr>
      <w:tr w:rsidR="00FF5331" w:rsidRPr="00B318A7" w:rsidTr="0025415B">
        <w:tc>
          <w:tcPr>
            <w:tcW w:w="6318" w:type="dxa"/>
            <w:shd w:val="clear" w:color="auto" w:fill="0070C0"/>
            <w:vAlign w:val="center"/>
          </w:tcPr>
          <w:p w:rsidR="00FF5331" w:rsidRPr="009B683C" w:rsidRDefault="00FF5331" w:rsidP="0025415B">
            <w:pPr>
              <w:jc w:val="center"/>
              <w:rPr>
                <w:rFonts w:ascii="Arial" w:hAnsi="Arial" w:cs="Arial"/>
                <w:color w:val="FFFFFF" w:themeColor="background1"/>
              </w:rPr>
            </w:pPr>
            <w:r w:rsidRPr="009B683C">
              <w:rPr>
                <w:rFonts w:ascii="Arial" w:hAnsi="Arial" w:cs="Arial"/>
                <w:color w:val="FFFFFF" w:themeColor="background1"/>
              </w:rPr>
              <w:t>Concepts/Content</w:t>
            </w:r>
          </w:p>
        </w:tc>
        <w:tc>
          <w:tcPr>
            <w:tcW w:w="6858" w:type="dxa"/>
            <w:shd w:val="clear" w:color="auto" w:fill="0070C0"/>
            <w:vAlign w:val="center"/>
          </w:tcPr>
          <w:p w:rsidR="00FF5331" w:rsidRPr="009B683C" w:rsidRDefault="00FF5331" w:rsidP="0025415B">
            <w:pPr>
              <w:jc w:val="center"/>
              <w:rPr>
                <w:rFonts w:ascii="Arial" w:hAnsi="Arial" w:cs="Arial"/>
                <w:color w:val="FFFFFF" w:themeColor="background1"/>
              </w:rPr>
            </w:pPr>
            <w:r>
              <w:rPr>
                <w:rFonts w:ascii="Arial" w:hAnsi="Arial" w:cs="Arial"/>
                <w:color w:val="FFFFFF" w:themeColor="background1"/>
              </w:rPr>
              <w:t>Desired Outcomes</w:t>
            </w:r>
          </w:p>
        </w:tc>
      </w:tr>
      <w:tr w:rsidR="00FF5331" w:rsidRPr="00B318A7" w:rsidTr="0025415B">
        <w:tc>
          <w:tcPr>
            <w:tcW w:w="6318" w:type="dxa"/>
          </w:tcPr>
          <w:p w:rsidR="003B6B2B" w:rsidRDefault="003B6B2B" w:rsidP="003B6B2B">
            <w:pPr>
              <w:pStyle w:val="Default"/>
              <w:rPr>
                <w:rFonts w:cstheme="minorBidi"/>
              </w:rPr>
            </w:pPr>
            <w:r>
              <w:rPr>
                <w:rFonts w:cstheme="minorBidi"/>
              </w:rPr>
              <w:t xml:space="preserve">Students will be able to… </w:t>
            </w:r>
          </w:p>
          <w:p w:rsidR="003B6B2B" w:rsidRDefault="003B6B2B" w:rsidP="003B6B2B">
            <w:pPr>
              <w:pStyle w:val="Default"/>
              <w:rPr>
                <w:sz w:val="22"/>
                <w:szCs w:val="22"/>
              </w:rPr>
            </w:pPr>
            <w:r>
              <w:rPr>
                <w:rFonts w:cstheme="minorBidi"/>
                <w:sz w:val="22"/>
                <w:szCs w:val="22"/>
              </w:rPr>
              <w:t xml:space="preserve"> </w:t>
            </w:r>
            <w:r>
              <w:rPr>
                <w:sz w:val="22"/>
                <w:szCs w:val="22"/>
              </w:rPr>
              <w:t xml:space="preserve">Use ratio language to describe a ratio relationship between two quantities. (6.RP.1) </w:t>
            </w:r>
          </w:p>
          <w:p w:rsidR="003B6B2B" w:rsidRDefault="003B6B2B" w:rsidP="003B6B2B">
            <w:pPr>
              <w:pStyle w:val="Default"/>
              <w:rPr>
                <w:sz w:val="22"/>
                <w:szCs w:val="22"/>
              </w:rPr>
            </w:pPr>
          </w:p>
          <w:p w:rsidR="003B6B2B" w:rsidRDefault="003B6B2B" w:rsidP="003B6B2B">
            <w:pPr>
              <w:pStyle w:val="Default"/>
              <w:rPr>
                <w:sz w:val="22"/>
                <w:szCs w:val="22"/>
              </w:rPr>
            </w:pPr>
            <w:r>
              <w:rPr>
                <w:sz w:val="22"/>
                <w:szCs w:val="22"/>
              </w:rPr>
              <w:t xml:space="preserve"> Represent a ratio relationship between two quantities using </w:t>
            </w:r>
            <w:proofErr w:type="spellStart"/>
            <w:r>
              <w:rPr>
                <w:sz w:val="22"/>
                <w:szCs w:val="22"/>
              </w:rPr>
              <w:t>manipulatives</w:t>
            </w:r>
            <w:proofErr w:type="spellEnd"/>
            <w:r>
              <w:rPr>
                <w:sz w:val="22"/>
                <w:szCs w:val="22"/>
              </w:rPr>
              <w:t xml:space="preserve"> and/or pictures, symbols and real-life situations. (</w:t>
            </w:r>
            <w:r>
              <w:rPr>
                <w:i/>
                <w:iCs/>
                <w:sz w:val="22"/>
                <w:szCs w:val="22"/>
              </w:rPr>
              <w:t xml:space="preserve">a to b, </w:t>
            </w:r>
            <w:r>
              <w:rPr>
                <w:sz w:val="22"/>
                <w:szCs w:val="22"/>
              </w:rPr>
              <w:t xml:space="preserve">a:b, or a/b) (6.RP.1) </w:t>
            </w:r>
          </w:p>
          <w:p w:rsidR="003B6B2B" w:rsidRDefault="003B6B2B" w:rsidP="003B6B2B">
            <w:pPr>
              <w:pStyle w:val="Default"/>
              <w:rPr>
                <w:sz w:val="22"/>
                <w:szCs w:val="22"/>
              </w:rPr>
            </w:pPr>
          </w:p>
          <w:p w:rsidR="003B6B2B" w:rsidRDefault="003B6B2B" w:rsidP="003B6B2B">
            <w:pPr>
              <w:pStyle w:val="Default"/>
              <w:rPr>
                <w:sz w:val="22"/>
                <w:szCs w:val="22"/>
              </w:rPr>
            </w:pPr>
            <w:r>
              <w:rPr>
                <w:sz w:val="22"/>
                <w:szCs w:val="22"/>
              </w:rPr>
              <w:t xml:space="preserve">Represent unit rate associated with ratios using visuals, charts, symbols, real-life situations and rate language. (6.RP.2) </w:t>
            </w:r>
          </w:p>
          <w:p w:rsidR="003B6B2B" w:rsidRDefault="003B6B2B" w:rsidP="003B6B2B">
            <w:pPr>
              <w:pStyle w:val="Default"/>
              <w:rPr>
                <w:sz w:val="22"/>
                <w:szCs w:val="22"/>
              </w:rPr>
            </w:pPr>
          </w:p>
          <w:p w:rsidR="003B6B2B" w:rsidRDefault="003B6B2B" w:rsidP="003B6B2B">
            <w:pPr>
              <w:pStyle w:val="Default"/>
              <w:rPr>
                <w:sz w:val="22"/>
                <w:szCs w:val="22"/>
              </w:rPr>
            </w:pPr>
            <w:r>
              <w:rPr>
                <w:sz w:val="22"/>
                <w:szCs w:val="22"/>
              </w:rPr>
              <w:t xml:space="preserve">Use ratio and rate reasoning to solve real-world and mathematical problems. (6.RP.3) </w:t>
            </w:r>
          </w:p>
          <w:p w:rsidR="003B6B2B" w:rsidRDefault="003B6B2B" w:rsidP="003B6B2B">
            <w:pPr>
              <w:pStyle w:val="Default"/>
              <w:rPr>
                <w:sz w:val="22"/>
                <w:szCs w:val="22"/>
              </w:rPr>
            </w:pPr>
          </w:p>
          <w:p w:rsidR="003B6B2B" w:rsidRDefault="003B6B2B" w:rsidP="003B6B2B">
            <w:pPr>
              <w:pStyle w:val="Default"/>
              <w:rPr>
                <w:sz w:val="22"/>
                <w:szCs w:val="22"/>
              </w:rPr>
            </w:pPr>
            <w:r>
              <w:rPr>
                <w:sz w:val="22"/>
                <w:szCs w:val="22"/>
              </w:rPr>
              <w:t xml:space="preserve">Make and interpret tables of equivalent ratios. (6.RP.3) </w:t>
            </w:r>
          </w:p>
          <w:p w:rsidR="003B6B2B" w:rsidRDefault="003B6B2B" w:rsidP="003B6B2B">
            <w:pPr>
              <w:pStyle w:val="Default"/>
              <w:rPr>
                <w:sz w:val="22"/>
                <w:szCs w:val="22"/>
              </w:rPr>
            </w:pPr>
          </w:p>
          <w:p w:rsidR="003B6B2B" w:rsidRDefault="003B6B2B" w:rsidP="003B6B2B">
            <w:pPr>
              <w:pStyle w:val="Default"/>
              <w:rPr>
                <w:sz w:val="22"/>
                <w:szCs w:val="22"/>
              </w:rPr>
            </w:pPr>
            <w:r>
              <w:rPr>
                <w:sz w:val="22"/>
                <w:szCs w:val="22"/>
              </w:rPr>
              <w:t xml:space="preserve">Plot pairs of values of the quantities being compared on the coordinate plane. (6.RP.3) </w:t>
            </w:r>
          </w:p>
          <w:p w:rsidR="003B6B2B" w:rsidRDefault="003B6B2B" w:rsidP="003B6B2B">
            <w:pPr>
              <w:pStyle w:val="Default"/>
              <w:rPr>
                <w:sz w:val="22"/>
                <w:szCs w:val="22"/>
              </w:rPr>
            </w:pPr>
          </w:p>
          <w:p w:rsidR="003B6B2B" w:rsidRDefault="003B6B2B" w:rsidP="003B6B2B">
            <w:pPr>
              <w:pStyle w:val="Default"/>
              <w:rPr>
                <w:sz w:val="22"/>
                <w:szCs w:val="22"/>
              </w:rPr>
            </w:pPr>
            <w:r>
              <w:rPr>
                <w:sz w:val="22"/>
                <w:szCs w:val="22"/>
              </w:rPr>
              <w:t xml:space="preserve"> Use multiple representations such as tape diagrams, double number line diagrams, or equations to solve rate and ratio problems. (6.RP.3) </w:t>
            </w:r>
          </w:p>
          <w:p w:rsidR="003B6B2B" w:rsidRDefault="003B6B2B" w:rsidP="003B6B2B">
            <w:pPr>
              <w:pStyle w:val="Default"/>
              <w:rPr>
                <w:sz w:val="22"/>
                <w:szCs w:val="22"/>
              </w:rPr>
            </w:pPr>
          </w:p>
          <w:p w:rsidR="003B6B2B" w:rsidRDefault="003B6B2B" w:rsidP="003B6B2B">
            <w:pPr>
              <w:pStyle w:val="Default"/>
              <w:rPr>
                <w:sz w:val="22"/>
                <w:szCs w:val="22"/>
              </w:rPr>
            </w:pPr>
            <w:r>
              <w:rPr>
                <w:sz w:val="22"/>
                <w:szCs w:val="22"/>
              </w:rPr>
              <w:t xml:space="preserve">Solve unit rate problems (including unit pricing and constant speed). (6.RP.3) </w:t>
            </w:r>
          </w:p>
          <w:p w:rsidR="003B6B2B" w:rsidRDefault="003B6B2B" w:rsidP="003B6B2B">
            <w:pPr>
              <w:pStyle w:val="Default"/>
              <w:rPr>
                <w:sz w:val="22"/>
                <w:szCs w:val="22"/>
              </w:rPr>
            </w:pPr>
          </w:p>
          <w:p w:rsidR="003B6B2B" w:rsidRDefault="003B6B2B" w:rsidP="003B6B2B">
            <w:pPr>
              <w:pStyle w:val="Default"/>
              <w:rPr>
                <w:sz w:val="22"/>
                <w:szCs w:val="22"/>
              </w:rPr>
            </w:pPr>
          </w:p>
          <w:p w:rsidR="003B6B2B" w:rsidRDefault="003B6B2B" w:rsidP="003B6B2B">
            <w:pPr>
              <w:pStyle w:val="Default"/>
              <w:rPr>
                <w:sz w:val="22"/>
                <w:szCs w:val="22"/>
              </w:rPr>
            </w:pPr>
            <w:r>
              <w:rPr>
                <w:sz w:val="22"/>
                <w:szCs w:val="22"/>
              </w:rPr>
              <w:lastRenderedPageBreak/>
              <w:t xml:space="preserve">Solve percent problems, including finding a percent of a quantity as a rate per 100 and finding the whole, given the part and the percent. (6.RP.3) </w:t>
            </w:r>
          </w:p>
          <w:p w:rsidR="003B6B2B" w:rsidRDefault="003B6B2B" w:rsidP="003B6B2B">
            <w:pPr>
              <w:pStyle w:val="Default"/>
              <w:rPr>
                <w:sz w:val="22"/>
                <w:szCs w:val="22"/>
              </w:rPr>
            </w:pPr>
          </w:p>
          <w:p w:rsidR="003B6B2B" w:rsidRDefault="003B6B2B" w:rsidP="003B6B2B">
            <w:pPr>
              <w:pStyle w:val="Default"/>
              <w:rPr>
                <w:sz w:val="22"/>
                <w:szCs w:val="22"/>
              </w:rPr>
            </w:pPr>
            <w:r>
              <w:rPr>
                <w:sz w:val="22"/>
                <w:szCs w:val="22"/>
              </w:rPr>
              <w:t xml:space="preserve">Use variables to represent two quantities in a real-world problem that change in relationship to one another. (6.EE.9) </w:t>
            </w:r>
          </w:p>
          <w:p w:rsidR="003B6B2B" w:rsidRDefault="003B6B2B" w:rsidP="003B6B2B">
            <w:pPr>
              <w:pStyle w:val="Default"/>
              <w:rPr>
                <w:sz w:val="22"/>
                <w:szCs w:val="22"/>
              </w:rPr>
            </w:pPr>
          </w:p>
          <w:p w:rsidR="003B6B2B" w:rsidRDefault="003B6B2B" w:rsidP="003B6B2B">
            <w:pPr>
              <w:pStyle w:val="Default"/>
              <w:rPr>
                <w:sz w:val="22"/>
                <w:szCs w:val="22"/>
              </w:rPr>
            </w:pPr>
            <w:r>
              <w:rPr>
                <w:sz w:val="22"/>
                <w:szCs w:val="22"/>
              </w:rPr>
              <w:t xml:space="preserve"> Write an equation to express one quantity, thought of as the dependent variable, in terms of the other quantity, thought of as the independent variable. (6.EE.9) </w:t>
            </w:r>
          </w:p>
          <w:p w:rsidR="003B6B2B" w:rsidRDefault="003B6B2B" w:rsidP="003B6B2B">
            <w:pPr>
              <w:pStyle w:val="Default"/>
              <w:rPr>
                <w:sz w:val="22"/>
                <w:szCs w:val="22"/>
              </w:rPr>
            </w:pPr>
          </w:p>
          <w:p w:rsidR="003B6B2B" w:rsidRDefault="003B6B2B" w:rsidP="003B6B2B">
            <w:pPr>
              <w:pStyle w:val="Default"/>
              <w:rPr>
                <w:sz w:val="22"/>
                <w:szCs w:val="22"/>
              </w:rPr>
            </w:pPr>
            <w:r>
              <w:rPr>
                <w:sz w:val="22"/>
                <w:szCs w:val="22"/>
              </w:rPr>
              <w:t xml:space="preserve">Analyze the relationship between the dependent and independent variables using graphs and tables, and relate these to the equation. (6.EE.9) </w:t>
            </w:r>
          </w:p>
          <w:p w:rsidR="00FF5331" w:rsidRPr="00B318A7" w:rsidRDefault="00FF5331" w:rsidP="00FF5331">
            <w:pPr>
              <w:pStyle w:val="Default"/>
              <w:rPr>
                <w:rFonts w:ascii="Arial" w:hAnsi="Arial" w:cs="Arial"/>
              </w:rPr>
            </w:pPr>
          </w:p>
        </w:tc>
        <w:tc>
          <w:tcPr>
            <w:tcW w:w="6858" w:type="dxa"/>
          </w:tcPr>
          <w:p w:rsidR="00FF5331" w:rsidRDefault="00FF5331" w:rsidP="0025415B">
            <w:pPr>
              <w:pStyle w:val="Default"/>
            </w:pPr>
          </w:p>
          <w:tbl>
            <w:tblPr>
              <w:tblW w:w="0" w:type="auto"/>
              <w:tblBorders>
                <w:top w:val="nil"/>
                <w:left w:val="nil"/>
                <w:bottom w:val="nil"/>
                <w:right w:val="nil"/>
              </w:tblBorders>
              <w:tblLook w:val="0000"/>
            </w:tblPr>
            <w:tblGrid>
              <w:gridCol w:w="222"/>
              <w:gridCol w:w="6420"/>
            </w:tblGrid>
            <w:tr w:rsidR="00FF5331" w:rsidTr="00DB6BE0">
              <w:trPr>
                <w:trHeight w:val="110"/>
              </w:trPr>
              <w:tc>
                <w:tcPr>
                  <w:tcW w:w="0" w:type="auto"/>
                </w:tcPr>
                <w:p w:rsidR="00FF5331" w:rsidRDefault="00FF5331" w:rsidP="00FF5331">
                  <w:pPr>
                    <w:pStyle w:val="Default"/>
                    <w:rPr>
                      <w:sz w:val="22"/>
                      <w:szCs w:val="22"/>
                    </w:rPr>
                  </w:pPr>
                  <w:r>
                    <w:rPr>
                      <w:b/>
                      <w:bCs/>
                      <w:sz w:val="22"/>
                      <w:szCs w:val="22"/>
                    </w:rPr>
                    <w:t xml:space="preserve"> </w:t>
                  </w:r>
                </w:p>
              </w:tc>
              <w:tc>
                <w:tcPr>
                  <w:tcW w:w="0" w:type="auto"/>
                </w:tcPr>
                <w:p w:rsidR="00FF5331" w:rsidRPr="00FF5331" w:rsidRDefault="00FF5331">
                  <w:pPr>
                    <w:pStyle w:val="Default"/>
                    <w:rPr>
                      <w:rFonts w:asciiTheme="minorHAnsi" w:hAnsiTheme="minorHAnsi"/>
                      <w:b/>
                      <w:sz w:val="22"/>
                      <w:szCs w:val="22"/>
                    </w:rPr>
                  </w:pPr>
                  <w:r w:rsidRPr="00FF5331">
                    <w:rPr>
                      <w:rFonts w:asciiTheme="minorHAnsi" w:hAnsiTheme="minorHAnsi"/>
                      <w:b/>
                      <w:sz w:val="22"/>
                      <w:szCs w:val="22"/>
                    </w:rPr>
                    <w:t xml:space="preserve">Understand ratio concepts and use ratio reasoning to solve problems. </w:t>
                  </w:r>
                </w:p>
                <w:p w:rsidR="00FF5331" w:rsidRPr="00FF5331" w:rsidRDefault="00FF5331">
                  <w:pPr>
                    <w:pStyle w:val="Default"/>
                    <w:rPr>
                      <w:rFonts w:asciiTheme="minorHAnsi" w:hAnsiTheme="minorHAnsi"/>
                    </w:rPr>
                  </w:pPr>
                </w:p>
                <w:p w:rsidR="00FF5331" w:rsidRPr="00FF5331" w:rsidRDefault="00FF5331" w:rsidP="00FF5331">
                  <w:pPr>
                    <w:pStyle w:val="Default"/>
                    <w:rPr>
                      <w:rFonts w:asciiTheme="minorHAnsi" w:hAnsiTheme="minorHAnsi"/>
                    </w:rPr>
                  </w:pPr>
                  <w:r w:rsidRPr="00FF5331">
                    <w:rPr>
                      <w:rFonts w:asciiTheme="minorHAnsi" w:hAnsiTheme="minorHAnsi"/>
                      <w:b/>
                      <w:bCs/>
                      <w:sz w:val="22"/>
                      <w:szCs w:val="22"/>
                    </w:rPr>
                    <w:t xml:space="preserve">Represent and analyze quantitative relationships between dependent and independent variables. </w:t>
                  </w:r>
                </w:p>
                <w:p w:rsidR="00FF5331" w:rsidRDefault="00FF5331">
                  <w:pPr>
                    <w:pStyle w:val="Default"/>
                  </w:pPr>
                </w:p>
              </w:tc>
            </w:tr>
            <w:tr w:rsidR="00FF5331" w:rsidTr="0025415B">
              <w:trPr>
                <w:gridAfter w:val="1"/>
                <w:trHeight w:val="110"/>
              </w:trPr>
              <w:tc>
                <w:tcPr>
                  <w:tcW w:w="0" w:type="auto"/>
                </w:tcPr>
                <w:p w:rsidR="00FF5331" w:rsidRDefault="00FF5331" w:rsidP="0025415B">
                  <w:pPr>
                    <w:pStyle w:val="Default"/>
                  </w:pPr>
                </w:p>
                <w:p w:rsidR="00FF5331" w:rsidRDefault="00FF5331" w:rsidP="0025415B">
                  <w:pPr>
                    <w:pStyle w:val="Default"/>
                  </w:pPr>
                </w:p>
              </w:tc>
            </w:tr>
          </w:tbl>
          <w:p w:rsidR="00FF5331" w:rsidRPr="00B318A7" w:rsidRDefault="00FF5331" w:rsidP="0025415B">
            <w:pPr>
              <w:rPr>
                <w:rFonts w:ascii="Arial" w:hAnsi="Arial" w:cs="Arial"/>
              </w:rPr>
            </w:pPr>
          </w:p>
        </w:tc>
      </w:tr>
    </w:tbl>
    <w:p w:rsidR="00FF5331" w:rsidRDefault="00FF5331" w:rsidP="00296A24">
      <w:pPr>
        <w:rPr>
          <w:rFonts w:ascii="Biondi" w:hAnsi="Biondi"/>
        </w:rPr>
      </w:pPr>
    </w:p>
    <w:p w:rsidR="00B21999" w:rsidRDefault="00B21999" w:rsidP="00296A24">
      <w:pPr>
        <w:rPr>
          <w:rFonts w:ascii="Biondi" w:hAnsi="Biondi"/>
        </w:rPr>
      </w:pPr>
    </w:p>
    <w:p w:rsidR="00B21999" w:rsidRDefault="00B21999" w:rsidP="00296A24">
      <w:pPr>
        <w:rPr>
          <w:rFonts w:ascii="Biondi" w:hAnsi="Biondi"/>
        </w:rPr>
      </w:pPr>
    </w:p>
    <w:p w:rsidR="00B21999" w:rsidRDefault="00B21999" w:rsidP="00296A24">
      <w:pPr>
        <w:rPr>
          <w:rFonts w:ascii="Biondi" w:hAnsi="Biondi"/>
        </w:rPr>
      </w:pPr>
    </w:p>
    <w:p w:rsidR="00B21999" w:rsidRDefault="00B21999" w:rsidP="00296A24">
      <w:pPr>
        <w:rPr>
          <w:rFonts w:ascii="Biondi" w:hAnsi="Biondi"/>
        </w:rPr>
      </w:pPr>
    </w:p>
    <w:p w:rsidR="00B21999" w:rsidRDefault="00B21999" w:rsidP="00296A24">
      <w:pPr>
        <w:rPr>
          <w:rFonts w:ascii="Biondi" w:hAnsi="Biondi"/>
        </w:rPr>
      </w:pPr>
    </w:p>
    <w:p w:rsidR="00B21999" w:rsidRDefault="00B21999" w:rsidP="00296A24">
      <w:pPr>
        <w:rPr>
          <w:rFonts w:ascii="Biondi" w:hAnsi="Biondi"/>
        </w:rPr>
      </w:pPr>
    </w:p>
    <w:p w:rsidR="00B21999" w:rsidRDefault="00B21999" w:rsidP="00296A24">
      <w:pPr>
        <w:rPr>
          <w:rFonts w:ascii="Biondi" w:hAnsi="Biondi"/>
        </w:rPr>
      </w:pPr>
    </w:p>
    <w:p w:rsidR="00B21999" w:rsidRDefault="00B21999" w:rsidP="00296A24">
      <w:pPr>
        <w:rPr>
          <w:rFonts w:ascii="Biondi" w:hAnsi="Biondi"/>
        </w:rPr>
      </w:pPr>
    </w:p>
    <w:p w:rsidR="00B21999" w:rsidRDefault="00B21999" w:rsidP="00296A24">
      <w:pPr>
        <w:rPr>
          <w:rFonts w:ascii="Biondi" w:hAnsi="Biondi"/>
        </w:rPr>
      </w:pPr>
    </w:p>
    <w:p w:rsidR="00B21999" w:rsidRPr="00B318A7" w:rsidRDefault="00B21999" w:rsidP="00B21999">
      <w:pPr>
        <w:rPr>
          <w:rFonts w:ascii="Arial" w:hAnsi="Arial" w:cs="Arial"/>
          <w:b/>
          <w:sz w:val="24"/>
          <w:szCs w:val="24"/>
        </w:rPr>
      </w:pPr>
      <w:r>
        <w:rPr>
          <w:rFonts w:ascii="Arial" w:hAnsi="Arial" w:cs="Arial"/>
          <w:b/>
          <w:sz w:val="24"/>
          <w:szCs w:val="24"/>
        </w:rPr>
        <w:t>Class Title</w:t>
      </w:r>
      <w:r w:rsidRPr="00B318A7">
        <w:rPr>
          <w:rFonts w:ascii="Arial" w:hAnsi="Arial" w:cs="Arial"/>
          <w:b/>
          <w:sz w:val="24"/>
          <w:szCs w:val="24"/>
        </w:rPr>
        <w:t>:</w:t>
      </w:r>
      <w:r>
        <w:rPr>
          <w:rFonts w:ascii="Arial" w:hAnsi="Arial" w:cs="Arial"/>
          <w:b/>
          <w:sz w:val="24"/>
          <w:szCs w:val="24"/>
        </w:rPr>
        <w:t xml:space="preserve"> 6</w:t>
      </w:r>
      <w:r w:rsidRPr="00184EC8">
        <w:rPr>
          <w:rFonts w:ascii="Arial" w:hAnsi="Arial" w:cs="Arial"/>
          <w:b/>
          <w:sz w:val="24"/>
          <w:szCs w:val="24"/>
          <w:vertAlign w:val="superscript"/>
        </w:rPr>
        <w:t>th</w:t>
      </w:r>
      <w:r>
        <w:rPr>
          <w:rFonts w:ascii="Arial" w:hAnsi="Arial" w:cs="Arial"/>
          <w:b/>
          <w:sz w:val="24"/>
          <w:szCs w:val="24"/>
        </w:rPr>
        <w:t xml:space="preserve"> Grade Math</w:t>
      </w:r>
      <w:r>
        <w:rPr>
          <w:rFonts w:ascii="Arial" w:hAnsi="Arial" w:cs="Arial"/>
          <w:b/>
          <w:sz w:val="24"/>
          <w:szCs w:val="24"/>
        </w:rPr>
        <w:br/>
        <w:t>Grade Level: Math</w:t>
      </w:r>
      <w:r w:rsidRPr="00B318A7">
        <w:rPr>
          <w:rFonts w:ascii="Arial" w:hAnsi="Arial" w:cs="Arial"/>
          <w:b/>
          <w:sz w:val="24"/>
          <w:szCs w:val="24"/>
        </w:rPr>
        <w:tab/>
      </w:r>
      <w:r w:rsidRPr="00B318A7">
        <w:rPr>
          <w:rFonts w:ascii="Arial" w:hAnsi="Arial" w:cs="Arial"/>
          <w:b/>
          <w:sz w:val="24"/>
          <w:szCs w:val="24"/>
        </w:rPr>
        <w:tab/>
      </w:r>
    </w:p>
    <w:tbl>
      <w:tblPr>
        <w:tblStyle w:val="TableGrid"/>
        <w:tblW w:w="0" w:type="auto"/>
        <w:tblLook w:val="04A0"/>
      </w:tblPr>
      <w:tblGrid>
        <w:gridCol w:w="6318"/>
        <w:gridCol w:w="6858"/>
      </w:tblGrid>
      <w:tr w:rsidR="00B21999" w:rsidRPr="00B318A7" w:rsidTr="0025415B">
        <w:tc>
          <w:tcPr>
            <w:tcW w:w="13176" w:type="dxa"/>
            <w:gridSpan w:val="2"/>
          </w:tcPr>
          <w:p w:rsidR="00B21999" w:rsidRDefault="00B21999" w:rsidP="0025415B">
            <w:pPr>
              <w:rPr>
                <w:rFonts w:ascii="Arial" w:hAnsi="Arial" w:cs="Arial"/>
              </w:rPr>
            </w:pPr>
            <w:r>
              <w:rPr>
                <w:rFonts w:ascii="Arial" w:hAnsi="Arial" w:cs="Arial"/>
              </w:rPr>
              <w:t>Nine Weeks: 2</w:t>
            </w:r>
            <w:r w:rsidRPr="00B21999">
              <w:rPr>
                <w:rFonts w:ascii="Arial" w:hAnsi="Arial" w:cs="Arial"/>
                <w:vertAlign w:val="superscript"/>
              </w:rPr>
              <w:t>nd</w:t>
            </w:r>
            <w:r>
              <w:rPr>
                <w:rFonts w:ascii="Arial" w:hAnsi="Arial" w:cs="Arial"/>
              </w:rPr>
              <w:t xml:space="preserve"> Nine Weeks</w:t>
            </w:r>
          </w:p>
          <w:p w:rsidR="00B21999" w:rsidRDefault="00B21999" w:rsidP="0025415B">
            <w:pPr>
              <w:rPr>
                <w:rFonts w:ascii="Arial" w:hAnsi="Arial" w:cs="Arial"/>
              </w:rPr>
            </w:pPr>
            <w:r w:rsidRPr="00B318A7">
              <w:rPr>
                <w:rFonts w:ascii="Arial" w:hAnsi="Arial" w:cs="Arial"/>
              </w:rPr>
              <w:t>Unit</w:t>
            </w:r>
            <w:r w:rsidR="00361E8E">
              <w:rPr>
                <w:rFonts w:ascii="Arial" w:hAnsi="Arial" w:cs="Arial"/>
              </w:rPr>
              <w:t xml:space="preserve"> 3 CCSS</w:t>
            </w:r>
            <w:r w:rsidRPr="00B318A7">
              <w:rPr>
                <w:rFonts w:ascii="Arial" w:hAnsi="Arial" w:cs="Arial"/>
              </w:rPr>
              <w:t>:</w:t>
            </w:r>
            <w:r>
              <w:rPr>
                <w:rFonts w:ascii="Arial" w:hAnsi="Arial" w:cs="Arial"/>
              </w:rPr>
              <w:t xml:space="preserve"> Rational Numbers</w:t>
            </w:r>
          </w:p>
          <w:p w:rsidR="00B21999" w:rsidRPr="00B318A7" w:rsidRDefault="00B21999" w:rsidP="0025415B">
            <w:pPr>
              <w:rPr>
                <w:rFonts w:ascii="Arial" w:hAnsi="Arial" w:cs="Arial"/>
              </w:rPr>
            </w:pPr>
          </w:p>
        </w:tc>
      </w:tr>
      <w:tr w:rsidR="00B21999" w:rsidRPr="00B318A7" w:rsidTr="0025415B">
        <w:tc>
          <w:tcPr>
            <w:tcW w:w="6318" w:type="dxa"/>
            <w:shd w:val="clear" w:color="auto" w:fill="0070C0"/>
            <w:vAlign w:val="center"/>
          </w:tcPr>
          <w:p w:rsidR="00B21999" w:rsidRPr="009B683C" w:rsidRDefault="00B21999" w:rsidP="0025415B">
            <w:pPr>
              <w:jc w:val="center"/>
              <w:rPr>
                <w:rFonts w:ascii="Arial" w:hAnsi="Arial" w:cs="Arial"/>
                <w:color w:val="FFFFFF" w:themeColor="background1"/>
              </w:rPr>
            </w:pPr>
            <w:r w:rsidRPr="009B683C">
              <w:rPr>
                <w:rFonts w:ascii="Arial" w:hAnsi="Arial" w:cs="Arial"/>
                <w:color w:val="FFFFFF" w:themeColor="background1"/>
              </w:rPr>
              <w:t>Concepts/Content</w:t>
            </w:r>
          </w:p>
        </w:tc>
        <w:tc>
          <w:tcPr>
            <w:tcW w:w="6858" w:type="dxa"/>
            <w:shd w:val="clear" w:color="auto" w:fill="0070C0"/>
            <w:vAlign w:val="center"/>
          </w:tcPr>
          <w:p w:rsidR="00B21999" w:rsidRPr="009B683C" w:rsidRDefault="00B21999" w:rsidP="0025415B">
            <w:pPr>
              <w:jc w:val="center"/>
              <w:rPr>
                <w:rFonts w:ascii="Arial" w:hAnsi="Arial" w:cs="Arial"/>
                <w:color w:val="FFFFFF" w:themeColor="background1"/>
              </w:rPr>
            </w:pPr>
            <w:r>
              <w:rPr>
                <w:rFonts w:ascii="Arial" w:hAnsi="Arial" w:cs="Arial"/>
                <w:color w:val="FFFFFF" w:themeColor="background1"/>
              </w:rPr>
              <w:t>Desired Outcomes</w:t>
            </w:r>
          </w:p>
        </w:tc>
      </w:tr>
      <w:tr w:rsidR="00B21999" w:rsidRPr="00B318A7" w:rsidTr="0025415B">
        <w:tc>
          <w:tcPr>
            <w:tcW w:w="6318" w:type="dxa"/>
          </w:tcPr>
          <w:p w:rsidR="00361D6F" w:rsidRDefault="00361D6F" w:rsidP="00361D6F">
            <w:pPr>
              <w:pStyle w:val="Default"/>
              <w:rPr>
                <w:sz w:val="23"/>
                <w:szCs w:val="23"/>
              </w:rPr>
            </w:pPr>
            <w:r>
              <w:rPr>
                <w:b/>
                <w:bCs/>
                <w:sz w:val="23"/>
                <w:szCs w:val="23"/>
              </w:rPr>
              <w:t>Skills</w:t>
            </w:r>
            <w:r>
              <w:rPr>
                <w:sz w:val="23"/>
                <w:szCs w:val="23"/>
              </w:rPr>
              <w:t xml:space="preserve">: </w:t>
            </w:r>
            <w:r>
              <w:rPr>
                <w:i/>
                <w:iCs/>
                <w:sz w:val="23"/>
                <w:szCs w:val="23"/>
              </w:rPr>
              <w:t xml:space="preserve">Students will be able to … </w:t>
            </w:r>
          </w:p>
          <w:p w:rsidR="00361D6F" w:rsidRDefault="00361D6F" w:rsidP="00361D6F">
            <w:pPr>
              <w:pStyle w:val="Default"/>
              <w:rPr>
                <w:sz w:val="22"/>
                <w:szCs w:val="22"/>
              </w:rPr>
            </w:pPr>
            <w:r>
              <w:rPr>
                <w:sz w:val="22"/>
                <w:szCs w:val="22"/>
              </w:rPr>
              <w:t xml:space="preserve">Identify an integer and its opposite and the directions they represent in real-world contexts. (6.NS.5) </w:t>
            </w:r>
          </w:p>
          <w:p w:rsidR="00361D6F" w:rsidRDefault="00361D6F" w:rsidP="00361D6F">
            <w:pPr>
              <w:pStyle w:val="Default"/>
              <w:rPr>
                <w:sz w:val="22"/>
                <w:szCs w:val="22"/>
              </w:rPr>
            </w:pPr>
          </w:p>
          <w:p w:rsidR="00361D6F" w:rsidRDefault="00361D6F" w:rsidP="00361D6F">
            <w:pPr>
              <w:pStyle w:val="Default"/>
              <w:rPr>
                <w:sz w:val="22"/>
                <w:szCs w:val="22"/>
              </w:rPr>
            </w:pPr>
            <w:r>
              <w:rPr>
                <w:sz w:val="22"/>
                <w:szCs w:val="22"/>
              </w:rPr>
              <w:t xml:space="preserve">Use integers to represent quantities in real-world situations (above/ below sea level) (6.NS.5) </w:t>
            </w:r>
          </w:p>
          <w:p w:rsidR="00361D6F" w:rsidRDefault="00361D6F" w:rsidP="00361D6F">
            <w:pPr>
              <w:pStyle w:val="Default"/>
              <w:rPr>
                <w:sz w:val="22"/>
                <w:szCs w:val="22"/>
              </w:rPr>
            </w:pPr>
          </w:p>
          <w:p w:rsidR="00361D6F" w:rsidRDefault="00361D6F" w:rsidP="00361D6F">
            <w:pPr>
              <w:pStyle w:val="Default"/>
              <w:rPr>
                <w:sz w:val="22"/>
                <w:szCs w:val="22"/>
              </w:rPr>
            </w:pPr>
            <w:r>
              <w:rPr>
                <w:sz w:val="22"/>
                <w:szCs w:val="22"/>
              </w:rPr>
              <w:t xml:space="preserve">Understand the meaning of 0 and where it fits into a situation(6.NS.5) </w:t>
            </w:r>
          </w:p>
          <w:p w:rsidR="00361D6F" w:rsidRDefault="00361D6F" w:rsidP="00361D6F">
            <w:pPr>
              <w:pStyle w:val="Default"/>
              <w:rPr>
                <w:sz w:val="22"/>
                <w:szCs w:val="22"/>
              </w:rPr>
            </w:pPr>
          </w:p>
          <w:p w:rsidR="00361D6F" w:rsidRDefault="00361D6F" w:rsidP="00361D6F">
            <w:pPr>
              <w:pStyle w:val="Default"/>
              <w:rPr>
                <w:sz w:val="22"/>
                <w:szCs w:val="22"/>
              </w:rPr>
            </w:pPr>
            <w:r>
              <w:rPr>
                <w:sz w:val="22"/>
                <w:szCs w:val="22"/>
              </w:rPr>
              <w:t xml:space="preserve"> Represent and explain the value of a rational number as a point on a number line (6.NS.6) </w:t>
            </w:r>
          </w:p>
          <w:p w:rsidR="00361D6F" w:rsidRDefault="00361D6F" w:rsidP="00361D6F">
            <w:pPr>
              <w:pStyle w:val="Default"/>
              <w:rPr>
                <w:sz w:val="22"/>
                <w:szCs w:val="22"/>
              </w:rPr>
            </w:pPr>
          </w:p>
          <w:p w:rsidR="00361D6F" w:rsidRDefault="00361D6F" w:rsidP="00361D6F">
            <w:pPr>
              <w:pStyle w:val="Default"/>
              <w:rPr>
                <w:sz w:val="22"/>
                <w:szCs w:val="22"/>
              </w:rPr>
            </w:pPr>
            <w:r>
              <w:rPr>
                <w:sz w:val="22"/>
                <w:szCs w:val="22"/>
              </w:rPr>
              <w:t xml:space="preserve">Recognize that a number line can be both vertical and horizontal (6.NS.6) </w:t>
            </w:r>
          </w:p>
          <w:p w:rsidR="00361D6F" w:rsidRDefault="00361D6F" w:rsidP="00361D6F">
            <w:pPr>
              <w:pStyle w:val="Default"/>
              <w:rPr>
                <w:sz w:val="22"/>
                <w:szCs w:val="22"/>
              </w:rPr>
            </w:pPr>
          </w:p>
          <w:p w:rsidR="00361D6F" w:rsidRDefault="00361D6F" w:rsidP="00361D6F">
            <w:pPr>
              <w:pStyle w:val="Default"/>
              <w:rPr>
                <w:sz w:val="22"/>
                <w:szCs w:val="22"/>
              </w:rPr>
            </w:pPr>
            <w:r>
              <w:rPr>
                <w:sz w:val="22"/>
                <w:szCs w:val="22"/>
              </w:rPr>
              <w:t xml:space="preserve">Represent a number and its opposite equidistant from zero on a number line. (6.NS.6) </w:t>
            </w:r>
          </w:p>
          <w:p w:rsidR="00361D6F" w:rsidRDefault="00361D6F" w:rsidP="00361D6F">
            <w:pPr>
              <w:pStyle w:val="Default"/>
              <w:rPr>
                <w:sz w:val="22"/>
                <w:szCs w:val="22"/>
              </w:rPr>
            </w:pPr>
          </w:p>
          <w:p w:rsidR="00361D6F" w:rsidRDefault="00361D6F" w:rsidP="00361D6F">
            <w:pPr>
              <w:pStyle w:val="Default"/>
              <w:rPr>
                <w:sz w:val="22"/>
                <w:szCs w:val="22"/>
              </w:rPr>
            </w:pPr>
            <w:r>
              <w:rPr>
                <w:sz w:val="22"/>
                <w:szCs w:val="22"/>
              </w:rPr>
              <w:t xml:space="preserve"> Identify that the opposite of the opposite of the number is itself. (6.NS.6) </w:t>
            </w:r>
          </w:p>
          <w:p w:rsidR="00361D6F" w:rsidRDefault="00361D6F" w:rsidP="00361D6F">
            <w:pPr>
              <w:pStyle w:val="Default"/>
              <w:rPr>
                <w:sz w:val="22"/>
                <w:szCs w:val="22"/>
              </w:rPr>
            </w:pPr>
          </w:p>
          <w:p w:rsidR="00361D6F" w:rsidRDefault="00361D6F" w:rsidP="00361D6F">
            <w:pPr>
              <w:pStyle w:val="Default"/>
              <w:rPr>
                <w:sz w:val="22"/>
                <w:szCs w:val="22"/>
              </w:rPr>
            </w:pPr>
            <w:r>
              <w:rPr>
                <w:sz w:val="22"/>
                <w:szCs w:val="22"/>
              </w:rPr>
              <w:t xml:space="preserve"> Incorporate opposites on the number line or plot opposite points on a coordinate grid where x and y intersect at zero. (6.NS.6) </w:t>
            </w:r>
          </w:p>
          <w:p w:rsidR="00361D6F" w:rsidRDefault="00361D6F" w:rsidP="00361D6F">
            <w:pPr>
              <w:pStyle w:val="Default"/>
              <w:rPr>
                <w:sz w:val="22"/>
                <w:szCs w:val="22"/>
              </w:rPr>
            </w:pPr>
          </w:p>
          <w:p w:rsidR="00361D6F" w:rsidRDefault="00361D6F" w:rsidP="00361D6F">
            <w:pPr>
              <w:pStyle w:val="Default"/>
              <w:rPr>
                <w:sz w:val="22"/>
                <w:szCs w:val="22"/>
              </w:rPr>
            </w:pPr>
          </w:p>
          <w:p w:rsidR="00361D6F" w:rsidRDefault="00361D6F" w:rsidP="00361D6F">
            <w:pPr>
              <w:pStyle w:val="Default"/>
              <w:rPr>
                <w:sz w:val="22"/>
                <w:szCs w:val="22"/>
              </w:rPr>
            </w:pPr>
          </w:p>
          <w:p w:rsidR="00361D6F" w:rsidRDefault="00361D6F" w:rsidP="00361D6F">
            <w:pPr>
              <w:pStyle w:val="Default"/>
              <w:rPr>
                <w:sz w:val="22"/>
                <w:szCs w:val="22"/>
              </w:rPr>
            </w:pPr>
            <w:r>
              <w:rPr>
                <w:sz w:val="22"/>
                <w:szCs w:val="22"/>
              </w:rPr>
              <w:t xml:space="preserve">Represent signs of numbers in ordered pairs as locations in quadrants on the coordinate plane and explain the relationship between the location and the signs. (6.NS.6) </w:t>
            </w:r>
          </w:p>
          <w:p w:rsidR="00361D6F" w:rsidRDefault="00361D6F" w:rsidP="00361D6F">
            <w:pPr>
              <w:pStyle w:val="Default"/>
              <w:rPr>
                <w:sz w:val="22"/>
                <w:szCs w:val="22"/>
              </w:rPr>
            </w:pPr>
          </w:p>
          <w:p w:rsidR="00361D6F" w:rsidRDefault="00361D6F" w:rsidP="00361D6F">
            <w:pPr>
              <w:pStyle w:val="Default"/>
              <w:rPr>
                <w:sz w:val="22"/>
                <w:szCs w:val="22"/>
              </w:rPr>
            </w:pPr>
            <w:r>
              <w:rPr>
                <w:sz w:val="22"/>
                <w:szCs w:val="22"/>
              </w:rPr>
              <w:t xml:space="preserve">Represent and explain reflections of ordered pairs on a coordinate plane (6.NS.6) </w:t>
            </w:r>
          </w:p>
          <w:p w:rsidR="00361D6F" w:rsidRDefault="00361D6F" w:rsidP="00361D6F">
            <w:pPr>
              <w:pStyle w:val="Default"/>
              <w:rPr>
                <w:sz w:val="22"/>
                <w:szCs w:val="22"/>
              </w:rPr>
            </w:pPr>
          </w:p>
          <w:p w:rsidR="00361D6F" w:rsidRDefault="00361D6F" w:rsidP="00361D6F">
            <w:pPr>
              <w:pStyle w:val="Default"/>
              <w:rPr>
                <w:sz w:val="22"/>
                <w:szCs w:val="22"/>
              </w:rPr>
            </w:pPr>
            <w:r>
              <w:rPr>
                <w:sz w:val="22"/>
                <w:szCs w:val="22"/>
              </w:rPr>
              <w:t xml:space="preserve"> Locate and position integers and other rational numbers on horizontal or vertical number lines (6.NS.6) </w:t>
            </w:r>
          </w:p>
          <w:p w:rsidR="00361D6F" w:rsidRDefault="00361D6F" w:rsidP="00361D6F">
            <w:pPr>
              <w:pStyle w:val="Default"/>
              <w:rPr>
                <w:sz w:val="22"/>
                <w:szCs w:val="22"/>
              </w:rPr>
            </w:pPr>
          </w:p>
          <w:p w:rsidR="00361D6F" w:rsidRDefault="00361D6F" w:rsidP="00361D6F">
            <w:pPr>
              <w:pStyle w:val="Default"/>
              <w:rPr>
                <w:sz w:val="22"/>
                <w:szCs w:val="22"/>
              </w:rPr>
            </w:pPr>
            <w:r>
              <w:rPr>
                <w:sz w:val="22"/>
                <w:szCs w:val="22"/>
              </w:rPr>
              <w:t xml:space="preserve">Locate and position integers and other rational numbers on a coordinate plane. (6.NS.6) </w:t>
            </w:r>
          </w:p>
          <w:p w:rsidR="00361D6F" w:rsidRDefault="00361D6F" w:rsidP="00361D6F">
            <w:pPr>
              <w:pStyle w:val="Default"/>
              <w:rPr>
                <w:sz w:val="22"/>
                <w:szCs w:val="22"/>
              </w:rPr>
            </w:pPr>
          </w:p>
          <w:p w:rsidR="00361D6F" w:rsidRDefault="00361D6F" w:rsidP="00361D6F">
            <w:pPr>
              <w:pStyle w:val="Default"/>
              <w:rPr>
                <w:sz w:val="22"/>
                <w:szCs w:val="22"/>
              </w:rPr>
            </w:pPr>
            <w:r>
              <w:rPr>
                <w:sz w:val="22"/>
                <w:szCs w:val="22"/>
              </w:rPr>
              <w:t xml:space="preserve">Identify the absolute value of a number as the distance from zero (6.NS.7) </w:t>
            </w:r>
          </w:p>
          <w:p w:rsidR="00361D6F" w:rsidRDefault="00361D6F" w:rsidP="00361D6F">
            <w:pPr>
              <w:pStyle w:val="Default"/>
              <w:rPr>
                <w:sz w:val="22"/>
                <w:szCs w:val="22"/>
              </w:rPr>
            </w:pPr>
          </w:p>
          <w:p w:rsidR="00361D6F" w:rsidRDefault="00361D6F" w:rsidP="00361D6F">
            <w:pPr>
              <w:pStyle w:val="Default"/>
              <w:rPr>
                <w:sz w:val="22"/>
                <w:szCs w:val="22"/>
              </w:rPr>
            </w:pPr>
            <w:r>
              <w:rPr>
                <w:sz w:val="22"/>
                <w:szCs w:val="22"/>
              </w:rPr>
              <w:t xml:space="preserve">Interpret statements of inequality as statements about the relative position of two numbers on a number line diagram. (6.NS.7) </w:t>
            </w:r>
          </w:p>
          <w:p w:rsidR="00361D6F" w:rsidRDefault="00361D6F" w:rsidP="00361D6F">
            <w:pPr>
              <w:pStyle w:val="Default"/>
              <w:rPr>
                <w:sz w:val="22"/>
                <w:szCs w:val="22"/>
              </w:rPr>
            </w:pPr>
          </w:p>
          <w:p w:rsidR="00361D6F" w:rsidRDefault="00361D6F" w:rsidP="00361D6F">
            <w:pPr>
              <w:pStyle w:val="Default"/>
              <w:rPr>
                <w:sz w:val="22"/>
                <w:szCs w:val="22"/>
              </w:rPr>
            </w:pPr>
            <w:r>
              <w:rPr>
                <w:sz w:val="22"/>
                <w:szCs w:val="22"/>
              </w:rPr>
              <w:t xml:space="preserve"> Use inequalities to order integers relative to their position on the number line(6.NS.7) </w:t>
            </w:r>
          </w:p>
          <w:p w:rsidR="00361D6F" w:rsidRDefault="00361D6F" w:rsidP="00361D6F">
            <w:pPr>
              <w:pStyle w:val="Default"/>
              <w:rPr>
                <w:sz w:val="22"/>
                <w:szCs w:val="22"/>
              </w:rPr>
            </w:pPr>
          </w:p>
          <w:p w:rsidR="00361D6F" w:rsidRDefault="00361D6F" w:rsidP="00361D6F">
            <w:pPr>
              <w:pStyle w:val="Default"/>
              <w:rPr>
                <w:sz w:val="22"/>
                <w:szCs w:val="22"/>
              </w:rPr>
            </w:pPr>
            <w:r>
              <w:rPr>
                <w:sz w:val="22"/>
                <w:szCs w:val="22"/>
              </w:rPr>
              <w:t xml:space="preserve">Write statements of order for rational numbers in real-world contexts. (6.NS.7) </w:t>
            </w:r>
          </w:p>
          <w:p w:rsidR="00361D6F" w:rsidRDefault="00361D6F" w:rsidP="00361D6F">
            <w:pPr>
              <w:pStyle w:val="Default"/>
              <w:rPr>
                <w:sz w:val="22"/>
                <w:szCs w:val="22"/>
              </w:rPr>
            </w:pPr>
          </w:p>
          <w:p w:rsidR="00361D6F" w:rsidRDefault="00361D6F" w:rsidP="00361D6F">
            <w:pPr>
              <w:pStyle w:val="Default"/>
              <w:rPr>
                <w:sz w:val="22"/>
                <w:szCs w:val="22"/>
              </w:rPr>
            </w:pPr>
            <w:r>
              <w:rPr>
                <w:sz w:val="22"/>
                <w:szCs w:val="22"/>
              </w:rPr>
              <w:t xml:space="preserve">Interpret statements of order for rational numbers in real-world contexts. (6.NS.7) </w:t>
            </w:r>
          </w:p>
          <w:p w:rsidR="00361D6F" w:rsidRDefault="00361D6F" w:rsidP="00361D6F">
            <w:pPr>
              <w:pStyle w:val="Default"/>
              <w:rPr>
                <w:sz w:val="22"/>
                <w:szCs w:val="22"/>
              </w:rPr>
            </w:pPr>
          </w:p>
          <w:p w:rsidR="00361D6F" w:rsidRDefault="00361D6F" w:rsidP="00361D6F">
            <w:pPr>
              <w:pStyle w:val="Default"/>
              <w:rPr>
                <w:sz w:val="22"/>
                <w:szCs w:val="22"/>
              </w:rPr>
            </w:pPr>
            <w:r>
              <w:rPr>
                <w:sz w:val="22"/>
                <w:szCs w:val="22"/>
              </w:rPr>
              <w:t xml:space="preserve">Explain statements of order for rational numbers in real-world contexts. (6.NS.7) </w:t>
            </w:r>
          </w:p>
          <w:p w:rsidR="00361D6F" w:rsidRDefault="00361D6F" w:rsidP="00361D6F">
            <w:pPr>
              <w:pStyle w:val="Default"/>
              <w:rPr>
                <w:sz w:val="22"/>
                <w:szCs w:val="22"/>
              </w:rPr>
            </w:pPr>
          </w:p>
          <w:p w:rsidR="00361D6F" w:rsidRDefault="00361D6F" w:rsidP="00361D6F">
            <w:pPr>
              <w:pStyle w:val="Default"/>
              <w:rPr>
                <w:sz w:val="22"/>
                <w:szCs w:val="22"/>
              </w:rPr>
            </w:pPr>
            <w:r>
              <w:rPr>
                <w:sz w:val="22"/>
                <w:szCs w:val="22"/>
              </w:rPr>
              <w:t xml:space="preserve">Represent the absolute value of a rational number as the distance from zero and recognize the symbol │ x │. (6.NS.7) </w:t>
            </w:r>
          </w:p>
          <w:p w:rsidR="00361D6F" w:rsidRDefault="00361D6F" w:rsidP="00361D6F">
            <w:pPr>
              <w:pStyle w:val="Default"/>
              <w:rPr>
                <w:sz w:val="22"/>
                <w:szCs w:val="22"/>
              </w:rPr>
            </w:pPr>
          </w:p>
          <w:p w:rsidR="00361D6F" w:rsidRDefault="00361D6F" w:rsidP="00361D6F">
            <w:pPr>
              <w:pStyle w:val="Default"/>
              <w:rPr>
                <w:sz w:val="22"/>
                <w:szCs w:val="22"/>
              </w:rPr>
            </w:pPr>
            <w:r>
              <w:rPr>
                <w:sz w:val="22"/>
                <w:szCs w:val="22"/>
              </w:rPr>
              <w:t xml:space="preserve"> Interpret absolute value as magnitude for a positive or negative quantity in a real-world situation. (6.NS.7) </w:t>
            </w:r>
          </w:p>
          <w:p w:rsidR="00361D6F" w:rsidRDefault="00361D6F" w:rsidP="00361D6F">
            <w:pPr>
              <w:pStyle w:val="Default"/>
              <w:rPr>
                <w:sz w:val="22"/>
                <w:szCs w:val="22"/>
              </w:rPr>
            </w:pPr>
          </w:p>
          <w:p w:rsidR="00361D6F" w:rsidRDefault="00361D6F" w:rsidP="00361D6F">
            <w:pPr>
              <w:pStyle w:val="Default"/>
              <w:rPr>
                <w:sz w:val="22"/>
                <w:szCs w:val="22"/>
              </w:rPr>
            </w:pPr>
            <w:r>
              <w:rPr>
                <w:sz w:val="22"/>
                <w:szCs w:val="22"/>
              </w:rPr>
              <w:t xml:space="preserve">Distinguish comparisons of absolute value from statements about order. (Compare rational numbers using absolute value in real-world situations. For negative numbers, as the absolute values increases, the value of the number decreases.) (6.NS.7) </w:t>
            </w:r>
          </w:p>
          <w:p w:rsidR="00361D6F" w:rsidRDefault="00361D6F" w:rsidP="00361D6F">
            <w:pPr>
              <w:pStyle w:val="Default"/>
              <w:rPr>
                <w:sz w:val="22"/>
                <w:szCs w:val="22"/>
              </w:rPr>
            </w:pPr>
          </w:p>
          <w:p w:rsidR="00361D6F" w:rsidRDefault="00361D6F" w:rsidP="00361D6F">
            <w:pPr>
              <w:pStyle w:val="Default"/>
              <w:rPr>
                <w:sz w:val="22"/>
                <w:szCs w:val="22"/>
              </w:rPr>
            </w:pPr>
            <w:r>
              <w:rPr>
                <w:sz w:val="22"/>
                <w:szCs w:val="22"/>
              </w:rPr>
              <w:t xml:space="preserve">Solve real-world problems by graphing points in all four quadrants of the coordinate plane (6.NS.8) </w:t>
            </w:r>
          </w:p>
          <w:p w:rsidR="00361D6F" w:rsidRDefault="00361D6F" w:rsidP="00361D6F">
            <w:pPr>
              <w:pStyle w:val="Default"/>
              <w:rPr>
                <w:sz w:val="22"/>
                <w:szCs w:val="22"/>
              </w:rPr>
            </w:pPr>
          </w:p>
          <w:p w:rsidR="00361D6F" w:rsidRDefault="00361D6F" w:rsidP="00361D6F">
            <w:pPr>
              <w:pStyle w:val="Default"/>
              <w:rPr>
                <w:sz w:val="22"/>
                <w:szCs w:val="22"/>
              </w:rPr>
            </w:pPr>
            <w:r>
              <w:rPr>
                <w:sz w:val="22"/>
                <w:szCs w:val="22"/>
              </w:rPr>
              <w:t xml:space="preserve">Use coordinates to find distances between points with the same first coordinate or the same second coordinate. (6.NS.8) </w:t>
            </w:r>
          </w:p>
          <w:p w:rsidR="00361D6F" w:rsidRDefault="00361D6F" w:rsidP="00361D6F">
            <w:pPr>
              <w:pStyle w:val="Default"/>
              <w:rPr>
                <w:sz w:val="22"/>
                <w:szCs w:val="22"/>
              </w:rPr>
            </w:pPr>
          </w:p>
          <w:p w:rsidR="00361D6F" w:rsidRDefault="00361D6F" w:rsidP="00361D6F">
            <w:pPr>
              <w:pStyle w:val="Default"/>
              <w:rPr>
                <w:sz w:val="22"/>
                <w:szCs w:val="22"/>
              </w:rPr>
            </w:pPr>
            <w:r>
              <w:rPr>
                <w:sz w:val="22"/>
                <w:szCs w:val="22"/>
              </w:rPr>
              <w:t xml:space="preserve">Use absolute value to find distances between points with the same first coordinate or the same second coordinate. (6.NS.8) </w:t>
            </w:r>
          </w:p>
          <w:p w:rsidR="00361D6F" w:rsidRDefault="00361D6F" w:rsidP="00361D6F">
            <w:pPr>
              <w:pStyle w:val="Default"/>
              <w:rPr>
                <w:sz w:val="22"/>
                <w:szCs w:val="22"/>
              </w:rPr>
            </w:pPr>
          </w:p>
          <w:p w:rsidR="00361D6F" w:rsidRDefault="00361D6F" w:rsidP="00361D6F">
            <w:pPr>
              <w:pStyle w:val="Default"/>
              <w:rPr>
                <w:sz w:val="22"/>
                <w:szCs w:val="22"/>
              </w:rPr>
            </w:pPr>
            <w:r>
              <w:rPr>
                <w:sz w:val="22"/>
                <w:szCs w:val="22"/>
              </w:rPr>
              <w:t xml:space="preserve">Draw polygons in the coordinate plane given the coordinates for the vertices (6.G.3) </w:t>
            </w:r>
          </w:p>
          <w:p w:rsidR="00361D6F" w:rsidRDefault="00361D6F" w:rsidP="00361D6F">
            <w:pPr>
              <w:pStyle w:val="Default"/>
              <w:rPr>
                <w:sz w:val="22"/>
                <w:szCs w:val="22"/>
              </w:rPr>
            </w:pPr>
          </w:p>
          <w:p w:rsidR="00361D6F" w:rsidRDefault="00361D6F" w:rsidP="00361D6F">
            <w:pPr>
              <w:pStyle w:val="Default"/>
              <w:rPr>
                <w:sz w:val="22"/>
                <w:szCs w:val="22"/>
              </w:rPr>
            </w:pPr>
            <w:r>
              <w:rPr>
                <w:sz w:val="22"/>
                <w:szCs w:val="22"/>
              </w:rPr>
              <w:t xml:space="preserve">Use coordinates to find the length of a side joining points with the same first coordinate or the same second coordinate. (6.G.3) </w:t>
            </w:r>
          </w:p>
          <w:p w:rsidR="00361D6F" w:rsidRDefault="00361D6F" w:rsidP="00361D6F">
            <w:pPr>
              <w:pStyle w:val="Default"/>
              <w:rPr>
                <w:sz w:val="22"/>
                <w:szCs w:val="22"/>
              </w:rPr>
            </w:pPr>
          </w:p>
          <w:p w:rsidR="00361D6F" w:rsidRDefault="00361D6F" w:rsidP="00361D6F">
            <w:pPr>
              <w:pStyle w:val="Default"/>
              <w:rPr>
                <w:sz w:val="22"/>
                <w:szCs w:val="22"/>
              </w:rPr>
            </w:pPr>
            <w:r>
              <w:rPr>
                <w:sz w:val="22"/>
                <w:szCs w:val="22"/>
              </w:rPr>
              <w:t xml:space="preserve">Solve real-world and mathematical problems involving polygons in the coordinate plane. (6.G.3) </w:t>
            </w:r>
          </w:p>
          <w:p w:rsidR="00B21999" w:rsidRPr="00361D6F" w:rsidRDefault="00B21999" w:rsidP="00B21999">
            <w:pPr>
              <w:pStyle w:val="Default"/>
              <w:rPr>
                <w:sz w:val="22"/>
                <w:szCs w:val="22"/>
              </w:rPr>
            </w:pPr>
          </w:p>
        </w:tc>
        <w:tc>
          <w:tcPr>
            <w:tcW w:w="6858" w:type="dxa"/>
          </w:tcPr>
          <w:tbl>
            <w:tblPr>
              <w:tblW w:w="0" w:type="auto"/>
              <w:tblBorders>
                <w:top w:val="nil"/>
                <w:left w:val="nil"/>
                <w:bottom w:val="nil"/>
                <w:right w:val="nil"/>
              </w:tblBorders>
              <w:tblLook w:val="0000"/>
            </w:tblPr>
            <w:tblGrid>
              <w:gridCol w:w="6642"/>
            </w:tblGrid>
            <w:tr w:rsidR="00B21999" w:rsidTr="0025415B">
              <w:trPr>
                <w:trHeight w:val="110"/>
              </w:trPr>
              <w:tc>
                <w:tcPr>
                  <w:tcW w:w="0" w:type="auto"/>
                </w:tcPr>
                <w:tbl>
                  <w:tblPr>
                    <w:tblW w:w="0" w:type="auto"/>
                    <w:tblBorders>
                      <w:top w:val="nil"/>
                      <w:left w:val="nil"/>
                      <w:bottom w:val="nil"/>
                      <w:right w:val="nil"/>
                    </w:tblBorders>
                    <w:tblLook w:val="0000"/>
                  </w:tblPr>
                  <w:tblGrid>
                    <w:gridCol w:w="6426"/>
                  </w:tblGrid>
                  <w:tr w:rsidR="00B21999" w:rsidTr="0025415B">
                    <w:trPr>
                      <w:trHeight w:val="110"/>
                    </w:trPr>
                    <w:tc>
                      <w:tcPr>
                        <w:tcW w:w="0" w:type="auto"/>
                      </w:tcPr>
                      <w:p w:rsidR="00B21999" w:rsidRDefault="00B21999" w:rsidP="0025415B">
                        <w:pPr>
                          <w:pStyle w:val="Default"/>
                          <w:rPr>
                            <w:sz w:val="22"/>
                            <w:szCs w:val="22"/>
                          </w:rPr>
                        </w:pPr>
                        <w:r>
                          <w:rPr>
                            <w:b/>
                            <w:bCs/>
                            <w:sz w:val="22"/>
                            <w:szCs w:val="22"/>
                          </w:rPr>
                          <w:t xml:space="preserve"> </w:t>
                        </w:r>
                      </w:p>
                    </w:tc>
                  </w:tr>
                  <w:tr w:rsidR="00B21999" w:rsidTr="0025415B">
                    <w:trPr>
                      <w:trHeight w:val="110"/>
                    </w:trPr>
                    <w:tc>
                      <w:tcPr>
                        <w:tcW w:w="0" w:type="auto"/>
                      </w:tcPr>
                      <w:p w:rsidR="00361D6F" w:rsidRDefault="00361D6F" w:rsidP="00361D6F">
                        <w:pPr>
                          <w:pStyle w:val="Default"/>
                        </w:pPr>
                        <w:r>
                          <w:rPr>
                            <w:b/>
                            <w:bCs/>
                            <w:sz w:val="22"/>
                            <w:szCs w:val="22"/>
                          </w:rPr>
                          <w:t xml:space="preserve">Apply and extend previous understandings of numbers to the system of rational numbers. </w:t>
                        </w:r>
                      </w:p>
                      <w:p w:rsidR="00B21999" w:rsidRDefault="00B21999" w:rsidP="0025415B">
                        <w:pPr>
                          <w:pStyle w:val="Default"/>
                          <w:rPr>
                            <w:sz w:val="22"/>
                            <w:szCs w:val="22"/>
                          </w:rPr>
                        </w:pPr>
                      </w:p>
                      <w:p w:rsidR="00361D6F" w:rsidRDefault="00361D6F" w:rsidP="00361D6F">
                        <w:pPr>
                          <w:pStyle w:val="Default"/>
                          <w:rPr>
                            <w:sz w:val="23"/>
                            <w:szCs w:val="23"/>
                          </w:rPr>
                        </w:pPr>
                        <w:r>
                          <w:rPr>
                            <w:b/>
                            <w:bCs/>
                            <w:sz w:val="23"/>
                            <w:szCs w:val="23"/>
                          </w:rPr>
                          <w:t xml:space="preserve">Solve real-world and mathematical problems involving area, surface area, and volume. </w:t>
                        </w:r>
                      </w:p>
                      <w:p w:rsidR="00361D6F" w:rsidRDefault="00361D6F" w:rsidP="0025415B">
                        <w:pPr>
                          <w:pStyle w:val="Default"/>
                          <w:rPr>
                            <w:sz w:val="22"/>
                            <w:szCs w:val="22"/>
                          </w:rPr>
                        </w:pPr>
                      </w:p>
                    </w:tc>
                  </w:tr>
                </w:tbl>
                <w:p w:rsidR="00B21999" w:rsidRDefault="00B21999" w:rsidP="0025415B">
                  <w:pPr>
                    <w:pStyle w:val="Default"/>
                    <w:rPr>
                      <w:sz w:val="22"/>
                      <w:szCs w:val="22"/>
                    </w:rPr>
                  </w:pPr>
                </w:p>
              </w:tc>
            </w:tr>
            <w:tr w:rsidR="00B21999" w:rsidTr="0025415B">
              <w:trPr>
                <w:trHeight w:val="110"/>
              </w:trPr>
              <w:tc>
                <w:tcPr>
                  <w:tcW w:w="0" w:type="auto"/>
                </w:tcPr>
                <w:p w:rsidR="00B21999" w:rsidRDefault="00B21999" w:rsidP="0025415B">
                  <w:pPr>
                    <w:pStyle w:val="Default"/>
                  </w:pPr>
                </w:p>
                <w:p w:rsidR="00B21999" w:rsidRDefault="00B21999" w:rsidP="0025415B">
                  <w:pPr>
                    <w:pStyle w:val="Default"/>
                  </w:pPr>
                </w:p>
              </w:tc>
            </w:tr>
          </w:tbl>
          <w:p w:rsidR="00B21999" w:rsidRPr="00B318A7" w:rsidRDefault="00B21999" w:rsidP="0025415B">
            <w:pPr>
              <w:rPr>
                <w:rFonts w:ascii="Arial" w:hAnsi="Arial" w:cs="Arial"/>
              </w:rPr>
            </w:pPr>
          </w:p>
        </w:tc>
      </w:tr>
    </w:tbl>
    <w:p w:rsidR="00B21999" w:rsidRDefault="00B21999" w:rsidP="00296A24">
      <w:pPr>
        <w:rPr>
          <w:rFonts w:ascii="Biondi" w:hAnsi="Biondi"/>
        </w:rPr>
      </w:pPr>
    </w:p>
    <w:p w:rsidR="00361E8E" w:rsidRDefault="00361E8E" w:rsidP="00296A24">
      <w:pPr>
        <w:rPr>
          <w:rFonts w:ascii="Biondi" w:hAnsi="Biondi"/>
        </w:rPr>
      </w:pPr>
    </w:p>
    <w:p w:rsidR="00361E8E" w:rsidRDefault="00361E8E" w:rsidP="00296A24">
      <w:pPr>
        <w:rPr>
          <w:rFonts w:ascii="Biondi" w:hAnsi="Biondi"/>
        </w:rPr>
      </w:pPr>
    </w:p>
    <w:p w:rsidR="00361E8E" w:rsidRDefault="00361E8E" w:rsidP="00296A24">
      <w:pPr>
        <w:rPr>
          <w:rFonts w:ascii="Biondi" w:hAnsi="Biondi"/>
        </w:rPr>
      </w:pPr>
    </w:p>
    <w:p w:rsidR="00361E8E" w:rsidRPr="00B318A7" w:rsidRDefault="00361E8E" w:rsidP="00361E8E">
      <w:pPr>
        <w:rPr>
          <w:rFonts w:ascii="Arial" w:hAnsi="Arial" w:cs="Arial"/>
          <w:b/>
          <w:sz w:val="24"/>
          <w:szCs w:val="24"/>
        </w:rPr>
      </w:pPr>
      <w:r>
        <w:rPr>
          <w:rFonts w:ascii="Arial" w:hAnsi="Arial" w:cs="Arial"/>
          <w:b/>
          <w:sz w:val="24"/>
          <w:szCs w:val="24"/>
        </w:rPr>
        <w:t>Class Title</w:t>
      </w:r>
      <w:r w:rsidRPr="00B318A7">
        <w:rPr>
          <w:rFonts w:ascii="Arial" w:hAnsi="Arial" w:cs="Arial"/>
          <w:b/>
          <w:sz w:val="24"/>
          <w:szCs w:val="24"/>
        </w:rPr>
        <w:t>:</w:t>
      </w:r>
      <w:r>
        <w:rPr>
          <w:rFonts w:ascii="Arial" w:hAnsi="Arial" w:cs="Arial"/>
          <w:b/>
          <w:sz w:val="24"/>
          <w:szCs w:val="24"/>
        </w:rPr>
        <w:t xml:space="preserve"> 6</w:t>
      </w:r>
      <w:r w:rsidRPr="00184EC8">
        <w:rPr>
          <w:rFonts w:ascii="Arial" w:hAnsi="Arial" w:cs="Arial"/>
          <w:b/>
          <w:sz w:val="24"/>
          <w:szCs w:val="24"/>
          <w:vertAlign w:val="superscript"/>
        </w:rPr>
        <w:t>th</w:t>
      </w:r>
      <w:r>
        <w:rPr>
          <w:rFonts w:ascii="Arial" w:hAnsi="Arial" w:cs="Arial"/>
          <w:b/>
          <w:sz w:val="24"/>
          <w:szCs w:val="24"/>
        </w:rPr>
        <w:t xml:space="preserve"> Grade Math</w:t>
      </w:r>
      <w:r>
        <w:rPr>
          <w:rFonts w:ascii="Arial" w:hAnsi="Arial" w:cs="Arial"/>
          <w:b/>
          <w:sz w:val="24"/>
          <w:szCs w:val="24"/>
        </w:rPr>
        <w:br/>
        <w:t>Grade Level: Math</w:t>
      </w:r>
      <w:r w:rsidRPr="00B318A7">
        <w:rPr>
          <w:rFonts w:ascii="Arial" w:hAnsi="Arial" w:cs="Arial"/>
          <w:b/>
          <w:sz w:val="24"/>
          <w:szCs w:val="24"/>
        </w:rPr>
        <w:tab/>
      </w:r>
      <w:r w:rsidRPr="00B318A7">
        <w:rPr>
          <w:rFonts w:ascii="Arial" w:hAnsi="Arial" w:cs="Arial"/>
          <w:b/>
          <w:sz w:val="24"/>
          <w:szCs w:val="24"/>
        </w:rPr>
        <w:tab/>
      </w:r>
    </w:p>
    <w:tbl>
      <w:tblPr>
        <w:tblStyle w:val="TableGrid"/>
        <w:tblW w:w="0" w:type="auto"/>
        <w:tblLayout w:type="fixed"/>
        <w:tblLook w:val="04A0"/>
      </w:tblPr>
      <w:tblGrid>
        <w:gridCol w:w="6048"/>
        <w:gridCol w:w="7128"/>
      </w:tblGrid>
      <w:tr w:rsidR="00361E8E" w:rsidRPr="00B318A7" w:rsidTr="00367D5D">
        <w:tc>
          <w:tcPr>
            <w:tcW w:w="13176" w:type="dxa"/>
            <w:gridSpan w:val="2"/>
          </w:tcPr>
          <w:p w:rsidR="00361E8E" w:rsidRDefault="00361E8E" w:rsidP="0025415B">
            <w:pPr>
              <w:rPr>
                <w:rFonts w:ascii="Arial" w:hAnsi="Arial" w:cs="Arial"/>
              </w:rPr>
            </w:pPr>
            <w:r>
              <w:rPr>
                <w:rFonts w:ascii="Arial" w:hAnsi="Arial" w:cs="Arial"/>
              </w:rPr>
              <w:t>Nine Weeks: 2</w:t>
            </w:r>
            <w:r w:rsidRPr="00361E8E">
              <w:rPr>
                <w:rFonts w:ascii="Arial" w:hAnsi="Arial" w:cs="Arial"/>
                <w:vertAlign w:val="superscript"/>
              </w:rPr>
              <w:t>nd</w:t>
            </w:r>
            <w:r>
              <w:rPr>
                <w:rFonts w:ascii="Arial" w:hAnsi="Arial" w:cs="Arial"/>
              </w:rPr>
              <w:t xml:space="preserve">  Nine Weeks</w:t>
            </w:r>
          </w:p>
          <w:p w:rsidR="00361E8E" w:rsidRDefault="00361E8E" w:rsidP="0025415B">
            <w:pPr>
              <w:rPr>
                <w:rFonts w:ascii="Arial" w:hAnsi="Arial" w:cs="Arial"/>
              </w:rPr>
            </w:pPr>
            <w:r w:rsidRPr="00B318A7">
              <w:rPr>
                <w:rFonts w:ascii="Arial" w:hAnsi="Arial" w:cs="Arial"/>
              </w:rPr>
              <w:t>Unit</w:t>
            </w:r>
            <w:r>
              <w:rPr>
                <w:rFonts w:ascii="Arial" w:hAnsi="Arial" w:cs="Arial"/>
              </w:rPr>
              <w:t xml:space="preserve"> 4 CCSS</w:t>
            </w:r>
            <w:r w:rsidRPr="00B318A7">
              <w:rPr>
                <w:rFonts w:ascii="Arial" w:hAnsi="Arial" w:cs="Arial"/>
              </w:rPr>
              <w:t>:</w:t>
            </w:r>
            <w:r>
              <w:rPr>
                <w:rFonts w:ascii="Arial" w:hAnsi="Arial" w:cs="Arial"/>
              </w:rPr>
              <w:t xml:space="preserve"> Expressions</w:t>
            </w:r>
          </w:p>
          <w:p w:rsidR="00361E8E" w:rsidRPr="00B318A7" w:rsidRDefault="00361E8E" w:rsidP="0025415B">
            <w:pPr>
              <w:rPr>
                <w:rFonts w:ascii="Arial" w:hAnsi="Arial" w:cs="Arial"/>
              </w:rPr>
            </w:pPr>
          </w:p>
        </w:tc>
      </w:tr>
      <w:tr w:rsidR="00361E8E" w:rsidRPr="00B318A7" w:rsidTr="00367D5D">
        <w:tc>
          <w:tcPr>
            <w:tcW w:w="6048" w:type="dxa"/>
            <w:shd w:val="clear" w:color="auto" w:fill="0070C0"/>
            <w:vAlign w:val="center"/>
          </w:tcPr>
          <w:p w:rsidR="00361E8E" w:rsidRPr="009B683C" w:rsidRDefault="00361E8E" w:rsidP="0025415B">
            <w:pPr>
              <w:jc w:val="center"/>
              <w:rPr>
                <w:rFonts w:ascii="Arial" w:hAnsi="Arial" w:cs="Arial"/>
                <w:color w:val="FFFFFF" w:themeColor="background1"/>
              </w:rPr>
            </w:pPr>
            <w:r w:rsidRPr="009B683C">
              <w:rPr>
                <w:rFonts w:ascii="Arial" w:hAnsi="Arial" w:cs="Arial"/>
                <w:color w:val="FFFFFF" w:themeColor="background1"/>
              </w:rPr>
              <w:t>Concepts/Content</w:t>
            </w:r>
          </w:p>
        </w:tc>
        <w:tc>
          <w:tcPr>
            <w:tcW w:w="7128" w:type="dxa"/>
            <w:shd w:val="clear" w:color="auto" w:fill="0070C0"/>
            <w:vAlign w:val="center"/>
          </w:tcPr>
          <w:p w:rsidR="00361E8E" w:rsidRPr="009B683C" w:rsidRDefault="00361E8E" w:rsidP="0025415B">
            <w:pPr>
              <w:jc w:val="center"/>
              <w:rPr>
                <w:rFonts w:ascii="Arial" w:hAnsi="Arial" w:cs="Arial"/>
                <w:color w:val="FFFFFF" w:themeColor="background1"/>
              </w:rPr>
            </w:pPr>
            <w:r>
              <w:rPr>
                <w:rFonts w:ascii="Arial" w:hAnsi="Arial" w:cs="Arial"/>
                <w:color w:val="FFFFFF" w:themeColor="background1"/>
              </w:rPr>
              <w:t>Desired Outcomes</w:t>
            </w:r>
          </w:p>
        </w:tc>
      </w:tr>
      <w:tr w:rsidR="00361E8E" w:rsidRPr="00B318A7" w:rsidTr="00367D5D">
        <w:tc>
          <w:tcPr>
            <w:tcW w:w="6048" w:type="dxa"/>
          </w:tcPr>
          <w:p w:rsidR="00367D5D" w:rsidRDefault="00367D5D" w:rsidP="00367D5D">
            <w:pPr>
              <w:pStyle w:val="Default"/>
              <w:rPr>
                <w:sz w:val="23"/>
                <w:szCs w:val="23"/>
              </w:rPr>
            </w:pPr>
            <w:r>
              <w:rPr>
                <w:b/>
                <w:bCs/>
                <w:sz w:val="23"/>
                <w:szCs w:val="23"/>
              </w:rPr>
              <w:t>Skills</w:t>
            </w:r>
            <w:r>
              <w:rPr>
                <w:sz w:val="23"/>
                <w:szCs w:val="23"/>
              </w:rPr>
              <w:t xml:space="preserve">: </w:t>
            </w:r>
            <w:r>
              <w:rPr>
                <w:i/>
                <w:iCs/>
                <w:sz w:val="23"/>
                <w:szCs w:val="23"/>
              </w:rPr>
              <w:t xml:space="preserve">Students will be able to … </w:t>
            </w:r>
          </w:p>
          <w:p w:rsidR="00367D5D" w:rsidRDefault="00367D5D" w:rsidP="00367D5D">
            <w:pPr>
              <w:pStyle w:val="Default"/>
              <w:rPr>
                <w:sz w:val="22"/>
                <w:szCs w:val="22"/>
              </w:rPr>
            </w:pPr>
            <w:r>
              <w:rPr>
                <w:sz w:val="22"/>
                <w:szCs w:val="22"/>
              </w:rPr>
              <w:t xml:space="preserve">Write numerical expressions that have whole number exponents. (6.EE.1) </w:t>
            </w:r>
          </w:p>
          <w:p w:rsidR="00367D5D" w:rsidRDefault="00367D5D" w:rsidP="00367D5D">
            <w:pPr>
              <w:pStyle w:val="Default"/>
              <w:rPr>
                <w:sz w:val="22"/>
                <w:szCs w:val="22"/>
              </w:rPr>
            </w:pPr>
          </w:p>
          <w:p w:rsidR="00367D5D" w:rsidRDefault="00367D5D" w:rsidP="00367D5D">
            <w:pPr>
              <w:pStyle w:val="Default"/>
              <w:rPr>
                <w:sz w:val="22"/>
                <w:szCs w:val="22"/>
              </w:rPr>
            </w:pPr>
            <w:r>
              <w:rPr>
                <w:sz w:val="22"/>
                <w:szCs w:val="22"/>
              </w:rPr>
              <w:t xml:space="preserve">Evaluate numerical expressions that have whole number exponents and rational bases.(6.EE.1) </w:t>
            </w:r>
          </w:p>
          <w:p w:rsidR="00367D5D" w:rsidRDefault="00367D5D" w:rsidP="00367D5D">
            <w:pPr>
              <w:pStyle w:val="Default"/>
              <w:rPr>
                <w:sz w:val="22"/>
                <w:szCs w:val="22"/>
              </w:rPr>
            </w:pPr>
          </w:p>
          <w:p w:rsidR="00367D5D" w:rsidRDefault="00367D5D" w:rsidP="00367D5D">
            <w:pPr>
              <w:pStyle w:val="Default"/>
              <w:rPr>
                <w:sz w:val="22"/>
                <w:szCs w:val="22"/>
              </w:rPr>
            </w:pPr>
            <w:r>
              <w:rPr>
                <w:sz w:val="22"/>
                <w:szCs w:val="22"/>
              </w:rPr>
              <w:t xml:space="preserve">Write algebraic expressions to represent real life and mathematical situations. (6.EE.2) </w:t>
            </w:r>
          </w:p>
          <w:p w:rsidR="00367D5D" w:rsidRDefault="00367D5D" w:rsidP="00367D5D">
            <w:pPr>
              <w:pStyle w:val="Default"/>
              <w:rPr>
                <w:sz w:val="22"/>
                <w:szCs w:val="22"/>
              </w:rPr>
            </w:pPr>
          </w:p>
          <w:p w:rsidR="00367D5D" w:rsidRDefault="00367D5D" w:rsidP="00367D5D">
            <w:pPr>
              <w:pStyle w:val="Default"/>
              <w:rPr>
                <w:sz w:val="22"/>
                <w:szCs w:val="22"/>
              </w:rPr>
            </w:pPr>
            <w:r>
              <w:rPr>
                <w:sz w:val="22"/>
                <w:szCs w:val="22"/>
              </w:rPr>
              <w:t xml:space="preserve">Identify parts of an expression using appropriate terminology. (6.EE.2) </w:t>
            </w:r>
          </w:p>
          <w:p w:rsidR="00367D5D" w:rsidRDefault="00367D5D" w:rsidP="00367D5D">
            <w:pPr>
              <w:pStyle w:val="Default"/>
              <w:rPr>
                <w:sz w:val="22"/>
                <w:szCs w:val="22"/>
              </w:rPr>
            </w:pPr>
          </w:p>
          <w:p w:rsidR="00367D5D" w:rsidRDefault="00367D5D" w:rsidP="00367D5D">
            <w:pPr>
              <w:pStyle w:val="Default"/>
              <w:rPr>
                <w:sz w:val="22"/>
                <w:szCs w:val="22"/>
              </w:rPr>
            </w:pPr>
            <w:r>
              <w:rPr>
                <w:sz w:val="22"/>
                <w:szCs w:val="22"/>
              </w:rPr>
              <w:t xml:space="preserve">Given the value of a variable, students will evaluate the expression. (6.EE.2) </w:t>
            </w:r>
          </w:p>
          <w:p w:rsidR="00367D5D" w:rsidRDefault="00367D5D" w:rsidP="00367D5D">
            <w:pPr>
              <w:pStyle w:val="Default"/>
              <w:rPr>
                <w:sz w:val="22"/>
                <w:szCs w:val="22"/>
              </w:rPr>
            </w:pPr>
          </w:p>
          <w:p w:rsidR="00367D5D" w:rsidRDefault="00367D5D" w:rsidP="00367D5D">
            <w:pPr>
              <w:pStyle w:val="Default"/>
              <w:rPr>
                <w:sz w:val="22"/>
                <w:szCs w:val="22"/>
              </w:rPr>
            </w:pPr>
            <w:r>
              <w:rPr>
                <w:sz w:val="22"/>
                <w:szCs w:val="22"/>
              </w:rPr>
              <w:t xml:space="preserve">Use order of operations to evaluate expressions. (6.EE.2) </w:t>
            </w:r>
          </w:p>
          <w:p w:rsidR="00367D5D" w:rsidRDefault="00367D5D" w:rsidP="00367D5D">
            <w:pPr>
              <w:pStyle w:val="Default"/>
              <w:rPr>
                <w:sz w:val="22"/>
                <w:szCs w:val="22"/>
              </w:rPr>
            </w:pPr>
          </w:p>
          <w:p w:rsidR="00367D5D" w:rsidRDefault="00367D5D" w:rsidP="00367D5D">
            <w:pPr>
              <w:pStyle w:val="Default"/>
              <w:rPr>
                <w:sz w:val="22"/>
                <w:szCs w:val="22"/>
              </w:rPr>
            </w:pPr>
            <w:r>
              <w:rPr>
                <w:sz w:val="22"/>
                <w:szCs w:val="22"/>
              </w:rPr>
              <w:t xml:space="preserve">Apply properties of operations to write equivalent expressions. (6.EE.3) </w:t>
            </w:r>
          </w:p>
          <w:p w:rsidR="00367D5D" w:rsidRDefault="00367D5D" w:rsidP="00367D5D">
            <w:pPr>
              <w:pStyle w:val="Default"/>
              <w:rPr>
                <w:sz w:val="22"/>
                <w:szCs w:val="22"/>
              </w:rPr>
            </w:pPr>
          </w:p>
          <w:p w:rsidR="00367D5D" w:rsidRDefault="00367D5D" w:rsidP="00367D5D">
            <w:pPr>
              <w:pStyle w:val="Default"/>
              <w:rPr>
                <w:sz w:val="22"/>
                <w:szCs w:val="22"/>
              </w:rPr>
            </w:pPr>
            <w:r>
              <w:rPr>
                <w:sz w:val="22"/>
                <w:szCs w:val="22"/>
              </w:rPr>
              <w:t xml:space="preserve">Identify when two expressions are equivalent. (6.EE.4) </w:t>
            </w:r>
          </w:p>
          <w:p w:rsidR="00367D5D" w:rsidRDefault="00367D5D" w:rsidP="00367D5D">
            <w:pPr>
              <w:pStyle w:val="Default"/>
              <w:rPr>
                <w:sz w:val="22"/>
                <w:szCs w:val="22"/>
              </w:rPr>
            </w:pPr>
          </w:p>
          <w:p w:rsidR="00367D5D" w:rsidRDefault="00367D5D" w:rsidP="00367D5D">
            <w:pPr>
              <w:pStyle w:val="Default"/>
              <w:rPr>
                <w:sz w:val="22"/>
                <w:szCs w:val="22"/>
              </w:rPr>
            </w:pPr>
            <w:r>
              <w:rPr>
                <w:sz w:val="22"/>
                <w:szCs w:val="22"/>
              </w:rPr>
              <w:t xml:space="preserve">Prove (using various strategies) that two equations are equivalent no matter what number is substituted. (6.EE.4) </w:t>
            </w:r>
          </w:p>
          <w:p w:rsidR="00367D5D" w:rsidRDefault="00367D5D" w:rsidP="00367D5D">
            <w:pPr>
              <w:pStyle w:val="Default"/>
              <w:rPr>
                <w:sz w:val="22"/>
                <w:szCs w:val="22"/>
              </w:rPr>
            </w:pPr>
          </w:p>
          <w:p w:rsidR="00367D5D" w:rsidRDefault="00367D5D" w:rsidP="00367D5D">
            <w:pPr>
              <w:pStyle w:val="Default"/>
              <w:rPr>
                <w:sz w:val="22"/>
                <w:szCs w:val="22"/>
              </w:rPr>
            </w:pPr>
          </w:p>
          <w:p w:rsidR="00367D5D" w:rsidRDefault="00367D5D" w:rsidP="00367D5D">
            <w:pPr>
              <w:pStyle w:val="Default"/>
              <w:rPr>
                <w:sz w:val="22"/>
                <w:szCs w:val="22"/>
              </w:rPr>
            </w:pPr>
            <w:r>
              <w:rPr>
                <w:sz w:val="22"/>
                <w:szCs w:val="22"/>
              </w:rPr>
              <w:t xml:space="preserve"> Identify the factors of any whole number less than or equal to 100. (6.NS.4) </w:t>
            </w:r>
          </w:p>
          <w:p w:rsidR="00367D5D" w:rsidRDefault="00367D5D" w:rsidP="00367D5D">
            <w:pPr>
              <w:pStyle w:val="Default"/>
              <w:rPr>
                <w:sz w:val="22"/>
                <w:szCs w:val="22"/>
              </w:rPr>
            </w:pPr>
          </w:p>
          <w:p w:rsidR="00367D5D" w:rsidRDefault="00367D5D" w:rsidP="00367D5D">
            <w:pPr>
              <w:pStyle w:val="Default"/>
              <w:rPr>
                <w:sz w:val="22"/>
                <w:szCs w:val="22"/>
              </w:rPr>
            </w:pPr>
            <w:r>
              <w:rPr>
                <w:sz w:val="22"/>
                <w:szCs w:val="22"/>
              </w:rPr>
              <w:t xml:space="preserve">Determine the Greatest Common Factor of two or more whole numbers less than or equal to 100. (6.NS.4) </w:t>
            </w:r>
          </w:p>
          <w:p w:rsidR="00367D5D" w:rsidRDefault="00367D5D" w:rsidP="00367D5D">
            <w:pPr>
              <w:pStyle w:val="Default"/>
              <w:rPr>
                <w:sz w:val="22"/>
                <w:szCs w:val="22"/>
              </w:rPr>
            </w:pPr>
          </w:p>
          <w:p w:rsidR="00367D5D" w:rsidRDefault="00367D5D" w:rsidP="00367D5D">
            <w:pPr>
              <w:pStyle w:val="Default"/>
              <w:rPr>
                <w:sz w:val="22"/>
                <w:szCs w:val="22"/>
              </w:rPr>
            </w:pPr>
            <w:r>
              <w:rPr>
                <w:sz w:val="22"/>
                <w:szCs w:val="22"/>
              </w:rPr>
              <w:t xml:space="preserve">Identify the multiples of two whole numbers less than or equal to 12 and determine the Least Common Multiple. (6.NS.4) </w:t>
            </w:r>
          </w:p>
          <w:p w:rsidR="00367D5D" w:rsidRDefault="00367D5D" w:rsidP="00367D5D">
            <w:pPr>
              <w:pStyle w:val="Default"/>
              <w:rPr>
                <w:sz w:val="22"/>
                <w:szCs w:val="22"/>
              </w:rPr>
            </w:pPr>
          </w:p>
          <w:p w:rsidR="00367D5D" w:rsidRDefault="00367D5D" w:rsidP="00367D5D">
            <w:pPr>
              <w:pStyle w:val="Default"/>
              <w:rPr>
                <w:sz w:val="22"/>
                <w:szCs w:val="22"/>
              </w:rPr>
            </w:pPr>
            <w:r>
              <w:rPr>
                <w:sz w:val="22"/>
                <w:szCs w:val="22"/>
              </w:rPr>
              <w:t xml:space="preserve">Use the distributive property to express a sum of two whole numbers 1-100 with a common factor as a multiple of a sum of two whole numbers with no common factor. (6.NS.4) </w:t>
            </w:r>
          </w:p>
          <w:p w:rsidR="00361E8E" w:rsidRPr="00B318A7" w:rsidRDefault="00361E8E" w:rsidP="00361E8E">
            <w:pPr>
              <w:pStyle w:val="Default"/>
              <w:rPr>
                <w:rFonts w:ascii="Arial" w:hAnsi="Arial" w:cs="Arial"/>
              </w:rPr>
            </w:pPr>
          </w:p>
        </w:tc>
        <w:tc>
          <w:tcPr>
            <w:tcW w:w="7128" w:type="dxa"/>
          </w:tcPr>
          <w:tbl>
            <w:tblPr>
              <w:tblW w:w="8060" w:type="dxa"/>
              <w:tblBorders>
                <w:top w:val="nil"/>
                <w:left w:val="nil"/>
                <w:bottom w:val="nil"/>
                <w:right w:val="nil"/>
              </w:tblBorders>
              <w:tblLayout w:type="fixed"/>
              <w:tblLook w:val="0000"/>
            </w:tblPr>
            <w:tblGrid>
              <w:gridCol w:w="438"/>
              <w:gridCol w:w="7622"/>
            </w:tblGrid>
            <w:tr w:rsidR="000E2555" w:rsidTr="00367D5D">
              <w:trPr>
                <w:trHeight w:val="110"/>
              </w:trPr>
              <w:tc>
                <w:tcPr>
                  <w:tcW w:w="438" w:type="dxa"/>
                </w:tcPr>
                <w:tbl>
                  <w:tblPr>
                    <w:tblW w:w="0" w:type="auto"/>
                    <w:tblBorders>
                      <w:top w:val="nil"/>
                      <w:left w:val="nil"/>
                      <w:bottom w:val="nil"/>
                      <w:right w:val="nil"/>
                    </w:tblBorders>
                    <w:tblLayout w:type="fixed"/>
                    <w:tblLook w:val="0000"/>
                  </w:tblPr>
                  <w:tblGrid>
                    <w:gridCol w:w="236"/>
                  </w:tblGrid>
                  <w:tr w:rsidR="000E2555" w:rsidTr="00367D5D">
                    <w:trPr>
                      <w:trHeight w:val="110"/>
                    </w:trPr>
                    <w:tc>
                      <w:tcPr>
                        <w:tcW w:w="222" w:type="dxa"/>
                      </w:tcPr>
                      <w:p w:rsidR="000E2555" w:rsidRDefault="000E2555" w:rsidP="0025415B">
                        <w:pPr>
                          <w:pStyle w:val="Default"/>
                          <w:rPr>
                            <w:sz w:val="22"/>
                            <w:szCs w:val="22"/>
                          </w:rPr>
                        </w:pPr>
                        <w:r>
                          <w:rPr>
                            <w:b/>
                            <w:bCs/>
                            <w:sz w:val="22"/>
                            <w:szCs w:val="22"/>
                          </w:rPr>
                          <w:t xml:space="preserve"> </w:t>
                        </w:r>
                      </w:p>
                    </w:tc>
                  </w:tr>
                  <w:tr w:rsidR="000E2555" w:rsidTr="00367D5D">
                    <w:trPr>
                      <w:trHeight w:val="110"/>
                    </w:trPr>
                    <w:tc>
                      <w:tcPr>
                        <w:tcW w:w="222" w:type="dxa"/>
                      </w:tcPr>
                      <w:p w:rsidR="000E2555" w:rsidRDefault="000E2555" w:rsidP="0025415B">
                        <w:pPr>
                          <w:pStyle w:val="Default"/>
                          <w:rPr>
                            <w:sz w:val="22"/>
                            <w:szCs w:val="22"/>
                          </w:rPr>
                        </w:pPr>
                      </w:p>
                    </w:tc>
                  </w:tr>
                </w:tbl>
                <w:p w:rsidR="000E2555" w:rsidRDefault="000E2555" w:rsidP="0025415B">
                  <w:pPr>
                    <w:pStyle w:val="Default"/>
                    <w:rPr>
                      <w:sz w:val="22"/>
                      <w:szCs w:val="22"/>
                    </w:rPr>
                  </w:pPr>
                </w:p>
              </w:tc>
              <w:tc>
                <w:tcPr>
                  <w:tcW w:w="7622" w:type="dxa"/>
                </w:tcPr>
                <w:p w:rsidR="000E2555" w:rsidRDefault="000E2555">
                  <w:pPr>
                    <w:pStyle w:val="Default"/>
                    <w:rPr>
                      <w:b/>
                      <w:bCs/>
                      <w:sz w:val="22"/>
                      <w:szCs w:val="22"/>
                    </w:rPr>
                  </w:pPr>
                </w:p>
                <w:p w:rsidR="000E2555" w:rsidRDefault="000E2555">
                  <w:pPr>
                    <w:pStyle w:val="Default"/>
                    <w:rPr>
                      <w:sz w:val="22"/>
                      <w:szCs w:val="22"/>
                    </w:rPr>
                  </w:pPr>
                  <w:r>
                    <w:rPr>
                      <w:b/>
                      <w:bCs/>
                      <w:sz w:val="22"/>
                      <w:szCs w:val="22"/>
                    </w:rPr>
                    <w:t xml:space="preserve">Apply previous understandings of arithmetic to algebraic expressions </w:t>
                  </w:r>
                </w:p>
              </w:tc>
            </w:tr>
            <w:tr w:rsidR="00367D5D" w:rsidTr="00367D5D">
              <w:trPr>
                <w:trHeight w:val="110"/>
              </w:trPr>
              <w:tc>
                <w:tcPr>
                  <w:tcW w:w="438" w:type="dxa"/>
                </w:tcPr>
                <w:p w:rsidR="00367D5D" w:rsidRDefault="00367D5D" w:rsidP="0025415B">
                  <w:pPr>
                    <w:pStyle w:val="Default"/>
                  </w:pPr>
                </w:p>
                <w:p w:rsidR="00367D5D" w:rsidRDefault="00367D5D" w:rsidP="0025415B">
                  <w:pPr>
                    <w:pStyle w:val="Default"/>
                  </w:pPr>
                </w:p>
              </w:tc>
              <w:tc>
                <w:tcPr>
                  <w:tcW w:w="7622" w:type="dxa"/>
                </w:tcPr>
                <w:p w:rsidR="00367D5D" w:rsidRDefault="00367D5D">
                  <w:pPr>
                    <w:pStyle w:val="Default"/>
                    <w:rPr>
                      <w:b/>
                      <w:bCs/>
                      <w:sz w:val="22"/>
                      <w:szCs w:val="22"/>
                    </w:rPr>
                  </w:pPr>
                </w:p>
                <w:p w:rsidR="00367D5D" w:rsidRDefault="00367D5D">
                  <w:pPr>
                    <w:pStyle w:val="Default"/>
                    <w:rPr>
                      <w:b/>
                      <w:bCs/>
                      <w:sz w:val="22"/>
                      <w:szCs w:val="22"/>
                    </w:rPr>
                  </w:pPr>
                  <w:r>
                    <w:rPr>
                      <w:b/>
                      <w:bCs/>
                      <w:sz w:val="22"/>
                      <w:szCs w:val="22"/>
                    </w:rPr>
                    <w:t>Compare fluently with multi-digit numbers and find common factors</w:t>
                  </w:r>
                </w:p>
                <w:p w:rsidR="00367D5D" w:rsidRDefault="00367D5D">
                  <w:pPr>
                    <w:pStyle w:val="Default"/>
                    <w:rPr>
                      <w:sz w:val="22"/>
                      <w:szCs w:val="22"/>
                    </w:rPr>
                  </w:pPr>
                  <w:r>
                    <w:rPr>
                      <w:b/>
                      <w:bCs/>
                      <w:sz w:val="22"/>
                      <w:szCs w:val="22"/>
                    </w:rPr>
                    <w:t xml:space="preserve"> </w:t>
                  </w:r>
                  <w:proofErr w:type="gramStart"/>
                  <w:r>
                    <w:rPr>
                      <w:b/>
                      <w:bCs/>
                      <w:sz w:val="22"/>
                      <w:szCs w:val="22"/>
                    </w:rPr>
                    <w:t>and</w:t>
                  </w:r>
                  <w:proofErr w:type="gramEnd"/>
                  <w:r>
                    <w:rPr>
                      <w:b/>
                      <w:bCs/>
                      <w:sz w:val="22"/>
                      <w:szCs w:val="22"/>
                    </w:rPr>
                    <w:t xml:space="preserve"> multiples. </w:t>
                  </w:r>
                </w:p>
              </w:tc>
            </w:tr>
            <w:tr w:rsidR="00367D5D" w:rsidTr="00367D5D">
              <w:trPr>
                <w:gridAfter w:val="1"/>
                <w:wAfter w:w="7622" w:type="dxa"/>
                <w:trHeight w:val="110"/>
              </w:trPr>
              <w:tc>
                <w:tcPr>
                  <w:tcW w:w="438" w:type="dxa"/>
                </w:tcPr>
                <w:p w:rsidR="00367D5D" w:rsidRDefault="00367D5D" w:rsidP="0025415B">
                  <w:pPr>
                    <w:pStyle w:val="Default"/>
                  </w:pPr>
                </w:p>
              </w:tc>
            </w:tr>
          </w:tbl>
          <w:p w:rsidR="00361E8E" w:rsidRPr="00B318A7" w:rsidRDefault="00361E8E" w:rsidP="0025415B">
            <w:pPr>
              <w:rPr>
                <w:rFonts w:ascii="Arial" w:hAnsi="Arial" w:cs="Arial"/>
              </w:rPr>
            </w:pPr>
          </w:p>
        </w:tc>
      </w:tr>
    </w:tbl>
    <w:p w:rsidR="00361E8E" w:rsidRDefault="00361E8E" w:rsidP="00296A24">
      <w:pPr>
        <w:rPr>
          <w:rFonts w:ascii="Biondi" w:hAnsi="Biondi"/>
        </w:rPr>
      </w:pPr>
    </w:p>
    <w:p w:rsidR="008F3844" w:rsidRDefault="008F3844" w:rsidP="00296A24">
      <w:pPr>
        <w:rPr>
          <w:rFonts w:ascii="Biondi" w:hAnsi="Biondi"/>
        </w:rPr>
      </w:pPr>
    </w:p>
    <w:p w:rsidR="008F3844" w:rsidRDefault="008F3844" w:rsidP="00296A24">
      <w:pPr>
        <w:rPr>
          <w:rFonts w:ascii="Biondi" w:hAnsi="Biondi"/>
        </w:rPr>
      </w:pPr>
    </w:p>
    <w:p w:rsidR="008F3844" w:rsidRDefault="008F3844" w:rsidP="00296A24">
      <w:pPr>
        <w:rPr>
          <w:rFonts w:ascii="Biondi" w:hAnsi="Biondi"/>
        </w:rPr>
      </w:pPr>
    </w:p>
    <w:p w:rsidR="008F3844" w:rsidRDefault="008F3844" w:rsidP="00296A24">
      <w:pPr>
        <w:rPr>
          <w:rFonts w:ascii="Biondi" w:hAnsi="Biondi"/>
        </w:rPr>
      </w:pPr>
    </w:p>
    <w:p w:rsidR="008F3844" w:rsidRDefault="008F3844" w:rsidP="00296A24">
      <w:pPr>
        <w:rPr>
          <w:rFonts w:ascii="Biondi" w:hAnsi="Biondi"/>
        </w:rPr>
      </w:pPr>
    </w:p>
    <w:p w:rsidR="008F3844" w:rsidRDefault="008F3844" w:rsidP="00296A24">
      <w:pPr>
        <w:rPr>
          <w:rFonts w:ascii="Biondi" w:hAnsi="Biondi"/>
        </w:rPr>
      </w:pPr>
    </w:p>
    <w:p w:rsidR="008F3844" w:rsidRDefault="008F3844" w:rsidP="00296A24">
      <w:pPr>
        <w:rPr>
          <w:rFonts w:ascii="Biondi" w:hAnsi="Biondi"/>
        </w:rPr>
      </w:pPr>
    </w:p>
    <w:p w:rsidR="008F3844" w:rsidRDefault="008F3844" w:rsidP="00296A24">
      <w:pPr>
        <w:rPr>
          <w:rFonts w:ascii="Biondi" w:hAnsi="Biondi"/>
        </w:rPr>
      </w:pPr>
    </w:p>
    <w:p w:rsidR="008F3844" w:rsidRDefault="008F3844" w:rsidP="00296A24">
      <w:pPr>
        <w:rPr>
          <w:rFonts w:ascii="Biondi" w:hAnsi="Biondi"/>
        </w:rPr>
      </w:pPr>
    </w:p>
    <w:p w:rsidR="008F3844" w:rsidRDefault="008F3844" w:rsidP="00296A24">
      <w:pPr>
        <w:rPr>
          <w:rFonts w:ascii="Biondi" w:hAnsi="Biondi"/>
        </w:rPr>
      </w:pPr>
    </w:p>
    <w:p w:rsidR="008F3844" w:rsidRPr="00B318A7" w:rsidRDefault="008F3844" w:rsidP="008F3844">
      <w:pPr>
        <w:rPr>
          <w:rFonts w:ascii="Arial" w:hAnsi="Arial" w:cs="Arial"/>
          <w:b/>
          <w:sz w:val="24"/>
          <w:szCs w:val="24"/>
        </w:rPr>
      </w:pPr>
      <w:r>
        <w:rPr>
          <w:rFonts w:ascii="Arial" w:hAnsi="Arial" w:cs="Arial"/>
          <w:b/>
          <w:sz w:val="24"/>
          <w:szCs w:val="24"/>
        </w:rPr>
        <w:t>Class Title</w:t>
      </w:r>
      <w:r w:rsidRPr="00B318A7">
        <w:rPr>
          <w:rFonts w:ascii="Arial" w:hAnsi="Arial" w:cs="Arial"/>
          <w:b/>
          <w:sz w:val="24"/>
          <w:szCs w:val="24"/>
        </w:rPr>
        <w:t>:</w:t>
      </w:r>
      <w:r>
        <w:rPr>
          <w:rFonts w:ascii="Arial" w:hAnsi="Arial" w:cs="Arial"/>
          <w:b/>
          <w:sz w:val="24"/>
          <w:szCs w:val="24"/>
        </w:rPr>
        <w:t xml:space="preserve"> 6</w:t>
      </w:r>
      <w:r w:rsidRPr="00184EC8">
        <w:rPr>
          <w:rFonts w:ascii="Arial" w:hAnsi="Arial" w:cs="Arial"/>
          <w:b/>
          <w:sz w:val="24"/>
          <w:szCs w:val="24"/>
          <w:vertAlign w:val="superscript"/>
        </w:rPr>
        <w:t>th</w:t>
      </w:r>
      <w:r>
        <w:rPr>
          <w:rFonts w:ascii="Arial" w:hAnsi="Arial" w:cs="Arial"/>
          <w:b/>
          <w:sz w:val="24"/>
          <w:szCs w:val="24"/>
        </w:rPr>
        <w:t xml:space="preserve"> Grade Math</w:t>
      </w:r>
      <w:r>
        <w:rPr>
          <w:rFonts w:ascii="Arial" w:hAnsi="Arial" w:cs="Arial"/>
          <w:b/>
          <w:sz w:val="24"/>
          <w:szCs w:val="24"/>
        </w:rPr>
        <w:br/>
        <w:t>Grade Level: Math</w:t>
      </w:r>
      <w:r w:rsidRPr="00B318A7">
        <w:rPr>
          <w:rFonts w:ascii="Arial" w:hAnsi="Arial" w:cs="Arial"/>
          <w:b/>
          <w:sz w:val="24"/>
          <w:szCs w:val="24"/>
        </w:rPr>
        <w:tab/>
      </w:r>
      <w:r w:rsidRPr="00B318A7">
        <w:rPr>
          <w:rFonts w:ascii="Arial" w:hAnsi="Arial" w:cs="Arial"/>
          <w:b/>
          <w:sz w:val="24"/>
          <w:szCs w:val="24"/>
        </w:rPr>
        <w:tab/>
      </w:r>
    </w:p>
    <w:tbl>
      <w:tblPr>
        <w:tblStyle w:val="TableGrid"/>
        <w:tblW w:w="0" w:type="auto"/>
        <w:tblLook w:val="04A0"/>
      </w:tblPr>
      <w:tblGrid>
        <w:gridCol w:w="6318"/>
        <w:gridCol w:w="6858"/>
      </w:tblGrid>
      <w:tr w:rsidR="008F3844" w:rsidRPr="00B318A7" w:rsidTr="0025415B">
        <w:tc>
          <w:tcPr>
            <w:tcW w:w="13176" w:type="dxa"/>
            <w:gridSpan w:val="2"/>
          </w:tcPr>
          <w:p w:rsidR="008F3844" w:rsidRDefault="008F3844" w:rsidP="0025415B">
            <w:pPr>
              <w:rPr>
                <w:rFonts w:ascii="Arial" w:hAnsi="Arial" w:cs="Arial"/>
              </w:rPr>
            </w:pPr>
            <w:r>
              <w:rPr>
                <w:rFonts w:ascii="Arial" w:hAnsi="Arial" w:cs="Arial"/>
              </w:rPr>
              <w:t>Nine Weeks: 3</w:t>
            </w:r>
            <w:r w:rsidRPr="008F3844">
              <w:rPr>
                <w:rFonts w:ascii="Arial" w:hAnsi="Arial" w:cs="Arial"/>
                <w:vertAlign w:val="superscript"/>
              </w:rPr>
              <w:t>rd</w:t>
            </w:r>
            <w:r>
              <w:rPr>
                <w:rFonts w:ascii="Arial" w:hAnsi="Arial" w:cs="Arial"/>
              </w:rPr>
              <w:t xml:space="preserve"> Nine Weeks</w:t>
            </w:r>
          </w:p>
          <w:p w:rsidR="008F3844" w:rsidRDefault="008F3844" w:rsidP="0025415B">
            <w:pPr>
              <w:rPr>
                <w:rFonts w:ascii="Arial" w:hAnsi="Arial" w:cs="Arial"/>
              </w:rPr>
            </w:pPr>
            <w:r w:rsidRPr="00B318A7">
              <w:rPr>
                <w:rFonts w:ascii="Arial" w:hAnsi="Arial" w:cs="Arial"/>
              </w:rPr>
              <w:t>Unit</w:t>
            </w:r>
            <w:r>
              <w:rPr>
                <w:rFonts w:ascii="Arial" w:hAnsi="Arial" w:cs="Arial"/>
              </w:rPr>
              <w:t xml:space="preserve"> 5 CCSS</w:t>
            </w:r>
            <w:r w:rsidRPr="00B318A7">
              <w:rPr>
                <w:rFonts w:ascii="Arial" w:hAnsi="Arial" w:cs="Arial"/>
              </w:rPr>
              <w:t>:</w:t>
            </w:r>
            <w:r>
              <w:rPr>
                <w:rFonts w:ascii="Arial" w:hAnsi="Arial" w:cs="Arial"/>
              </w:rPr>
              <w:t xml:space="preserve"> Equations and Inequalities</w:t>
            </w:r>
          </w:p>
          <w:p w:rsidR="008F3844" w:rsidRPr="00B318A7" w:rsidRDefault="008F3844" w:rsidP="0025415B">
            <w:pPr>
              <w:rPr>
                <w:rFonts w:ascii="Arial" w:hAnsi="Arial" w:cs="Arial"/>
              </w:rPr>
            </w:pPr>
          </w:p>
        </w:tc>
      </w:tr>
      <w:tr w:rsidR="008F3844" w:rsidRPr="00B318A7" w:rsidTr="0025415B">
        <w:tc>
          <w:tcPr>
            <w:tcW w:w="6318" w:type="dxa"/>
            <w:shd w:val="clear" w:color="auto" w:fill="0070C0"/>
            <w:vAlign w:val="center"/>
          </w:tcPr>
          <w:p w:rsidR="008F3844" w:rsidRPr="009B683C" w:rsidRDefault="008F3844" w:rsidP="0025415B">
            <w:pPr>
              <w:jc w:val="center"/>
              <w:rPr>
                <w:rFonts w:ascii="Arial" w:hAnsi="Arial" w:cs="Arial"/>
                <w:color w:val="FFFFFF" w:themeColor="background1"/>
              </w:rPr>
            </w:pPr>
            <w:r w:rsidRPr="009B683C">
              <w:rPr>
                <w:rFonts w:ascii="Arial" w:hAnsi="Arial" w:cs="Arial"/>
                <w:color w:val="FFFFFF" w:themeColor="background1"/>
              </w:rPr>
              <w:t>Concepts/Content</w:t>
            </w:r>
          </w:p>
        </w:tc>
        <w:tc>
          <w:tcPr>
            <w:tcW w:w="6858" w:type="dxa"/>
            <w:shd w:val="clear" w:color="auto" w:fill="0070C0"/>
            <w:vAlign w:val="center"/>
          </w:tcPr>
          <w:p w:rsidR="008F3844" w:rsidRPr="009B683C" w:rsidRDefault="008F3844" w:rsidP="0025415B">
            <w:pPr>
              <w:jc w:val="center"/>
              <w:rPr>
                <w:rFonts w:ascii="Arial" w:hAnsi="Arial" w:cs="Arial"/>
                <w:color w:val="FFFFFF" w:themeColor="background1"/>
              </w:rPr>
            </w:pPr>
            <w:r>
              <w:rPr>
                <w:rFonts w:ascii="Arial" w:hAnsi="Arial" w:cs="Arial"/>
                <w:color w:val="FFFFFF" w:themeColor="background1"/>
              </w:rPr>
              <w:t>Desired Outcomes</w:t>
            </w:r>
          </w:p>
        </w:tc>
      </w:tr>
      <w:tr w:rsidR="008F3844" w:rsidRPr="00B318A7" w:rsidTr="0025415B">
        <w:tc>
          <w:tcPr>
            <w:tcW w:w="6318" w:type="dxa"/>
          </w:tcPr>
          <w:p w:rsidR="00BF3914" w:rsidRDefault="00BF3914" w:rsidP="00BF3914">
            <w:pPr>
              <w:spacing w:before="120"/>
              <w:rPr>
                <w:rFonts w:ascii="Trebuchet MS" w:hAnsi="Trebuchet MS"/>
                <w:i/>
                <w:iCs/>
              </w:rPr>
            </w:pPr>
            <w:r>
              <w:rPr>
                <w:rFonts w:ascii="Trebuchet MS" w:hAnsi="Trebuchet MS"/>
                <w:b/>
                <w:bCs/>
              </w:rPr>
              <w:t>Skills</w:t>
            </w:r>
            <w:r>
              <w:rPr>
                <w:rFonts w:ascii="Trebuchet MS" w:hAnsi="Trebuchet MS"/>
              </w:rPr>
              <w:t xml:space="preserve">:  </w:t>
            </w:r>
            <w:r>
              <w:rPr>
                <w:rFonts w:ascii="Trebuchet MS" w:hAnsi="Trebuchet MS"/>
                <w:i/>
                <w:iCs/>
              </w:rPr>
              <w:t>Students will be able to …</w:t>
            </w:r>
          </w:p>
          <w:p w:rsidR="00BF3914" w:rsidRDefault="00BF3914" w:rsidP="00BF3914">
            <w:pPr>
              <w:rPr>
                <w:rFonts w:cs="Calibri"/>
                <w:color w:val="000000"/>
              </w:rPr>
            </w:pPr>
            <w:r w:rsidRPr="00BF3914">
              <w:rPr>
                <w:rFonts w:cs="Calibri"/>
                <w:color w:val="000000"/>
              </w:rPr>
              <w:t>Recognize that solving an equation or inequality is a process of answering a question: which values from a specified set, if any, make the equation or inequality true? (6.EE.5)</w:t>
            </w:r>
          </w:p>
          <w:p w:rsidR="00BF3914" w:rsidRPr="00BF3914" w:rsidRDefault="00BF3914" w:rsidP="00BF3914">
            <w:pPr>
              <w:rPr>
                <w:rFonts w:cs="Calibri"/>
                <w:color w:val="000000"/>
              </w:rPr>
            </w:pPr>
          </w:p>
          <w:p w:rsidR="00BF3914" w:rsidRDefault="00BF3914" w:rsidP="00BF3914">
            <w:pPr>
              <w:rPr>
                <w:rFonts w:cs="Calibri"/>
                <w:color w:val="000000"/>
              </w:rPr>
            </w:pPr>
            <w:r w:rsidRPr="00BF3914">
              <w:rPr>
                <w:rFonts w:cs="Calibri"/>
                <w:color w:val="000000"/>
              </w:rPr>
              <w:t>Determine whether a given number in a specified set makes an equation or inequality true with substitution. (6.EE.5)</w:t>
            </w:r>
          </w:p>
          <w:p w:rsidR="00BF3914" w:rsidRPr="00BF3914" w:rsidRDefault="00BF3914" w:rsidP="00BF3914">
            <w:pPr>
              <w:rPr>
                <w:rFonts w:cs="Calibri"/>
                <w:color w:val="000000"/>
              </w:rPr>
            </w:pPr>
          </w:p>
          <w:p w:rsidR="00BF3914" w:rsidRDefault="00BF3914" w:rsidP="00BF3914">
            <w:pPr>
              <w:rPr>
                <w:rFonts w:cs="Calibri"/>
                <w:color w:val="000000"/>
              </w:rPr>
            </w:pPr>
            <w:r w:rsidRPr="00BF3914">
              <w:rPr>
                <w:rFonts w:cs="Calibri"/>
                <w:color w:val="000000"/>
              </w:rPr>
              <w:t>Write variable expressions when solving a mathematical problem or real-world problem, recognizing that a variable can represent an unknown number or any number in a specified set (6.EE.6)</w:t>
            </w:r>
          </w:p>
          <w:p w:rsidR="00BF3914" w:rsidRPr="00BF3914" w:rsidRDefault="00BF3914" w:rsidP="00BF3914">
            <w:pPr>
              <w:rPr>
                <w:rFonts w:cs="Calibri"/>
                <w:color w:val="000000"/>
              </w:rPr>
            </w:pPr>
          </w:p>
          <w:p w:rsidR="00BF3914" w:rsidRDefault="00BF3914" w:rsidP="00BF3914">
            <w:pPr>
              <w:rPr>
                <w:rFonts w:cs="Calibri"/>
                <w:color w:val="000000"/>
              </w:rPr>
            </w:pPr>
            <w:r w:rsidRPr="00BF3914">
              <w:rPr>
                <w:rFonts w:cs="Calibri"/>
                <w:color w:val="000000"/>
              </w:rPr>
              <w:t xml:space="preserve">Solve real-world and mathematical problems by writing and solving equations of the form </w:t>
            </w:r>
            <w:r w:rsidRPr="00BF3914">
              <w:rPr>
                <w:rFonts w:cs="Calibri"/>
                <w:i/>
                <w:color w:val="000000"/>
              </w:rPr>
              <w:t xml:space="preserve">x + p = q </w:t>
            </w:r>
            <w:r w:rsidRPr="00BF3914">
              <w:rPr>
                <w:rFonts w:cs="Calibri"/>
                <w:color w:val="000000"/>
              </w:rPr>
              <w:t>and</w:t>
            </w:r>
            <w:r w:rsidRPr="00BF3914">
              <w:rPr>
                <w:rFonts w:cs="Calibri"/>
                <w:i/>
                <w:color w:val="000000"/>
              </w:rPr>
              <w:t xml:space="preserve"> </w:t>
            </w:r>
            <w:proofErr w:type="spellStart"/>
            <w:r w:rsidRPr="00BF3914">
              <w:rPr>
                <w:rFonts w:cs="Calibri"/>
                <w:i/>
                <w:color w:val="000000"/>
              </w:rPr>
              <w:t>px</w:t>
            </w:r>
            <w:proofErr w:type="spellEnd"/>
            <w:r w:rsidRPr="00BF3914">
              <w:rPr>
                <w:rFonts w:cs="Calibri"/>
                <w:i/>
                <w:color w:val="000000"/>
              </w:rPr>
              <w:t xml:space="preserve"> = q</w:t>
            </w:r>
            <w:r w:rsidRPr="00BF3914">
              <w:rPr>
                <w:rFonts w:cs="Calibri"/>
                <w:color w:val="000000"/>
              </w:rPr>
              <w:t xml:space="preserve"> for cases in which </w:t>
            </w:r>
            <w:r w:rsidRPr="00BF3914">
              <w:rPr>
                <w:rFonts w:cs="Calibri"/>
                <w:i/>
                <w:color w:val="000000"/>
              </w:rPr>
              <w:t xml:space="preserve">p, q </w:t>
            </w:r>
            <w:r w:rsidRPr="00BF3914">
              <w:rPr>
                <w:rFonts w:cs="Calibri"/>
                <w:color w:val="000000"/>
              </w:rPr>
              <w:t>and</w:t>
            </w:r>
            <w:r w:rsidRPr="00BF3914">
              <w:rPr>
                <w:rFonts w:cs="Calibri"/>
                <w:i/>
                <w:color w:val="000000"/>
              </w:rPr>
              <w:t xml:space="preserve"> x</w:t>
            </w:r>
            <w:r w:rsidRPr="00BF3914">
              <w:rPr>
                <w:rFonts w:cs="Calibri"/>
                <w:color w:val="000000"/>
              </w:rPr>
              <w:t xml:space="preserve"> are all nonnegative rational numbers. (6.EE.7)</w:t>
            </w:r>
          </w:p>
          <w:p w:rsidR="00BF3914" w:rsidRPr="00BF3914" w:rsidRDefault="00BF3914" w:rsidP="00BF3914">
            <w:pPr>
              <w:rPr>
                <w:rFonts w:cs="Calibri"/>
                <w:color w:val="000000"/>
              </w:rPr>
            </w:pPr>
          </w:p>
          <w:p w:rsidR="00BF3914" w:rsidRDefault="00BF3914" w:rsidP="00BF3914">
            <w:pPr>
              <w:rPr>
                <w:rFonts w:cs="Calibri"/>
                <w:color w:val="000000"/>
              </w:rPr>
            </w:pPr>
            <w:r w:rsidRPr="00BF3914">
              <w:rPr>
                <w:rFonts w:cs="Calibri"/>
                <w:color w:val="000000"/>
              </w:rPr>
              <w:t xml:space="preserve">Write an inequality of the form </w:t>
            </w:r>
            <w:r w:rsidRPr="00BF3914">
              <w:rPr>
                <w:rFonts w:cs="Calibri"/>
                <w:i/>
                <w:color w:val="000000"/>
              </w:rPr>
              <w:t xml:space="preserve">x &gt; c </w:t>
            </w:r>
            <w:r w:rsidRPr="00BF3914">
              <w:rPr>
                <w:rFonts w:cs="Calibri"/>
                <w:color w:val="000000"/>
              </w:rPr>
              <w:t>or</w:t>
            </w:r>
            <w:r w:rsidRPr="00BF3914">
              <w:rPr>
                <w:rFonts w:cs="Calibri"/>
                <w:i/>
                <w:color w:val="000000"/>
              </w:rPr>
              <w:t xml:space="preserve"> x &lt; c</w:t>
            </w:r>
            <w:r w:rsidRPr="00BF3914">
              <w:rPr>
                <w:rFonts w:cs="Calibri"/>
                <w:color w:val="000000"/>
              </w:rPr>
              <w:t xml:space="preserve"> to represent a constraint or condition in a mathematical problem or a real-world problem. (6.EE.8)</w:t>
            </w:r>
          </w:p>
          <w:p w:rsidR="00BF3914" w:rsidRPr="00BF3914" w:rsidRDefault="00BF3914" w:rsidP="00BF3914">
            <w:pPr>
              <w:rPr>
                <w:rFonts w:cs="Calibri"/>
                <w:color w:val="000000"/>
              </w:rPr>
            </w:pPr>
          </w:p>
          <w:p w:rsidR="00BF3914" w:rsidRDefault="00BF3914" w:rsidP="00BF3914">
            <w:pPr>
              <w:rPr>
                <w:rFonts w:cs="Calibri"/>
                <w:color w:val="000000"/>
              </w:rPr>
            </w:pPr>
            <w:r w:rsidRPr="00BF3914">
              <w:rPr>
                <w:rFonts w:cs="Calibri"/>
                <w:color w:val="000000"/>
              </w:rPr>
              <w:t xml:space="preserve">Recognize that inequalities of the form </w:t>
            </w:r>
            <w:r w:rsidRPr="00BF3914">
              <w:rPr>
                <w:rFonts w:cs="Calibri"/>
                <w:i/>
                <w:color w:val="000000"/>
              </w:rPr>
              <w:t xml:space="preserve">x &gt; c </w:t>
            </w:r>
            <w:r w:rsidRPr="00BF3914">
              <w:rPr>
                <w:rFonts w:cs="Calibri"/>
                <w:color w:val="000000"/>
              </w:rPr>
              <w:t>or</w:t>
            </w:r>
            <w:r w:rsidRPr="00BF3914">
              <w:rPr>
                <w:rFonts w:cs="Calibri"/>
                <w:i/>
                <w:color w:val="000000"/>
              </w:rPr>
              <w:t xml:space="preserve"> x &lt; c</w:t>
            </w:r>
            <w:r w:rsidRPr="00BF3914">
              <w:rPr>
                <w:rFonts w:cs="Calibri"/>
                <w:color w:val="000000"/>
              </w:rPr>
              <w:t xml:space="preserve"> have infinitely many solutions. (6.EE.8)</w:t>
            </w:r>
          </w:p>
          <w:p w:rsidR="00BF3914" w:rsidRPr="00BF3914" w:rsidRDefault="00BF3914" w:rsidP="00BF3914">
            <w:pPr>
              <w:rPr>
                <w:rFonts w:cs="Calibri"/>
                <w:color w:val="000000"/>
              </w:rPr>
            </w:pPr>
          </w:p>
          <w:p w:rsidR="008F3844" w:rsidRPr="00BF3914" w:rsidRDefault="00BF3914" w:rsidP="00BF3914">
            <w:pPr>
              <w:pStyle w:val="Default"/>
              <w:rPr>
                <w:rFonts w:ascii="Arial" w:hAnsi="Arial" w:cs="Arial"/>
                <w:sz w:val="22"/>
                <w:szCs w:val="22"/>
              </w:rPr>
            </w:pPr>
            <w:r w:rsidRPr="00BF3914">
              <w:rPr>
                <w:sz w:val="22"/>
                <w:szCs w:val="22"/>
              </w:rPr>
              <w:t>Represent solutions of inequalities on number line diagrams. (6.EE.8)</w:t>
            </w:r>
          </w:p>
        </w:tc>
        <w:tc>
          <w:tcPr>
            <w:tcW w:w="6858" w:type="dxa"/>
          </w:tcPr>
          <w:tbl>
            <w:tblPr>
              <w:tblW w:w="0" w:type="auto"/>
              <w:tblBorders>
                <w:top w:val="nil"/>
                <w:left w:val="nil"/>
                <w:bottom w:val="nil"/>
                <w:right w:val="nil"/>
              </w:tblBorders>
              <w:tblLook w:val="0000"/>
            </w:tblPr>
            <w:tblGrid>
              <w:gridCol w:w="6119"/>
            </w:tblGrid>
            <w:tr w:rsidR="008F3844" w:rsidTr="0025415B">
              <w:trPr>
                <w:trHeight w:val="110"/>
              </w:trPr>
              <w:tc>
                <w:tcPr>
                  <w:tcW w:w="0" w:type="auto"/>
                </w:tcPr>
                <w:tbl>
                  <w:tblPr>
                    <w:tblW w:w="0" w:type="auto"/>
                    <w:tblBorders>
                      <w:top w:val="nil"/>
                      <w:left w:val="nil"/>
                      <w:bottom w:val="nil"/>
                      <w:right w:val="nil"/>
                    </w:tblBorders>
                    <w:tblLook w:val="0000"/>
                  </w:tblPr>
                  <w:tblGrid>
                    <w:gridCol w:w="222"/>
                  </w:tblGrid>
                  <w:tr w:rsidR="008F3844" w:rsidTr="0025415B">
                    <w:trPr>
                      <w:trHeight w:val="110"/>
                    </w:trPr>
                    <w:tc>
                      <w:tcPr>
                        <w:tcW w:w="0" w:type="auto"/>
                      </w:tcPr>
                      <w:p w:rsidR="008F3844" w:rsidRDefault="008F3844" w:rsidP="0025415B">
                        <w:pPr>
                          <w:pStyle w:val="Default"/>
                          <w:rPr>
                            <w:sz w:val="22"/>
                            <w:szCs w:val="22"/>
                          </w:rPr>
                        </w:pPr>
                      </w:p>
                    </w:tc>
                  </w:tr>
                  <w:tr w:rsidR="008F3844" w:rsidTr="0025415B">
                    <w:trPr>
                      <w:trHeight w:val="110"/>
                    </w:trPr>
                    <w:tc>
                      <w:tcPr>
                        <w:tcW w:w="0" w:type="auto"/>
                      </w:tcPr>
                      <w:p w:rsidR="008F3844" w:rsidRDefault="008F3844" w:rsidP="0025415B">
                        <w:pPr>
                          <w:pStyle w:val="Default"/>
                          <w:rPr>
                            <w:sz w:val="22"/>
                            <w:szCs w:val="22"/>
                          </w:rPr>
                        </w:pPr>
                      </w:p>
                    </w:tc>
                  </w:tr>
                </w:tbl>
                <w:p w:rsidR="008F3844" w:rsidRDefault="008F3844" w:rsidP="0025415B">
                  <w:pPr>
                    <w:pStyle w:val="Default"/>
                    <w:rPr>
                      <w:sz w:val="22"/>
                      <w:szCs w:val="22"/>
                    </w:rPr>
                  </w:pPr>
                </w:p>
              </w:tc>
            </w:tr>
            <w:tr w:rsidR="008F3844" w:rsidTr="0025415B">
              <w:trPr>
                <w:trHeight w:val="110"/>
              </w:trPr>
              <w:tc>
                <w:tcPr>
                  <w:tcW w:w="0" w:type="auto"/>
                </w:tcPr>
                <w:p w:rsidR="00BF3914" w:rsidRPr="002C459C" w:rsidRDefault="00BF3914" w:rsidP="00BF3914">
                  <w:pPr>
                    <w:rPr>
                      <w:rFonts w:ascii="Calibri" w:hAnsi="Calibri" w:cs="Calibri"/>
                      <w:b/>
                    </w:rPr>
                  </w:pPr>
                  <w:r w:rsidRPr="002C459C">
                    <w:rPr>
                      <w:rFonts w:ascii="Calibri" w:hAnsi="Calibri" w:cs="Calibri"/>
                      <w:b/>
                    </w:rPr>
                    <w:t xml:space="preserve">Reason about and solve one-variable equations and inequalities. </w:t>
                  </w:r>
                </w:p>
                <w:p w:rsidR="008F3844" w:rsidRDefault="008F3844" w:rsidP="0025415B">
                  <w:pPr>
                    <w:pStyle w:val="Default"/>
                  </w:pPr>
                </w:p>
                <w:p w:rsidR="008F3844" w:rsidRDefault="008F3844" w:rsidP="0025415B">
                  <w:pPr>
                    <w:pStyle w:val="Default"/>
                  </w:pPr>
                </w:p>
              </w:tc>
            </w:tr>
          </w:tbl>
          <w:p w:rsidR="008F3844" w:rsidRPr="00B318A7" w:rsidRDefault="008F3844" w:rsidP="0025415B">
            <w:pPr>
              <w:rPr>
                <w:rFonts w:ascii="Arial" w:hAnsi="Arial" w:cs="Arial"/>
              </w:rPr>
            </w:pPr>
          </w:p>
        </w:tc>
      </w:tr>
    </w:tbl>
    <w:p w:rsidR="008F3844" w:rsidRDefault="008F3844" w:rsidP="00296A24">
      <w:pPr>
        <w:rPr>
          <w:rFonts w:ascii="Biondi" w:hAnsi="Biondi"/>
        </w:rPr>
      </w:pPr>
    </w:p>
    <w:p w:rsidR="006D135B" w:rsidRPr="00B318A7" w:rsidRDefault="006D135B" w:rsidP="006D135B">
      <w:pPr>
        <w:rPr>
          <w:rFonts w:ascii="Arial" w:hAnsi="Arial" w:cs="Arial"/>
          <w:b/>
          <w:sz w:val="24"/>
          <w:szCs w:val="24"/>
        </w:rPr>
      </w:pPr>
      <w:r>
        <w:rPr>
          <w:rFonts w:ascii="Arial" w:hAnsi="Arial" w:cs="Arial"/>
          <w:b/>
          <w:sz w:val="24"/>
          <w:szCs w:val="24"/>
        </w:rPr>
        <w:t>Class Title</w:t>
      </w:r>
      <w:r w:rsidRPr="00B318A7">
        <w:rPr>
          <w:rFonts w:ascii="Arial" w:hAnsi="Arial" w:cs="Arial"/>
          <w:b/>
          <w:sz w:val="24"/>
          <w:szCs w:val="24"/>
        </w:rPr>
        <w:t>:</w:t>
      </w:r>
      <w:r>
        <w:rPr>
          <w:rFonts w:ascii="Arial" w:hAnsi="Arial" w:cs="Arial"/>
          <w:b/>
          <w:sz w:val="24"/>
          <w:szCs w:val="24"/>
        </w:rPr>
        <w:t xml:space="preserve"> 6</w:t>
      </w:r>
      <w:r w:rsidRPr="00184EC8">
        <w:rPr>
          <w:rFonts w:ascii="Arial" w:hAnsi="Arial" w:cs="Arial"/>
          <w:b/>
          <w:sz w:val="24"/>
          <w:szCs w:val="24"/>
          <w:vertAlign w:val="superscript"/>
        </w:rPr>
        <w:t>th</w:t>
      </w:r>
      <w:r>
        <w:rPr>
          <w:rFonts w:ascii="Arial" w:hAnsi="Arial" w:cs="Arial"/>
          <w:b/>
          <w:sz w:val="24"/>
          <w:szCs w:val="24"/>
        </w:rPr>
        <w:t xml:space="preserve"> Grade Math</w:t>
      </w:r>
      <w:r>
        <w:rPr>
          <w:rFonts w:ascii="Arial" w:hAnsi="Arial" w:cs="Arial"/>
          <w:b/>
          <w:sz w:val="24"/>
          <w:szCs w:val="24"/>
        </w:rPr>
        <w:br/>
        <w:t>Grade Level: Math</w:t>
      </w:r>
      <w:r w:rsidRPr="00B318A7">
        <w:rPr>
          <w:rFonts w:ascii="Arial" w:hAnsi="Arial" w:cs="Arial"/>
          <w:b/>
          <w:sz w:val="24"/>
          <w:szCs w:val="24"/>
        </w:rPr>
        <w:tab/>
      </w:r>
      <w:r w:rsidRPr="00B318A7">
        <w:rPr>
          <w:rFonts w:ascii="Arial" w:hAnsi="Arial" w:cs="Arial"/>
          <w:b/>
          <w:sz w:val="24"/>
          <w:szCs w:val="24"/>
        </w:rPr>
        <w:tab/>
      </w:r>
    </w:p>
    <w:tbl>
      <w:tblPr>
        <w:tblStyle w:val="TableGrid"/>
        <w:tblW w:w="0" w:type="auto"/>
        <w:tblLook w:val="04A0"/>
      </w:tblPr>
      <w:tblGrid>
        <w:gridCol w:w="6318"/>
        <w:gridCol w:w="6858"/>
      </w:tblGrid>
      <w:tr w:rsidR="006D135B" w:rsidRPr="00B318A7" w:rsidTr="0025415B">
        <w:tc>
          <w:tcPr>
            <w:tcW w:w="13176" w:type="dxa"/>
            <w:gridSpan w:val="2"/>
          </w:tcPr>
          <w:p w:rsidR="006D135B" w:rsidRDefault="006D135B" w:rsidP="0025415B">
            <w:pPr>
              <w:rPr>
                <w:rFonts w:ascii="Arial" w:hAnsi="Arial" w:cs="Arial"/>
              </w:rPr>
            </w:pPr>
            <w:r>
              <w:rPr>
                <w:rFonts w:ascii="Arial" w:hAnsi="Arial" w:cs="Arial"/>
              </w:rPr>
              <w:t>Nine Weeks: 3</w:t>
            </w:r>
            <w:r w:rsidRPr="006D135B">
              <w:rPr>
                <w:rFonts w:ascii="Arial" w:hAnsi="Arial" w:cs="Arial"/>
                <w:vertAlign w:val="superscript"/>
              </w:rPr>
              <w:t>rd</w:t>
            </w:r>
            <w:r>
              <w:rPr>
                <w:rFonts w:ascii="Arial" w:hAnsi="Arial" w:cs="Arial"/>
              </w:rPr>
              <w:t xml:space="preserve"> Nine Weeks</w:t>
            </w:r>
          </w:p>
          <w:p w:rsidR="006D135B" w:rsidRDefault="006D135B" w:rsidP="0025415B">
            <w:pPr>
              <w:rPr>
                <w:rFonts w:ascii="Arial" w:hAnsi="Arial" w:cs="Arial"/>
              </w:rPr>
            </w:pPr>
            <w:r w:rsidRPr="00B318A7">
              <w:rPr>
                <w:rFonts w:ascii="Arial" w:hAnsi="Arial" w:cs="Arial"/>
              </w:rPr>
              <w:t>Unit</w:t>
            </w:r>
            <w:r>
              <w:rPr>
                <w:rFonts w:ascii="Arial" w:hAnsi="Arial" w:cs="Arial"/>
              </w:rPr>
              <w:t xml:space="preserve"> 6 CCSS</w:t>
            </w:r>
            <w:r w:rsidRPr="00B318A7">
              <w:rPr>
                <w:rFonts w:ascii="Arial" w:hAnsi="Arial" w:cs="Arial"/>
              </w:rPr>
              <w:t>:</w:t>
            </w:r>
            <w:r>
              <w:rPr>
                <w:rFonts w:ascii="Arial" w:hAnsi="Arial" w:cs="Arial"/>
              </w:rPr>
              <w:t xml:space="preserve"> Geometry</w:t>
            </w:r>
          </w:p>
          <w:p w:rsidR="006D135B" w:rsidRPr="00B318A7" w:rsidRDefault="006D135B" w:rsidP="0025415B">
            <w:pPr>
              <w:rPr>
                <w:rFonts w:ascii="Arial" w:hAnsi="Arial" w:cs="Arial"/>
              </w:rPr>
            </w:pPr>
          </w:p>
        </w:tc>
      </w:tr>
      <w:tr w:rsidR="006D135B" w:rsidRPr="00B318A7" w:rsidTr="0025415B">
        <w:tc>
          <w:tcPr>
            <w:tcW w:w="6318" w:type="dxa"/>
            <w:shd w:val="clear" w:color="auto" w:fill="0070C0"/>
            <w:vAlign w:val="center"/>
          </w:tcPr>
          <w:p w:rsidR="006D135B" w:rsidRPr="009B683C" w:rsidRDefault="006D135B" w:rsidP="0025415B">
            <w:pPr>
              <w:jc w:val="center"/>
              <w:rPr>
                <w:rFonts w:ascii="Arial" w:hAnsi="Arial" w:cs="Arial"/>
                <w:color w:val="FFFFFF" w:themeColor="background1"/>
              </w:rPr>
            </w:pPr>
            <w:r w:rsidRPr="009B683C">
              <w:rPr>
                <w:rFonts w:ascii="Arial" w:hAnsi="Arial" w:cs="Arial"/>
                <w:color w:val="FFFFFF" w:themeColor="background1"/>
              </w:rPr>
              <w:t>Concepts/Content</w:t>
            </w:r>
          </w:p>
        </w:tc>
        <w:tc>
          <w:tcPr>
            <w:tcW w:w="6858" w:type="dxa"/>
            <w:shd w:val="clear" w:color="auto" w:fill="0070C0"/>
            <w:vAlign w:val="center"/>
          </w:tcPr>
          <w:p w:rsidR="006D135B" w:rsidRPr="009B683C" w:rsidRDefault="006D135B" w:rsidP="0025415B">
            <w:pPr>
              <w:jc w:val="center"/>
              <w:rPr>
                <w:rFonts w:ascii="Arial" w:hAnsi="Arial" w:cs="Arial"/>
                <w:color w:val="FFFFFF" w:themeColor="background1"/>
              </w:rPr>
            </w:pPr>
            <w:r>
              <w:rPr>
                <w:rFonts w:ascii="Arial" w:hAnsi="Arial" w:cs="Arial"/>
                <w:color w:val="FFFFFF" w:themeColor="background1"/>
              </w:rPr>
              <w:t>Desired Outcomes</w:t>
            </w:r>
          </w:p>
        </w:tc>
      </w:tr>
      <w:tr w:rsidR="006D135B" w:rsidRPr="00B318A7" w:rsidTr="0025415B">
        <w:tc>
          <w:tcPr>
            <w:tcW w:w="6318" w:type="dxa"/>
          </w:tcPr>
          <w:p w:rsidR="00C37363" w:rsidRDefault="00C37363" w:rsidP="00C37363">
            <w:pPr>
              <w:pStyle w:val="Default"/>
              <w:rPr>
                <w:sz w:val="23"/>
                <w:szCs w:val="23"/>
              </w:rPr>
            </w:pPr>
            <w:r>
              <w:rPr>
                <w:b/>
                <w:bCs/>
                <w:sz w:val="23"/>
                <w:szCs w:val="23"/>
              </w:rPr>
              <w:t>Skills</w:t>
            </w:r>
            <w:r>
              <w:rPr>
                <w:sz w:val="23"/>
                <w:szCs w:val="23"/>
              </w:rPr>
              <w:t xml:space="preserve">: </w:t>
            </w:r>
            <w:r>
              <w:rPr>
                <w:i/>
                <w:iCs/>
                <w:sz w:val="23"/>
                <w:szCs w:val="23"/>
              </w:rPr>
              <w:t xml:space="preserve">Students will be able to … </w:t>
            </w:r>
          </w:p>
          <w:p w:rsidR="00C37363" w:rsidRDefault="00C37363" w:rsidP="00C37363">
            <w:pPr>
              <w:pStyle w:val="Default"/>
              <w:rPr>
                <w:sz w:val="22"/>
                <w:szCs w:val="22"/>
              </w:rPr>
            </w:pPr>
            <w:r>
              <w:rPr>
                <w:sz w:val="22"/>
                <w:szCs w:val="22"/>
              </w:rPr>
              <w:t xml:space="preserve">Given irregular figures, students will be able to divide the shape into triangles and rectangles (6.G.1) </w:t>
            </w:r>
          </w:p>
          <w:p w:rsidR="00C37363" w:rsidRDefault="00C37363" w:rsidP="00C37363">
            <w:pPr>
              <w:pStyle w:val="Default"/>
              <w:rPr>
                <w:sz w:val="22"/>
                <w:szCs w:val="22"/>
              </w:rPr>
            </w:pPr>
          </w:p>
          <w:p w:rsidR="00C37363" w:rsidRDefault="00C37363" w:rsidP="00C37363">
            <w:pPr>
              <w:pStyle w:val="Default"/>
              <w:rPr>
                <w:sz w:val="22"/>
                <w:szCs w:val="22"/>
              </w:rPr>
            </w:pPr>
            <w:r>
              <w:rPr>
                <w:sz w:val="22"/>
                <w:szCs w:val="22"/>
              </w:rPr>
              <w:t xml:space="preserve">Given a polygon, students will find the area using the decomposing shapes. (6.G.1) </w:t>
            </w:r>
          </w:p>
          <w:p w:rsidR="00C37363" w:rsidRDefault="00C37363" w:rsidP="00C37363">
            <w:pPr>
              <w:pStyle w:val="Default"/>
              <w:rPr>
                <w:sz w:val="22"/>
                <w:szCs w:val="22"/>
              </w:rPr>
            </w:pPr>
          </w:p>
          <w:p w:rsidR="00C37363" w:rsidRDefault="00C37363" w:rsidP="00C37363">
            <w:pPr>
              <w:pStyle w:val="Default"/>
              <w:rPr>
                <w:sz w:val="22"/>
                <w:szCs w:val="22"/>
              </w:rPr>
            </w:pPr>
            <w:r>
              <w:rPr>
                <w:sz w:val="22"/>
                <w:szCs w:val="22"/>
              </w:rPr>
              <w:t xml:space="preserve">Given a polygon students will calculate the area by decomposing into composite figures (triangles and rectangles). (6.G.1) </w:t>
            </w:r>
          </w:p>
          <w:p w:rsidR="00C37363" w:rsidRDefault="00C37363" w:rsidP="00C37363">
            <w:pPr>
              <w:pStyle w:val="Default"/>
              <w:rPr>
                <w:sz w:val="22"/>
                <w:szCs w:val="22"/>
              </w:rPr>
            </w:pPr>
          </w:p>
          <w:p w:rsidR="00C37363" w:rsidRDefault="00C37363" w:rsidP="00C37363">
            <w:pPr>
              <w:pStyle w:val="Default"/>
              <w:rPr>
                <w:sz w:val="22"/>
                <w:szCs w:val="22"/>
              </w:rPr>
            </w:pPr>
            <w:r>
              <w:rPr>
                <w:sz w:val="22"/>
                <w:szCs w:val="22"/>
              </w:rPr>
              <w:t xml:space="preserve"> Find the volume of a right rectangular prism with fractional edge lengths by packing it with unit cubes of the appropriate unit fraction edge lengths, and show that the volume is the same as would be found by multiplying the edge lengths of the prism. (6.G.2) </w:t>
            </w:r>
          </w:p>
          <w:p w:rsidR="00C37363" w:rsidRDefault="00C37363" w:rsidP="00C37363">
            <w:pPr>
              <w:pStyle w:val="Default"/>
              <w:rPr>
                <w:sz w:val="22"/>
                <w:szCs w:val="22"/>
              </w:rPr>
            </w:pPr>
          </w:p>
          <w:p w:rsidR="00C37363" w:rsidRDefault="00C37363" w:rsidP="00C37363">
            <w:pPr>
              <w:pStyle w:val="Default"/>
              <w:rPr>
                <w:sz w:val="22"/>
                <w:szCs w:val="22"/>
              </w:rPr>
            </w:pPr>
            <w:r>
              <w:rPr>
                <w:sz w:val="22"/>
                <w:szCs w:val="22"/>
              </w:rPr>
              <w:t xml:space="preserve">Calculate the volume of a right rectangular prism. (6.G.2) </w:t>
            </w:r>
          </w:p>
          <w:p w:rsidR="00C37363" w:rsidRDefault="00C37363" w:rsidP="00C37363">
            <w:pPr>
              <w:pStyle w:val="Default"/>
              <w:rPr>
                <w:sz w:val="22"/>
                <w:szCs w:val="22"/>
              </w:rPr>
            </w:pPr>
          </w:p>
          <w:p w:rsidR="00C37363" w:rsidRDefault="00C37363" w:rsidP="00C37363">
            <w:pPr>
              <w:pStyle w:val="Default"/>
              <w:rPr>
                <w:sz w:val="22"/>
                <w:szCs w:val="22"/>
              </w:rPr>
            </w:pPr>
            <w:r>
              <w:rPr>
                <w:sz w:val="22"/>
                <w:szCs w:val="22"/>
              </w:rPr>
              <w:t xml:space="preserve">Apply the formula to solve real world mathematical problems involving volume with fractional edge lengths. (6.G.2) </w:t>
            </w:r>
          </w:p>
          <w:p w:rsidR="00C37363" w:rsidRDefault="00C37363" w:rsidP="00C37363">
            <w:pPr>
              <w:pStyle w:val="Default"/>
              <w:rPr>
                <w:sz w:val="22"/>
                <w:szCs w:val="22"/>
              </w:rPr>
            </w:pPr>
          </w:p>
          <w:p w:rsidR="00C37363" w:rsidRDefault="00C37363" w:rsidP="00C37363">
            <w:pPr>
              <w:pStyle w:val="Default"/>
              <w:rPr>
                <w:sz w:val="22"/>
                <w:szCs w:val="22"/>
              </w:rPr>
            </w:pPr>
            <w:r>
              <w:rPr>
                <w:sz w:val="22"/>
                <w:szCs w:val="22"/>
              </w:rPr>
              <w:t xml:space="preserve">Represent 3D figures using nets of triangles and rectangles. (6.G.4) </w:t>
            </w:r>
          </w:p>
          <w:p w:rsidR="00C37363" w:rsidRDefault="00C37363" w:rsidP="00C37363">
            <w:pPr>
              <w:pStyle w:val="Default"/>
              <w:rPr>
                <w:sz w:val="22"/>
                <w:szCs w:val="22"/>
              </w:rPr>
            </w:pPr>
          </w:p>
          <w:p w:rsidR="00C37363" w:rsidRDefault="00C37363" w:rsidP="00C37363">
            <w:pPr>
              <w:pStyle w:val="Default"/>
              <w:rPr>
                <w:sz w:val="22"/>
                <w:szCs w:val="22"/>
              </w:rPr>
            </w:pPr>
            <w:r>
              <w:rPr>
                <w:sz w:val="22"/>
                <w:szCs w:val="22"/>
              </w:rPr>
              <w:t xml:space="preserve">Solve real world problems involving surface areas using nets. (6.G.4) </w:t>
            </w:r>
          </w:p>
          <w:p w:rsidR="006D135B" w:rsidRPr="00B318A7" w:rsidRDefault="006D135B" w:rsidP="006D135B">
            <w:pPr>
              <w:pStyle w:val="Default"/>
              <w:rPr>
                <w:rFonts w:ascii="Arial" w:hAnsi="Arial" w:cs="Arial"/>
              </w:rPr>
            </w:pPr>
          </w:p>
        </w:tc>
        <w:tc>
          <w:tcPr>
            <w:tcW w:w="6858" w:type="dxa"/>
          </w:tcPr>
          <w:tbl>
            <w:tblPr>
              <w:tblW w:w="0" w:type="auto"/>
              <w:tblBorders>
                <w:top w:val="nil"/>
                <w:left w:val="nil"/>
                <w:bottom w:val="nil"/>
                <w:right w:val="nil"/>
              </w:tblBorders>
              <w:tblLook w:val="0000"/>
            </w:tblPr>
            <w:tblGrid>
              <w:gridCol w:w="6642"/>
            </w:tblGrid>
            <w:tr w:rsidR="006D135B" w:rsidTr="0025415B">
              <w:trPr>
                <w:trHeight w:val="110"/>
              </w:trPr>
              <w:tc>
                <w:tcPr>
                  <w:tcW w:w="0" w:type="auto"/>
                </w:tcPr>
                <w:p w:rsidR="00D957E3" w:rsidRDefault="00D957E3"/>
                <w:tbl>
                  <w:tblPr>
                    <w:tblW w:w="0" w:type="auto"/>
                    <w:tblBorders>
                      <w:top w:val="nil"/>
                      <w:left w:val="nil"/>
                      <w:bottom w:val="nil"/>
                      <w:right w:val="nil"/>
                    </w:tblBorders>
                    <w:tblLook w:val="0000"/>
                  </w:tblPr>
                  <w:tblGrid>
                    <w:gridCol w:w="6426"/>
                  </w:tblGrid>
                  <w:tr w:rsidR="006D135B" w:rsidTr="0025415B">
                    <w:trPr>
                      <w:trHeight w:val="110"/>
                    </w:trPr>
                    <w:tc>
                      <w:tcPr>
                        <w:tcW w:w="0" w:type="auto"/>
                      </w:tcPr>
                      <w:p w:rsidR="00D957E3" w:rsidRDefault="00D957E3" w:rsidP="00D957E3">
                        <w:pPr>
                          <w:pStyle w:val="Default"/>
                        </w:pPr>
                        <w:r>
                          <w:rPr>
                            <w:b/>
                            <w:bCs/>
                            <w:sz w:val="22"/>
                            <w:szCs w:val="22"/>
                          </w:rPr>
                          <w:t xml:space="preserve">Solve real-world and mathematical problems involving area, surface area, and volume. </w:t>
                        </w:r>
                      </w:p>
                      <w:p w:rsidR="006D135B" w:rsidRDefault="006D135B" w:rsidP="0025415B">
                        <w:pPr>
                          <w:pStyle w:val="Default"/>
                          <w:rPr>
                            <w:sz w:val="22"/>
                            <w:szCs w:val="22"/>
                          </w:rPr>
                        </w:pPr>
                      </w:p>
                    </w:tc>
                  </w:tr>
                  <w:tr w:rsidR="006D135B" w:rsidTr="0025415B">
                    <w:trPr>
                      <w:trHeight w:val="110"/>
                    </w:trPr>
                    <w:tc>
                      <w:tcPr>
                        <w:tcW w:w="0" w:type="auto"/>
                      </w:tcPr>
                      <w:p w:rsidR="006D135B" w:rsidRDefault="006D135B" w:rsidP="0025415B">
                        <w:pPr>
                          <w:pStyle w:val="Default"/>
                          <w:rPr>
                            <w:sz w:val="22"/>
                            <w:szCs w:val="22"/>
                          </w:rPr>
                        </w:pPr>
                      </w:p>
                    </w:tc>
                  </w:tr>
                </w:tbl>
                <w:p w:rsidR="006D135B" w:rsidRDefault="006D135B" w:rsidP="0025415B">
                  <w:pPr>
                    <w:pStyle w:val="Default"/>
                    <w:rPr>
                      <w:sz w:val="22"/>
                      <w:szCs w:val="22"/>
                    </w:rPr>
                  </w:pPr>
                </w:p>
              </w:tc>
            </w:tr>
            <w:tr w:rsidR="006D135B" w:rsidTr="0025415B">
              <w:trPr>
                <w:trHeight w:val="110"/>
              </w:trPr>
              <w:tc>
                <w:tcPr>
                  <w:tcW w:w="0" w:type="auto"/>
                </w:tcPr>
                <w:p w:rsidR="006D135B" w:rsidRDefault="006D135B" w:rsidP="0025415B">
                  <w:pPr>
                    <w:pStyle w:val="Default"/>
                  </w:pPr>
                </w:p>
              </w:tc>
            </w:tr>
          </w:tbl>
          <w:p w:rsidR="006D135B" w:rsidRPr="00B318A7" w:rsidRDefault="006D135B" w:rsidP="0025415B">
            <w:pPr>
              <w:rPr>
                <w:rFonts w:ascii="Arial" w:hAnsi="Arial" w:cs="Arial"/>
              </w:rPr>
            </w:pPr>
          </w:p>
        </w:tc>
      </w:tr>
    </w:tbl>
    <w:p w:rsidR="006D135B" w:rsidRDefault="006D135B" w:rsidP="006D135B">
      <w:pPr>
        <w:rPr>
          <w:rFonts w:ascii="Biondi" w:hAnsi="Biondi"/>
        </w:rPr>
      </w:pPr>
    </w:p>
    <w:p w:rsidR="006D135B" w:rsidRDefault="006D135B" w:rsidP="00296A24">
      <w:pPr>
        <w:rPr>
          <w:rFonts w:ascii="Biondi" w:hAnsi="Biondi"/>
        </w:rPr>
      </w:pPr>
    </w:p>
    <w:p w:rsidR="007F08E4" w:rsidRPr="00B318A7" w:rsidRDefault="007F08E4" w:rsidP="007F08E4">
      <w:pPr>
        <w:rPr>
          <w:rFonts w:ascii="Arial" w:hAnsi="Arial" w:cs="Arial"/>
          <w:b/>
          <w:sz w:val="24"/>
          <w:szCs w:val="24"/>
        </w:rPr>
      </w:pPr>
      <w:r>
        <w:rPr>
          <w:rFonts w:ascii="Arial" w:hAnsi="Arial" w:cs="Arial"/>
          <w:b/>
          <w:sz w:val="24"/>
          <w:szCs w:val="24"/>
        </w:rPr>
        <w:t>Class Title</w:t>
      </w:r>
      <w:r w:rsidRPr="00B318A7">
        <w:rPr>
          <w:rFonts w:ascii="Arial" w:hAnsi="Arial" w:cs="Arial"/>
          <w:b/>
          <w:sz w:val="24"/>
          <w:szCs w:val="24"/>
        </w:rPr>
        <w:t>:</w:t>
      </w:r>
      <w:r>
        <w:rPr>
          <w:rFonts w:ascii="Arial" w:hAnsi="Arial" w:cs="Arial"/>
          <w:b/>
          <w:sz w:val="24"/>
          <w:szCs w:val="24"/>
        </w:rPr>
        <w:t xml:space="preserve"> 6</w:t>
      </w:r>
      <w:r w:rsidRPr="00184EC8">
        <w:rPr>
          <w:rFonts w:ascii="Arial" w:hAnsi="Arial" w:cs="Arial"/>
          <w:b/>
          <w:sz w:val="24"/>
          <w:szCs w:val="24"/>
          <w:vertAlign w:val="superscript"/>
        </w:rPr>
        <w:t>th</w:t>
      </w:r>
      <w:r>
        <w:rPr>
          <w:rFonts w:ascii="Arial" w:hAnsi="Arial" w:cs="Arial"/>
          <w:b/>
          <w:sz w:val="24"/>
          <w:szCs w:val="24"/>
        </w:rPr>
        <w:t xml:space="preserve"> Grade Math</w:t>
      </w:r>
      <w:r>
        <w:rPr>
          <w:rFonts w:ascii="Arial" w:hAnsi="Arial" w:cs="Arial"/>
          <w:b/>
          <w:sz w:val="24"/>
          <w:szCs w:val="24"/>
        </w:rPr>
        <w:br/>
        <w:t>Grade Level: Math</w:t>
      </w:r>
      <w:r w:rsidRPr="00B318A7">
        <w:rPr>
          <w:rFonts w:ascii="Arial" w:hAnsi="Arial" w:cs="Arial"/>
          <w:b/>
          <w:sz w:val="24"/>
          <w:szCs w:val="24"/>
        </w:rPr>
        <w:tab/>
      </w:r>
      <w:r w:rsidRPr="00B318A7">
        <w:rPr>
          <w:rFonts w:ascii="Arial" w:hAnsi="Arial" w:cs="Arial"/>
          <w:b/>
          <w:sz w:val="24"/>
          <w:szCs w:val="24"/>
        </w:rPr>
        <w:tab/>
      </w:r>
    </w:p>
    <w:tbl>
      <w:tblPr>
        <w:tblStyle w:val="TableGrid"/>
        <w:tblW w:w="0" w:type="auto"/>
        <w:tblLook w:val="04A0"/>
      </w:tblPr>
      <w:tblGrid>
        <w:gridCol w:w="6318"/>
        <w:gridCol w:w="6858"/>
      </w:tblGrid>
      <w:tr w:rsidR="007F08E4" w:rsidRPr="00B318A7" w:rsidTr="0025415B">
        <w:tc>
          <w:tcPr>
            <w:tcW w:w="13176" w:type="dxa"/>
            <w:gridSpan w:val="2"/>
          </w:tcPr>
          <w:p w:rsidR="007F08E4" w:rsidRDefault="007F08E4" w:rsidP="0025415B">
            <w:pPr>
              <w:rPr>
                <w:rFonts w:ascii="Arial" w:hAnsi="Arial" w:cs="Arial"/>
              </w:rPr>
            </w:pPr>
            <w:r>
              <w:rPr>
                <w:rFonts w:ascii="Arial" w:hAnsi="Arial" w:cs="Arial"/>
              </w:rPr>
              <w:t>Nine Weeks: 4</w:t>
            </w:r>
            <w:r w:rsidRPr="007F08E4">
              <w:rPr>
                <w:rFonts w:ascii="Arial" w:hAnsi="Arial" w:cs="Arial"/>
                <w:vertAlign w:val="superscript"/>
              </w:rPr>
              <w:t>th</w:t>
            </w:r>
            <w:r>
              <w:rPr>
                <w:rFonts w:ascii="Arial" w:hAnsi="Arial" w:cs="Arial"/>
              </w:rPr>
              <w:t xml:space="preserve"> Nine Weeks</w:t>
            </w:r>
          </w:p>
          <w:p w:rsidR="007F08E4" w:rsidRDefault="007F08E4" w:rsidP="0025415B">
            <w:pPr>
              <w:rPr>
                <w:rFonts w:ascii="Arial" w:hAnsi="Arial" w:cs="Arial"/>
              </w:rPr>
            </w:pPr>
            <w:r w:rsidRPr="00B318A7">
              <w:rPr>
                <w:rFonts w:ascii="Arial" w:hAnsi="Arial" w:cs="Arial"/>
              </w:rPr>
              <w:t>Unit</w:t>
            </w:r>
            <w:r>
              <w:rPr>
                <w:rFonts w:ascii="Arial" w:hAnsi="Arial" w:cs="Arial"/>
              </w:rPr>
              <w:t xml:space="preserve"> 7 CCSS</w:t>
            </w:r>
            <w:r w:rsidRPr="00B318A7">
              <w:rPr>
                <w:rFonts w:ascii="Arial" w:hAnsi="Arial" w:cs="Arial"/>
              </w:rPr>
              <w:t>:</w:t>
            </w:r>
            <w:r>
              <w:rPr>
                <w:rFonts w:ascii="Arial" w:hAnsi="Arial" w:cs="Arial"/>
              </w:rPr>
              <w:t xml:space="preserve"> Statistics</w:t>
            </w:r>
          </w:p>
          <w:p w:rsidR="007F08E4" w:rsidRPr="00B318A7" w:rsidRDefault="007F08E4" w:rsidP="0025415B">
            <w:pPr>
              <w:rPr>
                <w:rFonts w:ascii="Arial" w:hAnsi="Arial" w:cs="Arial"/>
              </w:rPr>
            </w:pPr>
          </w:p>
        </w:tc>
      </w:tr>
      <w:tr w:rsidR="007F08E4" w:rsidRPr="00B318A7" w:rsidTr="0025415B">
        <w:tc>
          <w:tcPr>
            <w:tcW w:w="6318" w:type="dxa"/>
            <w:shd w:val="clear" w:color="auto" w:fill="0070C0"/>
            <w:vAlign w:val="center"/>
          </w:tcPr>
          <w:p w:rsidR="007F08E4" w:rsidRPr="009B683C" w:rsidRDefault="007F08E4" w:rsidP="0025415B">
            <w:pPr>
              <w:jc w:val="center"/>
              <w:rPr>
                <w:rFonts w:ascii="Arial" w:hAnsi="Arial" w:cs="Arial"/>
                <w:color w:val="FFFFFF" w:themeColor="background1"/>
              </w:rPr>
            </w:pPr>
            <w:r w:rsidRPr="009B683C">
              <w:rPr>
                <w:rFonts w:ascii="Arial" w:hAnsi="Arial" w:cs="Arial"/>
                <w:color w:val="FFFFFF" w:themeColor="background1"/>
              </w:rPr>
              <w:t>Concepts/Content</w:t>
            </w:r>
          </w:p>
        </w:tc>
        <w:tc>
          <w:tcPr>
            <w:tcW w:w="6858" w:type="dxa"/>
            <w:shd w:val="clear" w:color="auto" w:fill="0070C0"/>
            <w:vAlign w:val="center"/>
          </w:tcPr>
          <w:p w:rsidR="007F08E4" w:rsidRPr="009B683C" w:rsidRDefault="007F08E4" w:rsidP="0025415B">
            <w:pPr>
              <w:jc w:val="center"/>
              <w:rPr>
                <w:rFonts w:ascii="Arial" w:hAnsi="Arial" w:cs="Arial"/>
                <w:color w:val="FFFFFF" w:themeColor="background1"/>
              </w:rPr>
            </w:pPr>
            <w:r>
              <w:rPr>
                <w:rFonts w:ascii="Arial" w:hAnsi="Arial" w:cs="Arial"/>
                <w:color w:val="FFFFFF" w:themeColor="background1"/>
              </w:rPr>
              <w:t>Desired Outcomes</w:t>
            </w:r>
          </w:p>
        </w:tc>
      </w:tr>
      <w:tr w:rsidR="007F08E4" w:rsidRPr="00B318A7" w:rsidTr="0025415B">
        <w:tc>
          <w:tcPr>
            <w:tcW w:w="6318" w:type="dxa"/>
          </w:tcPr>
          <w:p w:rsidR="006064F8" w:rsidRDefault="006064F8" w:rsidP="006064F8">
            <w:pPr>
              <w:pStyle w:val="Default"/>
              <w:rPr>
                <w:sz w:val="23"/>
                <w:szCs w:val="23"/>
              </w:rPr>
            </w:pPr>
            <w:r>
              <w:rPr>
                <w:b/>
                <w:bCs/>
                <w:sz w:val="23"/>
                <w:szCs w:val="23"/>
              </w:rPr>
              <w:t>Skills</w:t>
            </w:r>
            <w:r>
              <w:rPr>
                <w:sz w:val="23"/>
                <w:szCs w:val="23"/>
              </w:rPr>
              <w:t xml:space="preserve">: </w:t>
            </w:r>
            <w:r>
              <w:rPr>
                <w:i/>
                <w:iCs/>
                <w:sz w:val="23"/>
                <w:szCs w:val="23"/>
              </w:rPr>
              <w:t xml:space="preserve">Students will be able to … </w:t>
            </w:r>
          </w:p>
          <w:p w:rsidR="006064F8" w:rsidRDefault="006064F8" w:rsidP="006064F8">
            <w:pPr>
              <w:pStyle w:val="Default"/>
              <w:rPr>
                <w:sz w:val="22"/>
                <w:szCs w:val="22"/>
              </w:rPr>
            </w:pPr>
            <w:r>
              <w:rPr>
                <w:sz w:val="22"/>
                <w:szCs w:val="22"/>
              </w:rPr>
              <w:t xml:space="preserve">Identify statistical questions. (6.SP.1) </w:t>
            </w:r>
          </w:p>
          <w:p w:rsidR="006064F8" w:rsidRDefault="006064F8" w:rsidP="006064F8">
            <w:pPr>
              <w:pStyle w:val="Default"/>
              <w:rPr>
                <w:sz w:val="22"/>
                <w:szCs w:val="22"/>
              </w:rPr>
            </w:pPr>
          </w:p>
          <w:p w:rsidR="006064F8" w:rsidRDefault="006064F8" w:rsidP="006064F8">
            <w:pPr>
              <w:pStyle w:val="Default"/>
              <w:rPr>
                <w:sz w:val="22"/>
                <w:szCs w:val="22"/>
              </w:rPr>
            </w:pPr>
            <w:r>
              <w:rPr>
                <w:sz w:val="22"/>
                <w:szCs w:val="22"/>
              </w:rPr>
              <w:t xml:space="preserve">Determine if questions anticipate variability in the data related to the question and account for it in the answers. (6.SP.1) </w:t>
            </w:r>
          </w:p>
          <w:p w:rsidR="006064F8" w:rsidRDefault="006064F8" w:rsidP="006064F8">
            <w:pPr>
              <w:pStyle w:val="Default"/>
              <w:rPr>
                <w:sz w:val="22"/>
                <w:szCs w:val="22"/>
              </w:rPr>
            </w:pPr>
          </w:p>
          <w:p w:rsidR="006064F8" w:rsidRDefault="006064F8" w:rsidP="006064F8">
            <w:pPr>
              <w:pStyle w:val="Default"/>
              <w:rPr>
                <w:sz w:val="22"/>
                <w:szCs w:val="22"/>
              </w:rPr>
            </w:pPr>
            <w:r>
              <w:rPr>
                <w:sz w:val="22"/>
                <w:szCs w:val="22"/>
              </w:rPr>
              <w:t xml:space="preserve">Represent a set of data collected to answer a statistical question and describe it by its center, spread, and overall shape. (6.SP.2) </w:t>
            </w:r>
          </w:p>
          <w:p w:rsidR="006064F8" w:rsidRDefault="006064F8" w:rsidP="006064F8">
            <w:pPr>
              <w:pStyle w:val="Default"/>
              <w:rPr>
                <w:sz w:val="22"/>
                <w:szCs w:val="22"/>
              </w:rPr>
            </w:pPr>
          </w:p>
          <w:p w:rsidR="006064F8" w:rsidRDefault="006064F8" w:rsidP="006064F8">
            <w:pPr>
              <w:pStyle w:val="Default"/>
              <w:rPr>
                <w:sz w:val="22"/>
                <w:szCs w:val="22"/>
              </w:rPr>
            </w:pPr>
            <w:r>
              <w:rPr>
                <w:sz w:val="22"/>
                <w:szCs w:val="22"/>
              </w:rPr>
              <w:t xml:space="preserve">Represent and explain the difference between measures of center and measures of variability. (6.SP.3) </w:t>
            </w:r>
          </w:p>
          <w:p w:rsidR="006064F8" w:rsidRDefault="006064F8" w:rsidP="006064F8">
            <w:pPr>
              <w:pStyle w:val="Default"/>
              <w:rPr>
                <w:sz w:val="22"/>
                <w:szCs w:val="22"/>
              </w:rPr>
            </w:pPr>
          </w:p>
          <w:p w:rsidR="006064F8" w:rsidRDefault="006064F8" w:rsidP="006064F8">
            <w:pPr>
              <w:pStyle w:val="Default"/>
              <w:rPr>
                <w:sz w:val="22"/>
                <w:szCs w:val="22"/>
              </w:rPr>
            </w:pPr>
            <w:r>
              <w:rPr>
                <w:sz w:val="22"/>
                <w:szCs w:val="22"/>
              </w:rPr>
              <w:t xml:space="preserve">Display numerical data in plots on a number line. (6.SP.4) </w:t>
            </w:r>
          </w:p>
          <w:p w:rsidR="006064F8" w:rsidRDefault="006064F8" w:rsidP="006064F8">
            <w:pPr>
              <w:pStyle w:val="Default"/>
              <w:rPr>
                <w:sz w:val="22"/>
                <w:szCs w:val="22"/>
              </w:rPr>
            </w:pPr>
          </w:p>
          <w:p w:rsidR="006064F8" w:rsidRDefault="006064F8" w:rsidP="006064F8">
            <w:pPr>
              <w:pStyle w:val="Default"/>
              <w:rPr>
                <w:sz w:val="22"/>
                <w:szCs w:val="22"/>
              </w:rPr>
            </w:pPr>
            <w:r>
              <w:rPr>
                <w:sz w:val="22"/>
                <w:szCs w:val="22"/>
              </w:rPr>
              <w:t>Display numerical data in dot plots. (6.SP.4)</w:t>
            </w:r>
          </w:p>
          <w:p w:rsidR="006064F8" w:rsidRDefault="006064F8" w:rsidP="006064F8">
            <w:pPr>
              <w:pStyle w:val="Default"/>
              <w:rPr>
                <w:sz w:val="22"/>
                <w:szCs w:val="22"/>
              </w:rPr>
            </w:pPr>
          </w:p>
          <w:p w:rsidR="006064F8" w:rsidRDefault="006064F8" w:rsidP="006064F8">
            <w:pPr>
              <w:pStyle w:val="Default"/>
              <w:rPr>
                <w:sz w:val="22"/>
                <w:szCs w:val="22"/>
              </w:rPr>
            </w:pPr>
            <w:r>
              <w:rPr>
                <w:sz w:val="22"/>
                <w:szCs w:val="22"/>
              </w:rPr>
              <w:t xml:space="preserve">Display numerical data in histograms. (6.SP.4) </w:t>
            </w:r>
          </w:p>
          <w:p w:rsidR="006064F8" w:rsidRDefault="006064F8" w:rsidP="006064F8">
            <w:pPr>
              <w:pStyle w:val="Default"/>
              <w:rPr>
                <w:sz w:val="22"/>
                <w:szCs w:val="22"/>
              </w:rPr>
            </w:pPr>
          </w:p>
          <w:p w:rsidR="006064F8" w:rsidRDefault="006064F8" w:rsidP="006064F8">
            <w:pPr>
              <w:pStyle w:val="Default"/>
              <w:rPr>
                <w:sz w:val="22"/>
                <w:szCs w:val="22"/>
              </w:rPr>
            </w:pPr>
            <w:r>
              <w:rPr>
                <w:sz w:val="22"/>
                <w:szCs w:val="22"/>
              </w:rPr>
              <w:t xml:space="preserve">Display numerical data in box plots. (6.SP.4) </w:t>
            </w:r>
          </w:p>
          <w:p w:rsidR="006064F8" w:rsidRDefault="006064F8" w:rsidP="006064F8">
            <w:pPr>
              <w:pStyle w:val="Default"/>
              <w:rPr>
                <w:sz w:val="22"/>
                <w:szCs w:val="22"/>
              </w:rPr>
            </w:pPr>
          </w:p>
          <w:p w:rsidR="006064F8" w:rsidRDefault="006064F8" w:rsidP="006064F8">
            <w:pPr>
              <w:pStyle w:val="Default"/>
              <w:rPr>
                <w:sz w:val="22"/>
                <w:szCs w:val="22"/>
              </w:rPr>
            </w:pPr>
            <w:r>
              <w:rPr>
                <w:sz w:val="22"/>
                <w:szCs w:val="22"/>
              </w:rPr>
              <w:t xml:space="preserve">Use language to summarize numerical data sets in relation to their context. (6.SP.5) </w:t>
            </w:r>
          </w:p>
          <w:p w:rsidR="006064F8" w:rsidRDefault="006064F8" w:rsidP="006064F8">
            <w:pPr>
              <w:pStyle w:val="Default"/>
              <w:rPr>
                <w:sz w:val="22"/>
                <w:szCs w:val="22"/>
              </w:rPr>
            </w:pPr>
          </w:p>
          <w:p w:rsidR="006064F8" w:rsidRDefault="006064F8" w:rsidP="006064F8">
            <w:pPr>
              <w:pStyle w:val="Default"/>
              <w:rPr>
                <w:sz w:val="22"/>
                <w:szCs w:val="22"/>
              </w:rPr>
            </w:pPr>
            <w:r>
              <w:rPr>
                <w:sz w:val="22"/>
                <w:szCs w:val="22"/>
              </w:rPr>
              <w:t xml:space="preserve">Report the number of observations. (6.SP.5) </w:t>
            </w:r>
          </w:p>
          <w:p w:rsidR="006064F8" w:rsidRDefault="006064F8" w:rsidP="006064F8">
            <w:pPr>
              <w:pStyle w:val="Default"/>
              <w:rPr>
                <w:sz w:val="22"/>
                <w:szCs w:val="22"/>
              </w:rPr>
            </w:pPr>
          </w:p>
          <w:p w:rsidR="006064F8" w:rsidRDefault="006064F8" w:rsidP="006064F8">
            <w:pPr>
              <w:pStyle w:val="Default"/>
              <w:rPr>
                <w:sz w:val="22"/>
                <w:szCs w:val="22"/>
              </w:rPr>
            </w:pPr>
            <w:r>
              <w:rPr>
                <w:sz w:val="22"/>
                <w:szCs w:val="22"/>
              </w:rPr>
              <w:t xml:space="preserve">Describe the nature of the attribute under investigation. (6.SP.5) </w:t>
            </w:r>
          </w:p>
          <w:p w:rsidR="006064F8" w:rsidRDefault="006064F8" w:rsidP="006064F8">
            <w:pPr>
              <w:pStyle w:val="Default"/>
              <w:rPr>
                <w:sz w:val="22"/>
                <w:szCs w:val="22"/>
              </w:rPr>
            </w:pPr>
          </w:p>
          <w:p w:rsidR="006064F8" w:rsidRDefault="006064F8" w:rsidP="006064F8">
            <w:pPr>
              <w:pStyle w:val="Default"/>
              <w:rPr>
                <w:sz w:val="22"/>
                <w:szCs w:val="22"/>
              </w:rPr>
            </w:pPr>
            <w:r>
              <w:rPr>
                <w:sz w:val="22"/>
                <w:szCs w:val="22"/>
              </w:rPr>
              <w:t xml:space="preserve">Give quantitative measures of center and variability as well as describing any overall pattern and any striking deviations from the overall pattern with reference to the context in which the data were gathered. (6.SP.5) </w:t>
            </w:r>
          </w:p>
          <w:p w:rsidR="006064F8" w:rsidRDefault="006064F8" w:rsidP="006064F8">
            <w:pPr>
              <w:pStyle w:val="Default"/>
              <w:rPr>
                <w:sz w:val="22"/>
                <w:szCs w:val="22"/>
              </w:rPr>
            </w:pPr>
          </w:p>
          <w:p w:rsidR="006064F8" w:rsidRDefault="006064F8" w:rsidP="006064F8">
            <w:pPr>
              <w:pStyle w:val="Default"/>
              <w:rPr>
                <w:sz w:val="22"/>
                <w:szCs w:val="22"/>
              </w:rPr>
            </w:pPr>
            <w:r>
              <w:rPr>
                <w:sz w:val="22"/>
                <w:szCs w:val="22"/>
              </w:rPr>
              <w:t xml:space="preserve">Relate the choice of measures of center and variability to the shape of the data distribution and the context in which the data were gathered. (6.SP.5) </w:t>
            </w:r>
          </w:p>
          <w:p w:rsidR="007F08E4" w:rsidRPr="006064F8" w:rsidRDefault="007F08E4" w:rsidP="00F9293D">
            <w:pPr>
              <w:pStyle w:val="Default"/>
              <w:rPr>
                <w:sz w:val="22"/>
                <w:szCs w:val="22"/>
              </w:rPr>
            </w:pPr>
          </w:p>
        </w:tc>
        <w:tc>
          <w:tcPr>
            <w:tcW w:w="6858" w:type="dxa"/>
          </w:tcPr>
          <w:p w:rsidR="00F9293D" w:rsidRDefault="00F9293D"/>
          <w:tbl>
            <w:tblPr>
              <w:tblW w:w="0" w:type="auto"/>
              <w:tblBorders>
                <w:top w:val="nil"/>
                <w:left w:val="nil"/>
                <w:bottom w:val="nil"/>
                <w:right w:val="nil"/>
              </w:tblBorders>
              <w:tblLook w:val="0000"/>
            </w:tblPr>
            <w:tblGrid>
              <w:gridCol w:w="6519"/>
            </w:tblGrid>
            <w:tr w:rsidR="007F08E4" w:rsidTr="0025415B">
              <w:trPr>
                <w:trHeight w:val="110"/>
              </w:trPr>
              <w:tc>
                <w:tcPr>
                  <w:tcW w:w="0" w:type="auto"/>
                </w:tcPr>
                <w:p w:rsidR="00F9293D" w:rsidRDefault="00F9293D" w:rsidP="00F9293D">
                  <w:pPr>
                    <w:pStyle w:val="Default"/>
                  </w:pPr>
                  <w:r>
                    <w:rPr>
                      <w:b/>
                      <w:bCs/>
                      <w:sz w:val="22"/>
                      <w:szCs w:val="22"/>
                    </w:rPr>
                    <w:t xml:space="preserve">Develop understanding of statistical variability </w:t>
                  </w:r>
                </w:p>
                <w:p w:rsidR="007F08E4" w:rsidRDefault="007F08E4" w:rsidP="0025415B">
                  <w:pPr>
                    <w:pStyle w:val="Default"/>
                    <w:rPr>
                      <w:sz w:val="22"/>
                      <w:szCs w:val="22"/>
                    </w:rPr>
                  </w:pPr>
                </w:p>
              </w:tc>
            </w:tr>
            <w:tr w:rsidR="007F08E4" w:rsidTr="0025415B">
              <w:trPr>
                <w:trHeight w:val="110"/>
              </w:trPr>
              <w:tc>
                <w:tcPr>
                  <w:tcW w:w="0" w:type="auto"/>
                </w:tcPr>
                <w:p w:rsidR="00F9293D" w:rsidRDefault="00F9293D" w:rsidP="00F9293D">
                  <w:pPr>
                    <w:pStyle w:val="Default"/>
                  </w:pPr>
                  <w:r>
                    <w:rPr>
                      <w:b/>
                      <w:bCs/>
                      <w:sz w:val="22"/>
                      <w:szCs w:val="22"/>
                    </w:rPr>
                    <w:t xml:space="preserve">Summarize and describe distributions </w:t>
                  </w:r>
                </w:p>
                <w:p w:rsidR="007F08E4" w:rsidRDefault="007F08E4" w:rsidP="0025415B">
                  <w:pPr>
                    <w:pStyle w:val="Default"/>
                  </w:pPr>
                </w:p>
                <w:p w:rsidR="00F9293D" w:rsidRDefault="00F9293D" w:rsidP="00F9293D">
                  <w:pPr>
                    <w:pStyle w:val="Default"/>
                  </w:pPr>
                  <w:r>
                    <w:rPr>
                      <w:b/>
                      <w:bCs/>
                      <w:sz w:val="22"/>
                      <w:szCs w:val="22"/>
                    </w:rPr>
                    <w:t xml:space="preserve">Understand ratio concepts and use ratio reasoning to solve problems </w:t>
                  </w:r>
                </w:p>
                <w:p w:rsidR="00F9293D" w:rsidRDefault="00F9293D" w:rsidP="0025415B">
                  <w:pPr>
                    <w:pStyle w:val="Default"/>
                  </w:pPr>
                </w:p>
                <w:p w:rsidR="007F08E4" w:rsidRDefault="007F08E4" w:rsidP="0025415B">
                  <w:pPr>
                    <w:pStyle w:val="Default"/>
                  </w:pPr>
                </w:p>
              </w:tc>
            </w:tr>
          </w:tbl>
          <w:p w:rsidR="007F08E4" w:rsidRPr="00B318A7" w:rsidRDefault="007F08E4" w:rsidP="0025415B">
            <w:pPr>
              <w:rPr>
                <w:rFonts w:ascii="Arial" w:hAnsi="Arial" w:cs="Arial"/>
              </w:rPr>
            </w:pPr>
          </w:p>
        </w:tc>
      </w:tr>
    </w:tbl>
    <w:p w:rsidR="007F08E4" w:rsidRDefault="007F08E4" w:rsidP="00296A24">
      <w:pPr>
        <w:rPr>
          <w:rFonts w:ascii="Biondi" w:hAnsi="Biondi"/>
        </w:rPr>
      </w:pPr>
    </w:p>
    <w:p w:rsidR="00AE2138" w:rsidRDefault="00AE2138" w:rsidP="00296A24">
      <w:pPr>
        <w:rPr>
          <w:rFonts w:ascii="Biondi" w:hAnsi="Biondi"/>
        </w:rPr>
      </w:pPr>
    </w:p>
    <w:p w:rsidR="00AE2138" w:rsidRDefault="00AE2138" w:rsidP="00296A24">
      <w:pPr>
        <w:rPr>
          <w:rFonts w:ascii="Biondi" w:hAnsi="Biondi"/>
        </w:rPr>
      </w:pPr>
    </w:p>
    <w:p w:rsidR="00AE2138" w:rsidRDefault="00AE2138" w:rsidP="00296A24">
      <w:pPr>
        <w:rPr>
          <w:rFonts w:ascii="Biondi" w:hAnsi="Biondi"/>
        </w:rPr>
      </w:pPr>
    </w:p>
    <w:p w:rsidR="00AE2138" w:rsidRDefault="00AE2138" w:rsidP="00296A24">
      <w:pPr>
        <w:rPr>
          <w:rFonts w:ascii="Biondi" w:hAnsi="Biondi"/>
        </w:rPr>
      </w:pPr>
    </w:p>
    <w:p w:rsidR="00AE2138" w:rsidRDefault="00AE2138" w:rsidP="00296A24">
      <w:pPr>
        <w:rPr>
          <w:rFonts w:ascii="Biondi" w:hAnsi="Biondi"/>
        </w:rPr>
      </w:pPr>
    </w:p>
    <w:p w:rsidR="00AE2138" w:rsidRDefault="00AE2138" w:rsidP="00296A24">
      <w:pPr>
        <w:rPr>
          <w:rFonts w:ascii="Biondi" w:hAnsi="Biondi"/>
        </w:rPr>
      </w:pPr>
    </w:p>
    <w:p w:rsidR="00AE2138" w:rsidRDefault="00AE2138" w:rsidP="00296A24">
      <w:pPr>
        <w:rPr>
          <w:rFonts w:ascii="Biondi" w:hAnsi="Biondi"/>
        </w:rPr>
      </w:pPr>
    </w:p>
    <w:p w:rsidR="00AE2138" w:rsidRDefault="00AE2138" w:rsidP="00296A24">
      <w:pPr>
        <w:rPr>
          <w:rFonts w:ascii="Biondi" w:hAnsi="Biondi"/>
        </w:rPr>
      </w:pPr>
    </w:p>
    <w:p w:rsidR="00AE2138" w:rsidRDefault="00AE2138" w:rsidP="00296A24">
      <w:pPr>
        <w:rPr>
          <w:rFonts w:ascii="Biondi" w:hAnsi="Biondi"/>
        </w:rPr>
      </w:pPr>
    </w:p>
    <w:p w:rsidR="00AE2138" w:rsidRDefault="00AE2138" w:rsidP="00296A24">
      <w:pPr>
        <w:rPr>
          <w:rFonts w:ascii="Biondi" w:hAnsi="Biondi"/>
        </w:rPr>
      </w:pPr>
    </w:p>
    <w:p w:rsidR="00AE2138" w:rsidRDefault="00AE2138" w:rsidP="00296A24">
      <w:pPr>
        <w:rPr>
          <w:rFonts w:ascii="Biondi" w:hAnsi="Biondi"/>
        </w:rPr>
      </w:pPr>
    </w:p>
    <w:p w:rsidR="00AE2138" w:rsidRDefault="00AE2138" w:rsidP="00296A24">
      <w:pPr>
        <w:rPr>
          <w:rFonts w:ascii="Biondi" w:hAnsi="Biondi"/>
        </w:rPr>
      </w:pPr>
    </w:p>
    <w:p w:rsidR="00AE2138" w:rsidRPr="00B318A7" w:rsidRDefault="00AE2138" w:rsidP="00AE2138">
      <w:pPr>
        <w:rPr>
          <w:rFonts w:ascii="Arial" w:hAnsi="Arial" w:cs="Arial"/>
          <w:b/>
          <w:sz w:val="24"/>
          <w:szCs w:val="24"/>
        </w:rPr>
      </w:pPr>
      <w:r>
        <w:rPr>
          <w:rFonts w:ascii="Arial" w:hAnsi="Arial" w:cs="Arial"/>
          <w:b/>
          <w:sz w:val="24"/>
          <w:szCs w:val="24"/>
        </w:rPr>
        <w:t>Class Title</w:t>
      </w:r>
      <w:r w:rsidRPr="00B318A7">
        <w:rPr>
          <w:rFonts w:ascii="Arial" w:hAnsi="Arial" w:cs="Arial"/>
          <w:b/>
          <w:sz w:val="24"/>
          <w:szCs w:val="24"/>
        </w:rPr>
        <w:t>:</w:t>
      </w:r>
      <w:r>
        <w:rPr>
          <w:rFonts w:ascii="Arial" w:hAnsi="Arial" w:cs="Arial"/>
          <w:b/>
          <w:sz w:val="24"/>
          <w:szCs w:val="24"/>
        </w:rPr>
        <w:t xml:space="preserve"> 6</w:t>
      </w:r>
      <w:r w:rsidRPr="00184EC8">
        <w:rPr>
          <w:rFonts w:ascii="Arial" w:hAnsi="Arial" w:cs="Arial"/>
          <w:b/>
          <w:sz w:val="24"/>
          <w:szCs w:val="24"/>
          <w:vertAlign w:val="superscript"/>
        </w:rPr>
        <w:t>th</w:t>
      </w:r>
      <w:r>
        <w:rPr>
          <w:rFonts w:ascii="Arial" w:hAnsi="Arial" w:cs="Arial"/>
          <w:b/>
          <w:sz w:val="24"/>
          <w:szCs w:val="24"/>
        </w:rPr>
        <w:t xml:space="preserve"> Grade Math</w:t>
      </w:r>
      <w:r>
        <w:rPr>
          <w:rFonts w:ascii="Arial" w:hAnsi="Arial" w:cs="Arial"/>
          <w:b/>
          <w:sz w:val="24"/>
          <w:szCs w:val="24"/>
        </w:rPr>
        <w:br/>
        <w:t>Grade Level: Math</w:t>
      </w:r>
      <w:r w:rsidRPr="00B318A7">
        <w:rPr>
          <w:rFonts w:ascii="Arial" w:hAnsi="Arial" w:cs="Arial"/>
          <w:b/>
          <w:sz w:val="24"/>
          <w:szCs w:val="24"/>
        </w:rPr>
        <w:tab/>
      </w:r>
      <w:r w:rsidRPr="00B318A7">
        <w:rPr>
          <w:rFonts w:ascii="Arial" w:hAnsi="Arial" w:cs="Arial"/>
          <w:b/>
          <w:sz w:val="24"/>
          <w:szCs w:val="24"/>
        </w:rPr>
        <w:tab/>
      </w:r>
    </w:p>
    <w:tbl>
      <w:tblPr>
        <w:tblStyle w:val="TableGrid"/>
        <w:tblW w:w="0" w:type="auto"/>
        <w:tblLook w:val="04A0"/>
      </w:tblPr>
      <w:tblGrid>
        <w:gridCol w:w="6318"/>
        <w:gridCol w:w="6858"/>
      </w:tblGrid>
      <w:tr w:rsidR="00AE2138" w:rsidRPr="00B318A7" w:rsidTr="0025415B">
        <w:tc>
          <w:tcPr>
            <w:tcW w:w="13176" w:type="dxa"/>
            <w:gridSpan w:val="2"/>
          </w:tcPr>
          <w:p w:rsidR="00AE2138" w:rsidRDefault="00AE2138" w:rsidP="0025415B">
            <w:pPr>
              <w:rPr>
                <w:rFonts w:ascii="Arial" w:hAnsi="Arial" w:cs="Arial"/>
              </w:rPr>
            </w:pPr>
            <w:r>
              <w:rPr>
                <w:rFonts w:ascii="Arial" w:hAnsi="Arial" w:cs="Arial"/>
              </w:rPr>
              <w:t>Nine Weeks: 4</w:t>
            </w:r>
            <w:r w:rsidRPr="00AE2138">
              <w:rPr>
                <w:rFonts w:ascii="Arial" w:hAnsi="Arial" w:cs="Arial"/>
                <w:vertAlign w:val="superscript"/>
              </w:rPr>
              <w:t>th</w:t>
            </w:r>
            <w:r>
              <w:rPr>
                <w:rFonts w:ascii="Arial" w:hAnsi="Arial" w:cs="Arial"/>
              </w:rPr>
              <w:t xml:space="preserve">  Nine Weeks</w:t>
            </w:r>
          </w:p>
          <w:p w:rsidR="00AE2138" w:rsidRDefault="00AE2138" w:rsidP="0025415B">
            <w:pPr>
              <w:rPr>
                <w:rFonts w:ascii="Arial" w:hAnsi="Arial" w:cs="Arial"/>
              </w:rPr>
            </w:pPr>
            <w:r w:rsidRPr="00B318A7">
              <w:rPr>
                <w:rFonts w:ascii="Arial" w:hAnsi="Arial" w:cs="Arial"/>
              </w:rPr>
              <w:t>Unit</w:t>
            </w:r>
            <w:r>
              <w:rPr>
                <w:rFonts w:ascii="Arial" w:hAnsi="Arial" w:cs="Arial"/>
              </w:rPr>
              <w:t xml:space="preserve"> 8 CCSS</w:t>
            </w:r>
            <w:r w:rsidRPr="00B318A7">
              <w:rPr>
                <w:rFonts w:ascii="Arial" w:hAnsi="Arial" w:cs="Arial"/>
              </w:rPr>
              <w:t>:</w:t>
            </w:r>
            <w:r>
              <w:rPr>
                <w:rFonts w:ascii="Arial" w:hAnsi="Arial" w:cs="Arial"/>
              </w:rPr>
              <w:t xml:space="preserve"> Formula and Graphs</w:t>
            </w:r>
          </w:p>
          <w:p w:rsidR="00AE2138" w:rsidRPr="00B318A7" w:rsidRDefault="00AE2138" w:rsidP="0025415B">
            <w:pPr>
              <w:rPr>
                <w:rFonts w:ascii="Arial" w:hAnsi="Arial" w:cs="Arial"/>
              </w:rPr>
            </w:pPr>
          </w:p>
        </w:tc>
      </w:tr>
      <w:tr w:rsidR="00AE2138" w:rsidRPr="00B318A7" w:rsidTr="0025415B">
        <w:tc>
          <w:tcPr>
            <w:tcW w:w="6318" w:type="dxa"/>
            <w:shd w:val="clear" w:color="auto" w:fill="0070C0"/>
            <w:vAlign w:val="center"/>
          </w:tcPr>
          <w:p w:rsidR="00AE2138" w:rsidRPr="009B683C" w:rsidRDefault="00AE2138" w:rsidP="0025415B">
            <w:pPr>
              <w:jc w:val="center"/>
              <w:rPr>
                <w:rFonts w:ascii="Arial" w:hAnsi="Arial" w:cs="Arial"/>
                <w:color w:val="FFFFFF" w:themeColor="background1"/>
              </w:rPr>
            </w:pPr>
            <w:r w:rsidRPr="009B683C">
              <w:rPr>
                <w:rFonts w:ascii="Arial" w:hAnsi="Arial" w:cs="Arial"/>
                <w:color w:val="FFFFFF" w:themeColor="background1"/>
              </w:rPr>
              <w:t>Concepts/Content</w:t>
            </w:r>
          </w:p>
        </w:tc>
        <w:tc>
          <w:tcPr>
            <w:tcW w:w="6858" w:type="dxa"/>
            <w:shd w:val="clear" w:color="auto" w:fill="0070C0"/>
            <w:vAlign w:val="center"/>
          </w:tcPr>
          <w:p w:rsidR="00AE2138" w:rsidRPr="009B683C" w:rsidRDefault="00AE2138" w:rsidP="0025415B">
            <w:pPr>
              <w:jc w:val="center"/>
              <w:rPr>
                <w:rFonts w:ascii="Arial" w:hAnsi="Arial" w:cs="Arial"/>
                <w:color w:val="FFFFFF" w:themeColor="background1"/>
              </w:rPr>
            </w:pPr>
            <w:r>
              <w:rPr>
                <w:rFonts w:ascii="Arial" w:hAnsi="Arial" w:cs="Arial"/>
                <w:color w:val="FFFFFF" w:themeColor="background1"/>
              </w:rPr>
              <w:t>Desired Outcomes</w:t>
            </w:r>
          </w:p>
        </w:tc>
      </w:tr>
      <w:tr w:rsidR="00AE2138" w:rsidRPr="00B318A7" w:rsidTr="0025415B">
        <w:tc>
          <w:tcPr>
            <w:tcW w:w="6318" w:type="dxa"/>
          </w:tcPr>
          <w:p w:rsidR="0022684E" w:rsidRDefault="0022684E" w:rsidP="0022684E">
            <w:pPr>
              <w:pStyle w:val="Default"/>
              <w:rPr>
                <w:sz w:val="23"/>
                <w:szCs w:val="23"/>
              </w:rPr>
            </w:pPr>
            <w:r>
              <w:rPr>
                <w:b/>
                <w:bCs/>
                <w:sz w:val="23"/>
                <w:szCs w:val="23"/>
              </w:rPr>
              <w:t>Skills</w:t>
            </w:r>
            <w:r>
              <w:rPr>
                <w:sz w:val="23"/>
                <w:szCs w:val="23"/>
              </w:rPr>
              <w:t xml:space="preserve">: </w:t>
            </w:r>
            <w:r>
              <w:rPr>
                <w:i/>
                <w:iCs/>
                <w:sz w:val="23"/>
                <w:szCs w:val="23"/>
              </w:rPr>
              <w:t xml:space="preserve">Students will be able to … </w:t>
            </w:r>
          </w:p>
          <w:p w:rsidR="0022684E" w:rsidRDefault="0022684E" w:rsidP="0022684E">
            <w:pPr>
              <w:pStyle w:val="Default"/>
              <w:rPr>
                <w:sz w:val="22"/>
                <w:szCs w:val="22"/>
              </w:rPr>
            </w:pPr>
            <w:r>
              <w:rPr>
                <w:sz w:val="22"/>
                <w:szCs w:val="22"/>
              </w:rPr>
              <w:t xml:space="preserve">Define independent and dependent variables. (6.EE.9) </w:t>
            </w:r>
          </w:p>
          <w:p w:rsidR="0022684E" w:rsidRDefault="0022684E" w:rsidP="0022684E">
            <w:pPr>
              <w:pStyle w:val="Default"/>
              <w:rPr>
                <w:sz w:val="22"/>
                <w:szCs w:val="22"/>
              </w:rPr>
            </w:pPr>
          </w:p>
          <w:p w:rsidR="0022684E" w:rsidRDefault="0022684E" w:rsidP="0022684E">
            <w:pPr>
              <w:pStyle w:val="Default"/>
              <w:rPr>
                <w:sz w:val="22"/>
                <w:szCs w:val="22"/>
              </w:rPr>
            </w:pPr>
            <w:r>
              <w:rPr>
                <w:sz w:val="22"/>
                <w:szCs w:val="22"/>
              </w:rPr>
              <w:t xml:space="preserve">Use variables to represent two quantities in a real-world problem that change in relationship to one another. (6.EE.9) </w:t>
            </w:r>
          </w:p>
          <w:p w:rsidR="0022684E" w:rsidRDefault="0022684E" w:rsidP="0022684E">
            <w:pPr>
              <w:pStyle w:val="Default"/>
              <w:rPr>
                <w:sz w:val="22"/>
                <w:szCs w:val="22"/>
              </w:rPr>
            </w:pPr>
          </w:p>
          <w:p w:rsidR="0022684E" w:rsidRDefault="0022684E" w:rsidP="0022684E">
            <w:pPr>
              <w:pStyle w:val="Default"/>
              <w:rPr>
                <w:sz w:val="22"/>
                <w:szCs w:val="22"/>
              </w:rPr>
            </w:pPr>
            <w:r>
              <w:rPr>
                <w:sz w:val="22"/>
                <w:szCs w:val="22"/>
              </w:rPr>
              <w:t xml:space="preserve">Write an equation to express one quantity, thought of as the dependent variable, in terms of the other quantity, thought of as the independent variable. (6.EE.9) </w:t>
            </w:r>
          </w:p>
          <w:p w:rsidR="0022684E" w:rsidRDefault="0022684E" w:rsidP="0022684E">
            <w:pPr>
              <w:pStyle w:val="Default"/>
              <w:rPr>
                <w:sz w:val="22"/>
                <w:szCs w:val="22"/>
              </w:rPr>
            </w:pPr>
          </w:p>
          <w:p w:rsidR="0022684E" w:rsidRDefault="0022684E" w:rsidP="0022684E">
            <w:pPr>
              <w:pStyle w:val="Default"/>
              <w:rPr>
                <w:sz w:val="22"/>
                <w:szCs w:val="22"/>
              </w:rPr>
            </w:pPr>
            <w:r>
              <w:rPr>
                <w:sz w:val="22"/>
                <w:szCs w:val="22"/>
              </w:rPr>
              <w:t xml:space="preserve">Analyze the relationship between the dependent and independent variables using graphs and tables, and relate these to the equation. (6.EE.9) </w:t>
            </w:r>
          </w:p>
          <w:p w:rsidR="0022684E" w:rsidRDefault="0022684E" w:rsidP="0022684E">
            <w:pPr>
              <w:pStyle w:val="Default"/>
              <w:rPr>
                <w:sz w:val="22"/>
                <w:szCs w:val="22"/>
              </w:rPr>
            </w:pPr>
          </w:p>
          <w:p w:rsidR="0022684E" w:rsidRDefault="0022684E" w:rsidP="0022684E">
            <w:pPr>
              <w:pStyle w:val="Default"/>
              <w:rPr>
                <w:sz w:val="22"/>
                <w:szCs w:val="22"/>
              </w:rPr>
            </w:pPr>
            <w:r>
              <w:rPr>
                <w:sz w:val="22"/>
                <w:szCs w:val="22"/>
              </w:rPr>
              <w:t xml:space="preserve"> Solve real-world problems by graphing points in all four quadrants of the coordinate plane. (6.NS.8) </w:t>
            </w:r>
          </w:p>
          <w:p w:rsidR="0022684E" w:rsidRDefault="0022684E" w:rsidP="0022684E">
            <w:pPr>
              <w:pStyle w:val="Default"/>
              <w:rPr>
                <w:sz w:val="22"/>
                <w:szCs w:val="22"/>
              </w:rPr>
            </w:pPr>
          </w:p>
          <w:p w:rsidR="0022684E" w:rsidRDefault="0022684E" w:rsidP="0022684E">
            <w:pPr>
              <w:pStyle w:val="Default"/>
              <w:rPr>
                <w:sz w:val="22"/>
                <w:szCs w:val="22"/>
              </w:rPr>
            </w:pPr>
            <w:r>
              <w:rPr>
                <w:sz w:val="22"/>
                <w:szCs w:val="22"/>
              </w:rPr>
              <w:t xml:space="preserve">Use coordinates to find distances between points with the same first coordinate or the same second coordinate. (6.NS.8) </w:t>
            </w:r>
          </w:p>
          <w:p w:rsidR="0022684E" w:rsidRDefault="0022684E" w:rsidP="0022684E">
            <w:pPr>
              <w:pStyle w:val="Default"/>
              <w:rPr>
                <w:sz w:val="22"/>
                <w:szCs w:val="22"/>
              </w:rPr>
            </w:pPr>
          </w:p>
          <w:p w:rsidR="0022684E" w:rsidRDefault="0022684E" w:rsidP="0022684E">
            <w:pPr>
              <w:pStyle w:val="Default"/>
              <w:rPr>
                <w:sz w:val="22"/>
                <w:szCs w:val="22"/>
              </w:rPr>
            </w:pPr>
            <w:r>
              <w:rPr>
                <w:sz w:val="22"/>
                <w:szCs w:val="22"/>
              </w:rPr>
              <w:t xml:space="preserve">Use absolute value to find distances between points with the same first coordinate or the same second coordinate. (6.NS.8) </w:t>
            </w:r>
          </w:p>
          <w:p w:rsidR="0022684E" w:rsidRDefault="0022684E" w:rsidP="0022684E">
            <w:pPr>
              <w:pStyle w:val="Default"/>
              <w:rPr>
                <w:sz w:val="22"/>
                <w:szCs w:val="22"/>
              </w:rPr>
            </w:pPr>
          </w:p>
          <w:p w:rsidR="0022684E" w:rsidRDefault="0022684E" w:rsidP="0022684E">
            <w:pPr>
              <w:pStyle w:val="Default"/>
              <w:rPr>
                <w:sz w:val="22"/>
                <w:szCs w:val="22"/>
              </w:rPr>
            </w:pPr>
            <w:r>
              <w:rPr>
                <w:sz w:val="22"/>
                <w:szCs w:val="22"/>
              </w:rPr>
              <w:t xml:space="preserve"> Display numerical data in plots on a number line, dot plots, histograms and box plots. (6.SP.4) </w:t>
            </w:r>
          </w:p>
          <w:p w:rsidR="0022684E" w:rsidRDefault="0022684E" w:rsidP="0022684E">
            <w:pPr>
              <w:pStyle w:val="Default"/>
              <w:rPr>
                <w:sz w:val="22"/>
                <w:szCs w:val="22"/>
              </w:rPr>
            </w:pPr>
          </w:p>
          <w:p w:rsidR="0022684E" w:rsidRDefault="0022684E" w:rsidP="0022684E">
            <w:pPr>
              <w:pStyle w:val="Default"/>
              <w:rPr>
                <w:sz w:val="22"/>
                <w:szCs w:val="22"/>
              </w:rPr>
            </w:pPr>
            <w:r>
              <w:rPr>
                <w:sz w:val="22"/>
                <w:szCs w:val="22"/>
              </w:rPr>
              <w:t xml:space="preserve">Calculate the volume of a right rectangular prism. (6.G.2) </w:t>
            </w:r>
          </w:p>
          <w:p w:rsidR="0022684E" w:rsidRDefault="0022684E" w:rsidP="0022684E">
            <w:pPr>
              <w:pStyle w:val="Default"/>
              <w:rPr>
                <w:sz w:val="22"/>
                <w:szCs w:val="22"/>
              </w:rPr>
            </w:pPr>
            <w:r>
              <w:rPr>
                <w:sz w:val="22"/>
                <w:szCs w:val="22"/>
              </w:rPr>
              <w:t xml:space="preserve">Apply the formula to solve real world mathematical problems involving volume with fractional edge lengths. (6.G.2) </w:t>
            </w:r>
          </w:p>
          <w:p w:rsidR="00AE2138" w:rsidRPr="00B318A7" w:rsidRDefault="00AE2138" w:rsidP="00AE2138">
            <w:pPr>
              <w:pStyle w:val="Default"/>
              <w:rPr>
                <w:rFonts w:ascii="Arial" w:hAnsi="Arial" w:cs="Arial"/>
              </w:rPr>
            </w:pPr>
          </w:p>
        </w:tc>
        <w:tc>
          <w:tcPr>
            <w:tcW w:w="6858" w:type="dxa"/>
          </w:tcPr>
          <w:tbl>
            <w:tblPr>
              <w:tblW w:w="0" w:type="auto"/>
              <w:tblBorders>
                <w:top w:val="nil"/>
                <w:left w:val="nil"/>
                <w:bottom w:val="nil"/>
                <w:right w:val="nil"/>
              </w:tblBorders>
              <w:tblLook w:val="0000"/>
            </w:tblPr>
            <w:tblGrid>
              <w:gridCol w:w="6642"/>
            </w:tblGrid>
            <w:tr w:rsidR="00AE2138" w:rsidTr="0025415B">
              <w:trPr>
                <w:trHeight w:val="110"/>
              </w:trPr>
              <w:tc>
                <w:tcPr>
                  <w:tcW w:w="0" w:type="auto"/>
                </w:tcPr>
                <w:tbl>
                  <w:tblPr>
                    <w:tblW w:w="0" w:type="auto"/>
                    <w:tblBorders>
                      <w:top w:val="nil"/>
                      <w:left w:val="nil"/>
                      <w:bottom w:val="nil"/>
                      <w:right w:val="nil"/>
                    </w:tblBorders>
                    <w:tblLook w:val="0000"/>
                  </w:tblPr>
                  <w:tblGrid>
                    <w:gridCol w:w="6426"/>
                  </w:tblGrid>
                  <w:tr w:rsidR="00AE2138" w:rsidTr="0025415B">
                    <w:trPr>
                      <w:trHeight w:val="110"/>
                    </w:trPr>
                    <w:tc>
                      <w:tcPr>
                        <w:tcW w:w="0" w:type="auto"/>
                      </w:tcPr>
                      <w:p w:rsidR="00AE2138" w:rsidRDefault="00AE2138" w:rsidP="0025415B">
                        <w:pPr>
                          <w:pStyle w:val="Default"/>
                          <w:rPr>
                            <w:sz w:val="22"/>
                            <w:szCs w:val="22"/>
                          </w:rPr>
                        </w:pPr>
                        <w:r>
                          <w:rPr>
                            <w:b/>
                            <w:bCs/>
                            <w:sz w:val="22"/>
                            <w:szCs w:val="22"/>
                          </w:rPr>
                          <w:t xml:space="preserve"> </w:t>
                        </w:r>
                      </w:p>
                    </w:tc>
                  </w:tr>
                  <w:tr w:rsidR="00AE2138" w:rsidTr="0025415B">
                    <w:trPr>
                      <w:trHeight w:val="110"/>
                    </w:trPr>
                    <w:tc>
                      <w:tcPr>
                        <w:tcW w:w="0" w:type="auto"/>
                      </w:tcPr>
                      <w:p w:rsidR="004D3594" w:rsidRDefault="004D3594" w:rsidP="004D3594">
                        <w:pPr>
                          <w:pStyle w:val="Default"/>
                          <w:rPr>
                            <w:sz w:val="23"/>
                            <w:szCs w:val="23"/>
                          </w:rPr>
                        </w:pPr>
                        <w:r>
                          <w:rPr>
                            <w:b/>
                            <w:bCs/>
                            <w:sz w:val="23"/>
                            <w:szCs w:val="23"/>
                          </w:rPr>
                          <w:t xml:space="preserve">Represent and analyze quantitative relationships between dependent and independent variables. </w:t>
                        </w:r>
                      </w:p>
                      <w:p w:rsidR="00AE2138" w:rsidRDefault="00AE2138" w:rsidP="0025415B">
                        <w:pPr>
                          <w:pStyle w:val="Default"/>
                          <w:rPr>
                            <w:sz w:val="22"/>
                            <w:szCs w:val="22"/>
                          </w:rPr>
                        </w:pPr>
                      </w:p>
                      <w:p w:rsidR="004D3594" w:rsidRDefault="004D3594" w:rsidP="004D3594">
                        <w:pPr>
                          <w:pStyle w:val="Default"/>
                          <w:rPr>
                            <w:sz w:val="23"/>
                            <w:szCs w:val="23"/>
                          </w:rPr>
                        </w:pPr>
                        <w:r>
                          <w:rPr>
                            <w:b/>
                            <w:bCs/>
                            <w:sz w:val="23"/>
                            <w:szCs w:val="23"/>
                          </w:rPr>
                          <w:t xml:space="preserve">Apply and extend previous understandings of numbers to the system of rational numbers. </w:t>
                        </w:r>
                      </w:p>
                      <w:p w:rsidR="004D3594" w:rsidRDefault="004D3594" w:rsidP="0025415B">
                        <w:pPr>
                          <w:pStyle w:val="Default"/>
                          <w:rPr>
                            <w:sz w:val="22"/>
                            <w:szCs w:val="22"/>
                          </w:rPr>
                        </w:pPr>
                      </w:p>
                      <w:p w:rsidR="004D3594" w:rsidRDefault="004D3594" w:rsidP="004D3594">
                        <w:pPr>
                          <w:pStyle w:val="Default"/>
                          <w:rPr>
                            <w:sz w:val="23"/>
                            <w:szCs w:val="23"/>
                          </w:rPr>
                        </w:pPr>
                        <w:r>
                          <w:rPr>
                            <w:b/>
                            <w:bCs/>
                            <w:sz w:val="23"/>
                            <w:szCs w:val="23"/>
                          </w:rPr>
                          <w:t xml:space="preserve">Summarize and describe distributions. </w:t>
                        </w:r>
                      </w:p>
                      <w:p w:rsidR="004D3594" w:rsidRDefault="004D3594" w:rsidP="0025415B">
                        <w:pPr>
                          <w:pStyle w:val="Default"/>
                          <w:rPr>
                            <w:sz w:val="22"/>
                            <w:szCs w:val="22"/>
                          </w:rPr>
                        </w:pPr>
                      </w:p>
                      <w:p w:rsidR="004D3594" w:rsidRDefault="004D3594" w:rsidP="004D3594">
                        <w:pPr>
                          <w:pStyle w:val="Default"/>
                          <w:rPr>
                            <w:sz w:val="23"/>
                            <w:szCs w:val="23"/>
                          </w:rPr>
                        </w:pPr>
                        <w:r>
                          <w:rPr>
                            <w:b/>
                            <w:bCs/>
                            <w:sz w:val="23"/>
                            <w:szCs w:val="23"/>
                          </w:rPr>
                          <w:t xml:space="preserve">Solve real-world and mathematical problems involving area, surface area, and volume. </w:t>
                        </w:r>
                      </w:p>
                      <w:p w:rsidR="004D3594" w:rsidRDefault="004D3594" w:rsidP="0025415B">
                        <w:pPr>
                          <w:pStyle w:val="Default"/>
                          <w:rPr>
                            <w:sz w:val="22"/>
                            <w:szCs w:val="22"/>
                          </w:rPr>
                        </w:pPr>
                      </w:p>
                      <w:p w:rsidR="004D3594" w:rsidRDefault="004D3594" w:rsidP="004D3594">
                        <w:pPr>
                          <w:pStyle w:val="Default"/>
                          <w:rPr>
                            <w:sz w:val="23"/>
                            <w:szCs w:val="23"/>
                          </w:rPr>
                        </w:pPr>
                        <w:r>
                          <w:rPr>
                            <w:b/>
                            <w:bCs/>
                            <w:sz w:val="23"/>
                            <w:szCs w:val="23"/>
                          </w:rPr>
                          <w:t xml:space="preserve">Solve real-world and mathematical problems involving area, surface area, and volume. </w:t>
                        </w:r>
                      </w:p>
                      <w:p w:rsidR="004D3594" w:rsidRDefault="004D3594" w:rsidP="0025415B">
                        <w:pPr>
                          <w:pStyle w:val="Default"/>
                          <w:rPr>
                            <w:sz w:val="22"/>
                            <w:szCs w:val="22"/>
                          </w:rPr>
                        </w:pPr>
                      </w:p>
                    </w:tc>
                  </w:tr>
                </w:tbl>
                <w:p w:rsidR="00AE2138" w:rsidRDefault="00AE2138" w:rsidP="0025415B">
                  <w:pPr>
                    <w:pStyle w:val="Default"/>
                    <w:rPr>
                      <w:sz w:val="22"/>
                      <w:szCs w:val="22"/>
                    </w:rPr>
                  </w:pPr>
                </w:p>
              </w:tc>
            </w:tr>
            <w:tr w:rsidR="00AE2138" w:rsidTr="0025415B">
              <w:trPr>
                <w:trHeight w:val="110"/>
              </w:trPr>
              <w:tc>
                <w:tcPr>
                  <w:tcW w:w="0" w:type="auto"/>
                </w:tcPr>
                <w:p w:rsidR="00AE2138" w:rsidRDefault="00AE2138" w:rsidP="0025415B">
                  <w:pPr>
                    <w:pStyle w:val="Default"/>
                  </w:pPr>
                </w:p>
                <w:p w:rsidR="00AE2138" w:rsidRDefault="00AE2138" w:rsidP="0025415B">
                  <w:pPr>
                    <w:pStyle w:val="Default"/>
                  </w:pPr>
                </w:p>
              </w:tc>
            </w:tr>
          </w:tbl>
          <w:p w:rsidR="00AE2138" w:rsidRPr="00B318A7" w:rsidRDefault="00AE2138" w:rsidP="0025415B">
            <w:pPr>
              <w:rPr>
                <w:rFonts w:ascii="Arial" w:hAnsi="Arial" w:cs="Arial"/>
              </w:rPr>
            </w:pPr>
          </w:p>
        </w:tc>
      </w:tr>
    </w:tbl>
    <w:p w:rsidR="00AE2138" w:rsidRPr="00296A24" w:rsidRDefault="00AE2138" w:rsidP="00296A24">
      <w:pPr>
        <w:rPr>
          <w:rFonts w:ascii="Biondi" w:hAnsi="Biondi"/>
        </w:rPr>
      </w:pPr>
    </w:p>
    <w:sectPr w:rsidR="00AE2138" w:rsidRPr="00296A24" w:rsidSect="00B318A7">
      <w:headerReference w:type="default" r:id="rId8"/>
      <w:pgSz w:w="15840" w:h="12240" w:orient="landscape"/>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0E4" w:rsidRDefault="007270E4" w:rsidP="00B318A7">
      <w:pPr>
        <w:spacing w:after="0" w:line="240" w:lineRule="auto"/>
      </w:pPr>
      <w:r>
        <w:separator/>
      </w:r>
    </w:p>
  </w:endnote>
  <w:endnote w:type="continuationSeparator" w:id="0">
    <w:p w:rsidR="007270E4" w:rsidRDefault="007270E4" w:rsidP="00B318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iondi">
    <w:panose1 w:val="02000505030000020004"/>
    <w:charset w:val="00"/>
    <w:family w:val="auto"/>
    <w:pitch w:val="variable"/>
    <w:sig w:usb0="8000002F" w:usb1="0000004A"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0E4" w:rsidRDefault="007270E4" w:rsidP="00B318A7">
      <w:pPr>
        <w:spacing w:after="0" w:line="240" w:lineRule="auto"/>
      </w:pPr>
      <w:r>
        <w:separator/>
      </w:r>
    </w:p>
  </w:footnote>
  <w:footnote w:type="continuationSeparator" w:id="0">
    <w:p w:rsidR="007270E4" w:rsidRDefault="007270E4" w:rsidP="00B318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11547"/>
      <w:gridCol w:w="1643"/>
    </w:tblGrid>
    <w:tr w:rsidR="00135FE7">
      <w:trPr>
        <w:trHeight w:val="288"/>
      </w:trPr>
      <w:sdt>
        <w:sdtPr>
          <w:rPr>
            <w:rFonts w:asciiTheme="majorHAnsi" w:eastAsiaTheme="majorEastAsia" w:hAnsiTheme="majorHAnsi" w:cstheme="majorBidi"/>
            <w:sz w:val="36"/>
            <w:szCs w:val="36"/>
          </w:rPr>
          <w:alias w:val="Title"/>
          <w:id w:val="77761602"/>
          <w:placeholder>
            <w:docPart w:val="F162ADBCCA5F46A9BA81F1FD9C4F9634"/>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135FE7" w:rsidRDefault="00135FE7" w:rsidP="00B318A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CIS Curriculum Maps</w:t>
              </w:r>
            </w:p>
          </w:tc>
        </w:sdtContent>
      </w:sdt>
      <w:sdt>
        <w:sdtPr>
          <w:rPr>
            <w:rFonts w:asciiTheme="majorHAnsi" w:eastAsiaTheme="majorEastAsia" w:hAnsiTheme="majorHAnsi" w:cstheme="majorBidi"/>
            <w:b/>
            <w:bCs/>
            <w:color w:val="4F81BD" w:themeColor="accent1"/>
            <w:sz w:val="36"/>
            <w:szCs w:val="36"/>
          </w:rPr>
          <w:alias w:val="Year"/>
          <w:id w:val="77761609"/>
          <w:placeholder>
            <w:docPart w:val="0A59A870AE0946E9A7716E932FAFF64D"/>
          </w:placeholde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Content>
          <w:tc>
            <w:tcPr>
              <w:tcW w:w="1105" w:type="dxa"/>
            </w:tcPr>
            <w:p w:rsidR="00135FE7" w:rsidRDefault="00135FE7" w:rsidP="00B318A7">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2014</w:t>
              </w:r>
            </w:p>
          </w:tc>
        </w:sdtContent>
      </w:sdt>
    </w:tr>
  </w:tbl>
  <w:p w:rsidR="00135FE7" w:rsidRDefault="00135F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15CB7"/>
    <w:multiLevelType w:val="hybridMultilevel"/>
    <w:tmpl w:val="E5B02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7668E6"/>
    <w:multiLevelType w:val="hybridMultilevel"/>
    <w:tmpl w:val="9AE49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4EE3A70"/>
    <w:multiLevelType w:val="hybridMultilevel"/>
    <w:tmpl w:val="5890F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96A24"/>
    <w:rsid w:val="00091FA8"/>
    <w:rsid w:val="000B030F"/>
    <w:rsid w:val="000E2555"/>
    <w:rsid w:val="0010395E"/>
    <w:rsid w:val="00135FE7"/>
    <w:rsid w:val="00184EC8"/>
    <w:rsid w:val="001F4F9A"/>
    <w:rsid w:val="002060CD"/>
    <w:rsid w:val="0022684E"/>
    <w:rsid w:val="00296A24"/>
    <w:rsid w:val="00303AFC"/>
    <w:rsid w:val="00361D6F"/>
    <w:rsid w:val="00361E8E"/>
    <w:rsid w:val="00367D5D"/>
    <w:rsid w:val="003A4E26"/>
    <w:rsid w:val="003B6B2B"/>
    <w:rsid w:val="003F65E2"/>
    <w:rsid w:val="004B787B"/>
    <w:rsid w:val="004D3594"/>
    <w:rsid w:val="00524D37"/>
    <w:rsid w:val="00577600"/>
    <w:rsid w:val="00597145"/>
    <w:rsid w:val="006064F8"/>
    <w:rsid w:val="00625187"/>
    <w:rsid w:val="006D135B"/>
    <w:rsid w:val="00722658"/>
    <w:rsid w:val="007270E4"/>
    <w:rsid w:val="00757F6F"/>
    <w:rsid w:val="00761E92"/>
    <w:rsid w:val="007C59B7"/>
    <w:rsid w:val="007F08E4"/>
    <w:rsid w:val="00814DCA"/>
    <w:rsid w:val="008C08C5"/>
    <w:rsid w:val="008F3844"/>
    <w:rsid w:val="00933885"/>
    <w:rsid w:val="0095758D"/>
    <w:rsid w:val="009B683C"/>
    <w:rsid w:val="009F2441"/>
    <w:rsid w:val="00AC511D"/>
    <w:rsid w:val="00AE2138"/>
    <w:rsid w:val="00B21999"/>
    <w:rsid w:val="00B318A7"/>
    <w:rsid w:val="00BF3914"/>
    <w:rsid w:val="00C37363"/>
    <w:rsid w:val="00C94093"/>
    <w:rsid w:val="00D806A9"/>
    <w:rsid w:val="00D90861"/>
    <w:rsid w:val="00D957E3"/>
    <w:rsid w:val="00E11D94"/>
    <w:rsid w:val="00E96FFE"/>
    <w:rsid w:val="00F9293D"/>
    <w:rsid w:val="00FF0569"/>
    <w:rsid w:val="00FF53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A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318A7"/>
    <w:pPr>
      <w:ind w:left="720"/>
      <w:contextualSpacing/>
    </w:pPr>
  </w:style>
  <w:style w:type="paragraph" w:styleId="Header">
    <w:name w:val="header"/>
    <w:basedOn w:val="Normal"/>
    <w:link w:val="HeaderChar"/>
    <w:uiPriority w:val="99"/>
    <w:unhideWhenUsed/>
    <w:rsid w:val="00B31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8A7"/>
  </w:style>
  <w:style w:type="paragraph" w:styleId="Footer">
    <w:name w:val="footer"/>
    <w:basedOn w:val="Normal"/>
    <w:link w:val="FooterChar"/>
    <w:uiPriority w:val="99"/>
    <w:semiHidden/>
    <w:unhideWhenUsed/>
    <w:rsid w:val="00B318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18A7"/>
  </w:style>
  <w:style w:type="paragraph" w:styleId="BalloonText">
    <w:name w:val="Balloon Text"/>
    <w:basedOn w:val="Normal"/>
    <w:link w:val="BalloonTextChar"/>
    <w:uiPriority w:val="99"/>
    <w:semiHidden/>
    <w:unhideWhenUsed/>
    <w:rsid w:val="00B31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8A7"/>
    <w:rPr>
      <w:rFonts w:ascii="Tahoma" w:hAnsi="Tahoma" w:cs="Tahoma"/>
      <w:sz w:val="16"/>
      <w:szCs w:val="16"/>
    </w:rPr>
  </w:style>
  <w:style w:type="paragraph" w:customStyle="1" w:styleId="Default">
    <w:name w:val="Default"/>
    <w:rsid w:val="00757F6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62ADBCCA5F46A9BA81F1FD9C4F9634"/>
        <w:category>
          <w:name w:val="General"/>
          <w:gallery w:val="placeholder"/>
        </w:category>
        <w:types>
          <w:type w:val="bbPlcHdr"/>
        </w:types>
        <w:behaviors>
          <w:behavior w:val="content"/>
        </w:behaviors>
        <w:guid w:val="{93672E76-D3E7-493B-B9DE-28B5DF0AD054}"/>
      </w:docPartPr>
      <w:docPartBody>
        <w:p w:rsidR="00464430" w:rsidRDefault="00D45479" w:rsidP="00D45479">
          <w:pPr>
            <w:pStyle w:val="F162ADBCCA5F46A9BA81F1FD9C4F9634"/>
          </w:pPr>
          <w:r>
            <w:rPr>
              <w:rFonts w:asciiTheme="majorHAnsi" w:eastAsiaTheme="majorEastAsia" w:hAnsiTheme="majorHAnsi" w:cstheme="majorBidi"/>
              <w:sz w:val="36"/>
              <w:szCs w:val="36"/>
            </w:rPr>
            <w:t>[Type the document title]</w:t>
          </w:r>
        </w:p>
      </w:docPartBody>
    </w:docPart>
    <w:docPart>
      <w:docPartPr>
        <w:name w:val="0A59A870AE0946E9A7716E932FAFF64D"/>
        <w:category>
          <w:name w:val="General"/>
          <w:gallery w:val="placeholder"/>
        </w:category>
        <w:types>
          <w:type w:val="bbPlcHdr"/>
        </w:types>
        <w:behaviors>
          <w:behavior w:val="content"/>
        </w:behaviors>
        <w:guid w:val="{0E31A8FE-C912-458E-B30D-E48B83FD3C80}"/>
      </w:docPartPr>
      <w:docPartBody>
        <w:p w:rsidR="00464430" w:rsidRDefault="00D45479" w:rsidP="00D45479">
          <w:pPr>
            <w:pStyle w:val="0A59A870AE0946E9A7716E932FAFF64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iondi">
    <w:panose1 w:val="02000505030000020004"/>
    <w:charset w:val="00"/>
    <w:family w:val="auto"/>
    <w:pitch w:val="variable"/>
    <w:sig w:usb0="8000002F" w:usb1="0000004A"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inkAnnotations="0"/>
  <w:defaultTabStop w:val="720"/>
  <w:characterSpacingControl w:val="doNotCompress"/>
  <w:compat>
    <w:useFELayout/>
  </w:compat>
  <w:rsids>
    <w:rsidRoot w:val="00D45479"/>
    <w:rsid w:val="0034578C"/>
    <w:rsid w:val="004108FB"/>
    <w:rsid w:val="00464430"/>
    <w:rsid w:val="00836B42"/>
    <w:rsid w:val="00D454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4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62ADBCCA5F46A9BA81F1FD9C4F9634">
    <w:name w:val="F162ADBCCA5F46A9BA81F1FD9C4F9634"/>
    <w:rsid w:val="00D45479"/>
  </w:style>
  <w:style w:type="paragraph" w:customStyle="1" w:styleId="0A59A870AE0946E9A7716E932FAFF64D">
    <w:name w:val="0A59A870AE0946E9A7716E932FAFF64D"/>
    <w:rsid w:val="00D4547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1957</Words>
  <Characters>11159</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CIS Curriculum Maps</vt:lpstr>
    </vt:vector>
  </TitlesOfParts>
  <Company>HP</Company>
  <LinksUpToDate>false</LinksUpToDate>
  <CharactersWithSpaces>13090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Curriculum Maps</dc:title>
  <dc:creator>bhoelscher</dc:creator>
  <cp:lastModifiedBy>bhoelscher</cp:lastModifiedBy>
  <cp:revision>2</cp:revision>
  <dcterms:created xsi:type="dcterms:W3CDTF">2014-04-30T18:36:00Z</dcterms:created>
  <dcterms:modified xsi:type="dcterms:W3CDTF">2014-04-30T18:36:00Z</dcterms:modified>
</cp:coreProperties>
</file>