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E7F25" w:rsidRDefault="00817299">
      <w:pPr>
        <w:spacing w:after="0" w:line="360" w:lineRule="auto"/>
        <w:jc w:val="right"/>
      </w:pPr>
      <w:bookmarkStart w:id="0" w:name="_GoBack"/>
      <w:bookmarkEnd w:id="0"/>
      <w:r>
        <w:t>School Board Approved</w:t>
      </w:r>
      <w:proofErr w:type="gramStart"/>
      <w:r>
        <w:t>:_</w:t>
      </w:r>
      <w:proofErr w:type="gramEnd"/>
      <w:r>
        <w:t>______</w:t>
      </w:r>
    </w:p>
    <w:p w14:paraId="00000002" w14:textId="77777777" w:rsidR="004E7F25" w:rsidRDefault="00817299">
      <w:pPr>
        <w:spacing w:after="0" w:line="360" w:lineRule="auto"/>
        <w:rPr>
          <w:b/>
          <w:sz w:val="32"/>
          <w:szCs w:val="32"/>
        </w:rPr>
      </w:pPr>
      <w:r>
        <w:rPr>
          <w:sz w:val="32"/>
          <w:szCs w:val="32"/>
        </w:rPr>
        <w:t>Position Title:</w:t>
      </w:r>
      <w:r>
        <w:rPr>
          <w:b/>
          <w:sz w:val="32"/>
          <w:szCs w:val="32"/>
        </w:rPr>
        <w:t xml:space="preserve"> Principal</w:t>
      </w:r>
    </w:p>
    <w:p w14:paraId="00000003" w14:textId="77777777" w:rsidR="004E7F25" w:rsidRDefault="00817299">
      <w:pPr>
        <w:spacing w:after="0" w:line="360" w:lineRule="auto"/>
      </w:pPr>
      <w:r>
        <w:t>_____________________________________________________________________________________</w:t>
      </w:r>
    </w:p>
    <w:p w14:paraId="00000004" w14:textId="77777777" w:rsidR="004E7F25" w:rsidRDefault="004E7F25">
      <w:pPr>
        <w:spacing w:after="0" w:line="360" w:lineRule="auto"/>
      </w:pPr>
    </w:p>
    <w:p w14:paraId="00000005" w14:textId="77777777" w:rsidR="004E7F25" w:rsidRDefault="00817299">
      <w:pPr>
        <w:spacing w:after="0" w:line="276" w:lineRule="auto"/>
      </w:pPr>
      <w:r>
        <w:t>Reports to:</w:t>
      </w:r>
      <w:r>
        <w:tab/>
      </w:r>
      <w:r>
        <w:tab/>
      </w:r>
      <w:proofErr w:type="spellStart"/>
      <w:r>
        <w:t>Isna</w:t>
      </w:r>
      <w:proofErr w:type="spellEnd"/>
      <w:r>
        <w:t xml:space="preserve"> </w:t>
      </w:r>
      <w:proofErr w:type="spellStart"/>
      <w:r>
        <w:t>Wica</w:t>
      </w:r>
      <w:proofErr w:type="spellEnd"/>
      <w:r>
        <w:t xml:space="preserve"> </w:t>
      </w:r>
      <w:proofErr w:type="spellStart"/>
      <w:r>
        <w:t>Owayawa</w:t>
      </w:r>
      <w:proofErr w:type="spellEnd"/>
      <w:r>
        <w:t xml:space="preserve"> (</w:t>
      </w:r>
      <w:proofErr w:type="spellStart"/>
      <w:r>
        <w:t>Loneman</w:t>
      </w:r>
      <w:proofErr w:type="spellEnd"/>
      <w:r>
        <w:t>) School Board</w:t>
      </w:r>
    </w:p>
    <w:p w14:paraId="00000006" w14:textId="77777777" w:rsidR="004E7F25" w:rsidRDefault="004E7F25">
      <w:pPr>
        <w:spacing w:after="0" w:line="360" w:lineRule="auto"/>
      </w:pPr>
    </w:p>
    <w:p w14:paraId="00000007" w14:textId="77777777" w:rsidR="004E7F25" w:rsidRDefault="00817299">
      <w:pPr>
        <w:spacing w:after="0" w:line="276" w:lineRule="auto"/>
      </w:pPr>
      <w:r>
        <w:t>Length of Assignment:</w:t>
      </w:r>
      <w:r>
        <w:tab/>
        <w:t>12 Months</w:t>
      </w:r>
    </w:p>
    <w:p w14:paraId="00000008" w14:textId="77777777" w:rsidR="004E7F25" w:rsidRDefault="004E7F25">
      <w:pPr>
        <w:spacing w:after="0" w:line="360" w:lineRule="auto"/>
      </w:pPr>
    </w:p>
    <w:p w14:paraId="00000009" w14:textId="77777777" w:rsidR="004E7F25" w:rsidRDefault="00817299">
      <w:pPr>
        <w:spacing w:after="0" w:line="276" w:lineRule="auto"/>
        <w:ind w:left="2160" w:hanging="2160"/>
      </w:pPr>
      <w:r>
        <w:t>Tour of Duty:</w:t>
      </w:r>
      <w:r>
        <w:tab/>
      </w:r>
      <w:r>
        <w:t xml:space="preserve">7:30 a.m. to 4:00 p.m., Monday through Friday, except legal discontinuance days as designated on the school calendar and approved by the </w:t>
      </w:r>
      <w:proofErr w:type="spellStart"/>
      <w:r>
        <w:t>Isna</w:t>
      </w:r>
      <w:proofErr w:type="spellEnd"/>
      <w:r>
        <w:t xml:space="preserve"> </w:t>
      </w:r>
      <w:proofErr w:type="spellStart"/>
      <w:r>
        <w:t>Wica</w:t>
      </w:r>
      <w:proofErr w:type="spellEnd"/>
      <w:r>
        <w:t xml:space="preserve"> </w:t>
      </w:r>
      <w:proofErr w:type="spellStart"/>
      <w:r>
        <w:t>Owayawa</w:t>
      </w:r>
      <w:proofErr w:type="spellEnd"/>
      <w:r>
        <w:t xml:space="preserve"> School Board.  Tour of duty begins and ends as stated on the contract.</w:t>
      </w:r>
    </w:p>
    <w:p w14:paraId="0000000A" w14:textId="77777777" w:rsidR="004E7F25" w:rsidRDefault="004E7F25">
      <w:pPr>
        <w:spacing w:after="0" w:line="360" w:lineRule="auto"/>
        <w:ind w:left="2160" w:hanging="2160"/>
      </w:pPr>
    </w:p>
    <w:p w14:paraId="0000000B" w14:textId="77777777" w:rsidR="004E7F25" w:rsidRDefault="00817299">
      <w:pPr>
        <w:spacing w:after="0" w:line="276" w:lineRule="auto"/>
        <w:ind w:left="2160" w:hanging="2160"/>
      </w:pPr>
      <w:r>
        <w:t>Employment Status:</w:t>
      </w:r>
      <w:r>
        <w:tab/>
        <w:t>Salary/Exe</w:t>
      </w:r>
      <w:r>
        <w:t>mpt</w:t>
      </w:r>
    </w:p>
    <w:p w14:paraId="0000000C" w14:textId="77777777" w:rsidR="004E7F25" w:rsidRDefault="004E7F25">
      <w:pPr>
        <w:spacing w:after="0" w:line="360" w:lineRule="auto"/>
        <w:ind w:left="2160" w:hanging="2160"/>
      </w:pPr>
    </w:p>
    <w:p w14:paraId="0000000D" w14:textId="77777777" w:rsidR="004E7F25" w:rsidRDefault="00817299">
      <w:pPr>
        <w:spacing w:after="0" w:line="276" w:lineRule="auto"/>
        <w:ind w:left="2160" w:hanging="2160"/>
      </w:pPr>
      <w:r>
        <w:t>Primary Purpose:</w:t>
      </w:r>
      <w:r>
        <w:tab/>
        <w:t xml:space="preserve">The Principal is responsible for providing leadership in developing and maintaining a quality educational program for </w:t>
      </w:r>
      <w:proofErr w:type="spellStart"/>
      <w:r>
        <w:t>Isna</w:t>
      </w:r>
      <w:proofErr w:type="spellEnd"/>
      <w:r>
        <w:t xml:space="preserve"> </w:t>
      </w:r>
      <w:proofErr w:type="spellStart"/>
      <w:r>
        <w:t>Wica</w:t>
      </w:r>
      <w:proofErr w:type="spellEnd"/>
      <w:r>
        <w:t xml:space="preserve"> </w:t>
      </w:r>
      <w:proofErr w:type="spellStart"/>
      <w:r>
        <w:t>Owayawa</w:t>
      </w:r>
      <w:proofErr w:type="spellEnd"/>
      <w:r>
        <w:t xml:space="preserve"> (</w:t>
      </w:r>
      <w:proofErr w:type="spellStart"/>
      <w:r>
        <w:t>Loneman</w:t>
      </w:r>
      <w:proofErr w:type="spellEnd"/>
      <w:r>
        <w:t xml:space="preserve"> School).  Will provide leadership and administration and will encourage all instructional</w:t>
      </w:r>
      <w:r>
        <w:t xml:space="preserve"> and support staff to strive for superior performance so as to provide the best possible opportunities for student growth and development, both educationally and personally.</w:t>
      </w:r>
    </w:p>
    <w:p w14:paraId="0000000E" w14:textId="77777777" w:rsidR="004E7F25" w:rsidRDefault="004E7F25">
      <w:pPr>
        <w:spacing w:after="0" w:line="360" w:lineRule="auto"/>
        <w:ind w:left="2160" w:hanging="2160"/>
      </w:pPr>
    </w:p>
    <w:p w14:paraId="0000000F" w14:textId="77777777" w:rsidR="004E7F25" w:rsidRDefault="00817299">
      <w:pPr>
        <w:spacing w:after="0" w:line="276" w:lineRule="auto"/>
        <w:ind w:left="2160" w:hanging="2160"/>
        <w:rPr>
          <w:b/>
          <w:u w:val="single"/>
        </w:rPr>
      </w:pPr>
      <w:r>
        <w:rPr>
          <w:b/>
          <w:u w:val="single"/>
        </w:rPr>
        <w:t>Duties:</w:t>
      </w:r>
    </w:p>
    <w:p w14:paraId="00000010" w14:textId="77777777" w:rsidR="004E7F25" w:rsidRDefault="004E7F25">
      <w:pPr>
        <w:spacing w:after="0" w:line="360" w:lineRule="auto"/>
        <w:ind w:left="2160" w:hanging="2160"/>
        <w:rPr>
          <w:b/>
          <w:u w:val="single"/>
        </w:rPr>
      </w:pPr>
    </w:p>
    <w:p w14:paraId="00000011" w14:textId="77777777" w:rsidR="004E7F25" w:rsidRDefault="00817299">
      <w:pPr>
        <w:spacing w:after="0" w:line="276" w:lineRule="auto"/>
        <w:ind w:left="2160" w:hanging="2160"/>
      </w:pPr>
      <w:r>
        <w:t>Duties of this job include, but are not limited to:</w:t>
      </w:r>
    </w:p>
    <w:p w14:paraId="00000012" w14:textId="77777777" w:rsidR="004E7F25" w:rsidRDefault="004E7F25">
      <w:pPr>
        <w:spacing w:after="0" w:line="360" w:lineRule="auto"/>
        <w:ind w:left="2160" w:hanging="2160"/>
      </w:pPr>
    </w:p>
    <w:p w14:paraId="00000013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Provides the professional and instructional leadership for </w:t>
      </w:r>
      <w:proofErr w:type="spellStart"/>
      <w:r>
        <w:rPr>
          <w:color w:val="000000"/>
        </w:rPr>
        <w:t>Isna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Owayawa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Loneman</w:t>
      </w:r>
      <w:proofErr w:type="spellEnd"/>
      <w:r>
        <w:rPr>
          <w:color w:val="000000"/>
        </w:rPr>
        <w:t xml:space="preserve"> School), within the parameters of P.L. 100-297, Tribally Controlled Schools Act, South Dakota Department of Education, </w:t>
      </w:r>
      <w:proofErr w:type="gramStart"/>
      <w:r>
        <w:rPr>
          <w:color w:val="000000"/>
        </w:rPr>
        <w:t>SD</w:t>
      </w:r>
      <w:proofErr w:type="gramEnd"/>
      <w:r>
        <w:rPr>
          <w:color w:val="000000"/>
        </w:rPr>
        <w:t xml:space="preserve"> Certification; and in compliance with Oglala Sio</w:t>
      </w:r>
      <w:r>
        <w:rPr>
          <w:color w:val="000000"/>
        </w:rPr>
        <w:t xml:space="preserve">ux Tribe Ordinances/Resolutions as applicable, and the </w:t>
      </w:r>
      <w:proofErr w:type="spellStart"/>
      <w:r>
        <w:rPr>
          <w:color w:val="000000"/>
        </w:rPr>
        <w:t>Isna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Owayawa</w:t>
      </w:r>
      <w:proofErr w:type="spellEnd"/>
      <w:r>
        <w:rPr>
          <w:color w:val="000000"/>
        </w:rPr>
        <w:t xml:space="preserve"> Policies and Procedures Handbook.</w:t>
      </w:r>
    </w:p>
    <w:p w14:paraId="00000014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Provides the School Board with current information in regards to tribal, state and federal regulations.</w:t>
      </w:r>
    </w:p>
    <w:p w14:paraId="00000015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Provides the Board with data for the improvem</w:t>
      </w:r>
      <w:r>
        <w:rPr>
          <w:color w:val="000000"/>
        </w:rPr>
        <w:t>ent of the education program.</w:t>
      </w:r>
    </w:p>
    <w:p w14:paraId="00000016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Attends and participates in all School Board meetings.</w:t>
      </w:r>
    </w:p>
    <w:p w14:paraId="00000017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Ensures appropriate staff prepares and distributes, in advance, the agenda for School Board meetings.</w:t>
      </w:r>
    </w:p>
    <w:p w14:paraId="00000018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Provides leadership to the School Board in every effort to clarify sc</w:t>
      </w:r>
      <w:r>
        <w:rPr>
          <w:color w:val="000000"/>
        </w:rPr>
        <w:t>hool goals and objectives.</w:t>
      </w:r>
    </w:p>
    <w:p w14:paraId="00000019" w14:textId="77777777" w:rsidR="004E7F25" w:rsidRDefault="004E7F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0000001A" w14:textId="77777777" w:rsidR="004E7F25" w:rsidRDefault="004E7F25">
      <w:pPr>
        <w:spacing w:after="0" w:line="276" w:lineRule="auto"/>
        <w:ind w:left="360"/>
        <w:rPr>
          <w:sz w:val="24"/>
          <w:szCs w:val="24"/>
        </w:rPr>
      </w:pPr>
    </w:p>
    <w:p w14:paraId="0000001B" w14:textId="77777777" w:rsidR="004E7F25" w:rsidRDefault="00817299">
      <w:pPr>
        <w:spacing w:after="0" w:line="276" w:lineRule="auto"/>
        <w:ind w:left="360"/>
      </w:pPr>
      <w:r>
        <w:rPr>
          <w:sz w:val="24"/>
          <w:szCs w:val="24"/>
        </w:rPr>
        <w:t>Position Title:</w:t>
      </w:r>
      <w:r>
        <w:rPr>
          <w:b/>
          <w:sz w:val="24"/>
          <w:szCs w:val="24"/>
        </w:rPr>
        <w:t xml:space="preserve"> Principal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Page 2</w:t>
      </w:r>
    </w:p>
    <w:p w14:paraId="0000001C" w14:textId="77777777" w:rsidR="004E7F25" w:rsidRDefault="004E7F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0000001D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Continually evaluating existing programs and practices, curriculum content and supervision of instruction.</w:t>
      </w:r>
    </w:p>
    <w:p w14:paraId="0000001E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Provides leadership in establishing and implementing educational </w:t>
      </w:r>
      <w:r>
        <w:rPr>
          <w:color w:val="000000"/>
        </w:rPr>
        <w:t>goals and objectives for the school.</w:t>
      </w:r>
    </w:p>
    <w:p w14:paraId="0000001F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Directs the appropriate staff to complete the South Dakota State accreditation review and </w:t>
      </w:r>
      <w:proofErr w:type="spellStart"/>
      <w:proofErr w:type="gramStart"/>
      <w:r>
        <w:rPr>
          <w:color w:val="000000"/>
        </w:rPr>
        <w:t>AdvancEd</w:t>
      </w:r>
      <w:proofErr w:type="spellEnd"/>
      <w:proofErr w:type="gramEnd"/>
      <w:r>
        <w:rPr>
          <w:color w:val="000000"/>
        </w:rPr>
        <w:t xml:space="preserve"> reviews.  Ensures compliance with deadlines and requirements.</w:t>
      </w:r>
    </w:p>
    <w:p w14:paraId="00000020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Develop relationships with individuals and community group</w:t>
      </w:r>
      <w:r>
        <w:rPr>
          <w:color w:val="000000"/>
        </w:rPr>
        <w:t>s which foster support for school goals, objectives and programs.</w:t>
      </w:r>
    </w:p>
    <w:p w14:paraId="00000021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Maintain an educational philosophy and school climate which encourages a cooperative and participating attitude on the part of all teachers and students.</w:t>
      </w:r>
    </w:p>
    <w:p w14:paraId="00000022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Maintain a standard of student behav</w:t>
      </w:r>
      <w:r>
        <w:rPr>
          <w:color w:val="000000"/>
        </w:rPr>
        <w:t>ior designed to command respect and minimize school and classroom interruptions.</w:t>
      </w:r>
    </w:p>
    <w:p w14:paraId="00000023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Encouraging and initiating continued improvement in curriculum and teaching methods in cooperation with subject specialists and faculty. </w:t>
      </w:r>
    </w:p>
    <w:p w14:paraId="00000024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Provide professional development for all staff focusing in the achievement of the Common Core Content Standards (CCCS).</w:t>
      </w:r>
    </w:p>
    <w:p w14:paraId="00000025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Organize, manage, evaluate, and supervise effective and clear procedures for the operation and functions of the entire school consistent</w:t>
      </w:r>
      <w:r>
        <w:rPr>
          <w:color w:val="000000"/>
        </w:rPr>
        <w:t xml:space="preserve"> with the philosophy, mission, values and goals of the school and district, including instructional programs in the Core Curriculum Content Standards; extracurricular activities; discipline systems to ensure a safe and orderly climate; financial management</w:t>
      </w:r>
      <w:r>
        <w:rPr>
          <w:color w:val="000000"/>
        </w:rPr>
        <w:t>; facilities maintenance; program evaluation; personnel management; office operations; emergency procedures; and community relations.</w:t>
      </w:r>
    </w:p>
    <w:p w14:paraId="00000026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Provide and supervise in a fair and consistent manner effective discipline and attendance systems with high standards, consistent with the philosophy, values, and mission of the school and district; in accordance with due process and other laws and regulat</w:t>
      </w:r>
      <w:r>
        <w:rPr>
          <w:color w:val="000000"/>
        </w:rPr>
        <w:t xml:space="preserve">ions; ensuring a safe, orderly environment that encourages students to take responsibility for behavior and creates high morale among staff and students.  </w:t>
      </w:r>
    </w:p>
    <w:p w14:paraId="00000027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Incorporate procedures for the early identification of potentially disruptive students and the condi</w:t>
      </w:r>
      <w:r>
        <w:rPr>
          <w:color w:val="000000"/>
        </w:rPr>
        <w:t>tions that create or enhance unacceptable behavior (e.g., bullying), and implement programs to address such conditions.  Ensures a filing system with all required reports regarding violence, vandalism, attendance and discipline matters.</w:t>
      </w:r>
    </w:p>
    <w:p w14:paraId="00000028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Supervise all perso</w:t>
      </w:r>
      <w:r>
        <w:rPr>
          <w:color w:val="000000"/>
        </w:rPr>
        <w:t>nnel assigned to the building, establishing clear expectations for role, responsibilities, and performance to ensure that all job responsibilities are met and exceeded.</w:t>
      </w:r>
    </w:p>
    <w:p w14:paraId="00000029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Ensure that personnel evaluation procedures are accomplished in a fair and consistent m</w:t>
      </w:r>
      <w:r>
        <w:rPr>
          <w:color w:val="000000"/>
        </w:rPr>
        <w:t>anner that encourages accountability, growth and excellence, in accordance with law, Board policy, and contractual requirements.</w:t>
      </w:r>
    </w:p>
    <w:p w14:paraId="0000002A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lastRenderedPageBreak/>
        <w:t>Organize and nurture an effective leadership team of assistants and supervisors, with clear expectations for role, responsibili</w:t>
      </w:r>
      <w:r>
        <w:rPr>
          <w:color w:val="000000"/>
        </w:rPr>
        <w:t>ties, and performance, holding each individual accountable for the area of assignment.</w:t>
      </w:r>
    </w:p>
    <w:p w14:paraId="0000002B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Maintaining effective communication to keep the staff, students and parents properly informed.</w:t>
      </w:r>
    </w:p>
    <w:p w14:paraId="0000002C" w14:textId="77777777" w:rsidR="004E7F25" w:rsidRDefault="00817299">
      <w:pPr>
        <w:spacing w:after="0" w:line="240" w:lineRule="auto"/>
        <w:ind w:left="360"/>
      </w:pPr>
      <w:r>
        <w:rPr>
          <w:sz w:val="24"/>
          <w:szCs w:val="24"/>
        </w:rPr>
        <w:t>Position Title:</w:t>
      </w:r>
      <w:r>
        <w:rPr>
          <w:b/>
          <w:sz w:val="24"/>
          <w:szCs w:val="24"/>
        </w:rPr>
        <w:t xml:space="preserve"> Principal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Page 3</w:t>
      </w:r>
    </w:p>
    <w:p w14:paraId="0000002D" w14:textId="77777777" w:rsidR="004E7F25" w:rsidRDefault="004E7F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0000002E" w14:textId="77777777" w:rsidR="004E7F25" w:rsidRDefault="004E7F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0000002F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Planning and condu</w:t>
      </w:r>
      <w:r>
        <w:rPr>
          <w:color w:val="000000"/>
        </w:rPr>
        <w:t>cting faculty meetings as necessary.</w:t>
      </w:r>
    </w:p>
    <w:p w14:paraId="00000030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Makes recommendations to the School Board concerning the hiring, suspension, termination of personnel, personnel assignments and any other personnel related issues.</w:t>
      </w:r>
    </w:p>
    <w:p w14:paraId="00000031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Prepare a proposed annual calendar for consideration, </w:t>
      </w:r>
      <w:r>
        <w:rPr>
          <w:color w:val="000000"/>
        </w:rPr>
        <w:t>discussion and the adoption by the school board.</w:t>
      </w:r>
    </w:p>
    <w:p w14:paraId="00000032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Monitors and approves the use of all school facilities and property.</w:t>
      </w:r>
    </w:p>
    <w:p w14:paraId="00000033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Represents the School Board as liaison between the school and the community, and serves as a model for involving parents and the community in the school.  This includes an open line of communication with the community on school related activities and issue</w:t>
      </w:r>
      <w:r>
        <w:rPr>
          <w:color w:val="000000"/>
        </w:rPr>
        <w:t>s.</w:t>
      </w:r>
    </w:p>
    <w:p w14:paraId="00000034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Shall adhere to and enforce the policies and procedures outlined in the schools </w:t>
      </w:r>
      <w:r>
        <w:rPr>
          <w:i/>
          <w:color w:val="000000"/>
        </w:rPr>
        <w:t xml:space="preserve">Personnel Policies and Procedures Handbook </w:t>
      </w:r>
      <w:r>
        <w:rPr>
          <w:color w:val="000000"/>
        </w:rPr>
        <w:t>and</w:t>
      </w:r>
      <w:r>
        <w:rPr>
          <w:i/>
          <w:color w:val="000000"/>
        </w:rPr>
        <w:t xml:space="preserve"> Financial Policies and Procedures </w:t>
      </w:r>
      <w:r>
        <w:rPr>
          <w:color w:val="000000"/>
        </w:rPr>
        <w:t>as governed by the School Board.</w:t>
      </w:r>
    </w:p>
    <w:p w14:paraId="00000035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Ensures all negotiating processes are in compliance with P.</w:t>
      </w:r>
      <w:r>
        <w:rPr>
          <w:color w:val="000000"/>
        </w:rPr>
        <w:t>L. 100-297, Grants, P.L. 93-638 Contract and P.L. 101-301.</w:t>
      </w:r>
    </w:p>
    <w:p w14:paraId="00000036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Complies with applicable Federal, State and Bureau rules and regulations.</w:t>
      </w:r>
    </w:p>
    <w:p w14:paraId="00000037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Shall maintain a positive level of attitude and rapport with all personnel and community members.</w:t>
      </w:r>
    </w:p>
    <w:p w14:paraId="00000038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Demonstrate regular atten</w:t>
      </w:r>
      <w:r>
        <w:rPr>
          <w:color w:val="000000"/>
        </w:rPr>
        <w:t>dance and punctuality.</w:t>
      </w:r>
    </w:p>
    <w:p w14:paraId="00000039" w14:textId="77777777" w:rsidR="004E7F25" w:rsidRDefault="00817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Emphasis Lakota Language with all staff and students school wide.</w:t>
      </w:r>
    </w:p>
    <w:p w14:paraId="0000003A" w14:textId="77777777" w:rsidR="004E7F25" w:rsidRDefault="004E7F25">
      <w:pPr>
        <w:spacing w:after="0" w:line="360" w:lineRule="auto"/>
        <w:rPr>
          <w:sz w:val="24"/>
          <w:szCs w:val="24"/>
        </w:rPr>
      </w:pPr>
    </w:p>
    <w:p w14:paraId="0000003B" w14:textId="77777777" w:rsidR="004E7F25" w:rsidRDefault="00817299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Qualifications:</w:t>
      </w:r>
    </w:p>
    <w:p w14:paraId="0000003C" w14:textId="77777777" w:rsidR="004E7F25" w:rsidRDefault="00817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Hold a South Dakota Administrative Certificate with Principal endorsement.</w:t>
      </w:r>
    </w:p>
    <w:p w14:paraId="0000003D" w14:textId="77777777" w:rsidR="004E7F25" w:rsidRDefault="00817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Hold a Master’s Degree in Educational Administration from an accredited college or university, with a minimum of 12 sem. hrs. </w:t>
      </w:r>
      <w:proofErr w:type="gramStart"/>
      <w:r>
        <w:rPr>
          <w:color w:val="000000"/>
          <w:sz w:val="24"/>
          <w:szCs w:val="24"/>
        </w:rPr>
        <w:t>of  graduate</w:t>
      </w:r>
      <w:proofErr w:type="gramEnd"/>
      <w:r>
        <w:rPr>
          <w:color w:val="000000"/>
          <w:sz w:val="24"/>
          <w:szCs w:val="24"/>
        </w:rPr>
        <w:t xml:space="preserve"> credit in school administration.</w:t>
      </w:r>
    </w:p>
    <w:p w14:paraId="0000003E" w14:textId="77777777" w:rsidR="004E7F25" w:rsidRDefault="00817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some prior experience in administrative work.</w:t>
      </w:r>
    </w:p>
    <w:p w14:paraId="0000003F" w14:textId="77777777" w:rsidR="004E7F25" w:rsidRDefault="00817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Demonstrate leadership and organi</w:t>
      </w:r>
      <w:r>
        <w:rPr>
          <w:color w:val="000000"/>
          <w:sz w:val="24"/>
          <w:szCs w:val="24"/>
        </w:rPr>
        <w:t>zational skills.</w:t>
      </w:r>
    </w:p>
    <w:p w14:paraId="00000040" w14:textId="77777777" w:rsidR="004E7F25" w:rsidRDefault="00817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Demonstrated experience in managing state and federal grants.</w:t>
      </w:r>
    </w:p>
    <w:p w14:paraId="00000041" w14:textId="77777777" w:rsidR="004E7F25" w:rsidRDefault="00817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Knowledge of Native American culture or experience teaching Native American children is preferred.</w:t>
      </w:r>
    </w:p>
    <w:p w14:paraId="00000042" w14:textId="77777777" w:rsidR="004E7F25" w:rsidRDefault="00817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possess/obtain and maintain a legal driver’s license.</w:t>
      </w:r>
    </w:p>
    <w:p w14:paraId="00000043" w14:textId="77777777" w:rsidR="004E7F25" w:rsidRDefault="00817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take and pass a Drug/Alcohol test, Background Check and Fingerprinting.</w:t>
      </w:r>
    </w:p>
    <w:p w14:paraId="00000044" w14:textId="77777777" w:rsidR="004E7F25" w:rsidRDefault="008172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Will participate in </w:t>
      </w:r>
      <w:proofErr w:type="spellStart"/>
      <w:r>
        <w:rPr>
          <w:color w:val="000000"/>
          <w:sz w:val="24"/>
          <w:szCs w:val="24"/>
        </w:rPr>
        <w:t>Isna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Wica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Owayawa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Loneman</w:t>
      </w:r>
      <w:proofErr w:type="spellEnd"/>
      <w:r>
        <w:rPr>
          <w:color w:val="000000"/>
          <w:sz w:val="24"/>
          <w:szCs w:val="24"/>
        </w:rPr>
        <w:t xml:space="preserve"> School activities that include the community.</w:t>
      </w:r>
    </w:p>
    <w:sectPr w:rsidR="004E7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B3E31" w14:textId="77777777" w:rsidR="00817299" w:rsidRDefault="00817299">
      <w:pPr>
        <w:spacing w:after="0" w:line="240" w:lineRule="auto"/>
      </w:pPr>
      <w:r>
        <w:separator/>
      </w:r>
    </w:p>
  </w:endnote>
  <w:endnote w:type="continuationSeparator" w:id="0">
    <w:p w14:paraId="267EAA3A" w14:textId="77777777" w:rsidR="00817299" w:rsidRDefault="0081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8" w14:textId="77777777" w:rsidR="004E7F25" w:rsidRDefault="004E7F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A" w14:textId="77777777" w:rsidR="004E7F25" w:rsidRDefault="004E7F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9" w14:textId="77777777" w:rsidR="004E7F25" w:rsidRDefault="004E7F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0B340" w14:textId="77777777" w:rsidR="00817299" w:rsidRDefault="00817299">
      <w:pPr>
        <w:spacing w:after="0" w:line="240" w:lineRule="auto"/>
      </w:pPr>
      <w:r>
        <w:separator/>
      </w:r>
    </w:p>
  </w:footnote>
  <w:footnote w:type="continuationSeparator" w:id="0">
    <w:p w14:paraId="2DF10DB1" w14:textId="77777777" w:rsidR="00817299" w:rsidRDefault="0081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6" w14:textId="77777777" w:rsidR="004E7F25" w:rsidRDefault="004E7F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5" w14:textId="77777777" w:rsidR="004E7F25" w:rsidRDefault="004E7F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7" w14:textId="77777777" w:rsidR="004E7F25" w:rsidRDefault="004E7F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9DB"/>
    <w:multiLevelType w:val="multilevel"/>
    <w:tmpl w:val="3200B6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B40C96"/>
    <w:multiLevelType w:val="multilevel"/>
    <w:tmpl w:val="0142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5"/>
    <w:rsid w:val="004E7F25"/>
    <w:rsid w:val="00817299"/>
    <w:rsid w:val="008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A17DD-7DFF-422B-B860-A61745D8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Rizaldy Biete</dc:creator>
  <cp:lastModifiedBy>Rizaldy Biete</cp:lastModifiedBy>
  <cp:revision>2</cp:revision>
  <dcterms:created xsi:type="dcterms:W3CDTF">2022-10-24T19:14:00Z</dcterms:created>
  <dcterms:modified xsi:type="dcterms:W3CDTF">2022-10-24T19:14:00Z</dcterms:modified>
</cp:coreProperties>
</file>