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Rule="auto"/>
        <w:ind w:right="600"/>
        <w:rPr>
          <w:color w:val="222222"/>
          <w:highlight w:val="white"/>
        </w:rPr>
      </w:pPr>
      <w:r w:rsidDel="00000000" w:rsidR="00000000" w:rsidRPr="00000000">
        <w:rPr>
          <w:color w:val="222222"/>
          <w:highlight w:val="white"/>
          <w:rtl w:val="0"/>
        </w:rPr>
        <w:t xml:space="preserve">November 29, 2021</w:t>
      </w:r>
    </w:p>
    <w:p w:rsidR="00000000" w:rsidDel="00000000" w:rsidP="00000000" w:rsidRDefault="00000000" w:rsidRPr="00000000" w14:paraId="00000002">
      <w:pPr>
        <w:spacing w:after="200" w:before="200" w:lineRule="auto"/>
        <w:ind w:left="630" w:right="600" w:firstLine="0"/>
        <w:rPr>
          <w:color w:val="222222"/>
          <w:highlight w:val="white"/>
        </w:rPr>
      </w:pPr>
      <w:r w:rsidDel="00000000" w:rsidR="00000000" w:rsidRPr="00000000">
        <w:rPr>
          <w:color w:val="222222"/>
          <w:highlight w:val="white"/>
          <w:rtl w:val="0"/>
        </w:rPr>
        <w:t xml:space="preserve">Dear Stevens High School Parents, Guardians, Students, and Staff,</w:t>
      </w:r>
    </w:p>
    <w:p w:rsidR="00000000" w:rsidDel="00000000" w:rsidP="00000000" w:rsidRDefault="00000000" w:rsidRPr="00000000" w14:paraId="00000003">
      <w:pPr>
        <w:spacing w:after="200" w:before="200" w:lineRule="auto"/>
        <w:ind w:left="630" w:right="600" w:firstLine="0"/>
        <w:rPr>
          <w:color w:val="222222"/>
          <w:highlight w:val="white"/>
        </w:rPr>
      </w:pPr>
      <w:r w:rsidDel="00000000" w:rsidR="00000000" w:rsidRPr="00000000">
        <w:rPr>
          <w:color w:val="222222"/>
          <w:highlight w:val="white"/>
          <w:rtl w:val="0"/>
        </w:rPr>
        <w:t xml:space="preserve">This letter is to communicate that at Stevens, there have been four additional positive cases of COVID today. Per standard protocol, please follow the recommendations as outlined by the NH Department of Health and Human Services (DHHS). Unvaccinated students who are found to be positive must quarantine for 20 days, if they are not able to completely isolate themselves within their family and community. </w:t>
      </w:r>
    </w:p>
    <w:p w:rsidR="00000000" w:rsidDel="00000000" w:rsidP="00000000" w:rsidRDefault="00000000" w:rsidRPr="00000000" w14:paraId="00000004">
      <w:pPr>
        <w:spacing w:after="200" w:before="200" w:lineRule="auto"/>
        <w:ind w:left="630" w:right="600" w:firstLine="0"/>
        <w:rPr>
          <w:color w:val="222222"/>
          <w:highlight w:val="white"/>
        </w:rPr>
      </w:pPr>
      <w:r w:rsidDel="00000000" w:rsidR="00000000" w:rsidRPr="00000000">
        <w:rPr>
          <w:color w:val="222222"/>
          <w:highlight w:val="white"/>
          <w:rtl w:val="0"/>
        </w:rPr>
        <w:t xml:space="preserve">The recommendations may be found here: </w:t>
      </w:r>
      <w:hyperlink r:id="rId7">
        <w:r w:rsidDel="00000000" w:rsidR="00000000" w:rsidRPr="00000000">
          <w:rPr>
            <w:color w:val="1155cc"/>
            <w:highlight w:val="white"/>
            <w:u w:val="single"/>
            <w:rtl w:val="0"/>
          </w:rPr>
          <w:t xml:space="preserve">self-observation guidelines</w:t>
        </w:r>
      </w:hyperlink>
      <w:r w:rsidDel="00000000" w:rsidR="00000000" w:rsidRPr="00000000">
        <w:rPr>
          <w:color w:val="222222"/>
          <w:highlight w:val="white"/>
          <w:rtl w:val="0"/>
        </w:rPr>
        <w:t xml:space="preserve">.</w:t>
      </w:r>
    </w:p>
    <w:p w:rsidR="00000000" w:rsidDel="00000000" w:rsidP="00000000" w:rsidRDefault="00000000" w:rsidRPr="00000000" w14:paraId="00000005">
      <w:pPr>
        <w:spacing w:after="200" w:before="200" w:lineRule="auto"/>
        <w:ind w:left="630" w:right="600" w:firstLine="0"/>
        <w:rPr>
          <w:color w:val="222222"/>
          <w:highlight w:val="white"/>
        </w:rPr>
      </w:pPr>
      <w:r w:rsidDel="00000000" w:rsidR="00000000" w:rsidRPr="00000000">
        <w:rPr>
          <w:color w:val="222222"/>
          <w:highlight w:val="white"/>
          <w:rtl w:val="0"/>
        </w:rPr>
        <w:t xml:space="preserve"> I have included the following documents for you to reference regarding quarantining, self-observation, and isolation:</w:t>
      </w:r>
    </w:p>
    <w:p w:rsidR="00000000" w:rsidDel="00000000" w:rsidP="00000000" w:rsidRDefault="00000000" w:rsidRPr="00000000" w14:paraId="00000006">
      <w:pPr>
        <w:spacing w:after="200" w:before="200" w:lineRule="auto"/>
        <w:ind w:left="0" w:right="-270" w:firstLine="720"/>
        <w:rPr>
          <w:color w:val="222222"/>
          <w:sz w:val="20"/>
          <w:szCs w:val="20"/>
          <w:highlight w:val="white"/>
        </w:rPr>
      </w:pPr>
      <w:hyperlink r:id="rId8">
        <w:r w:rsidDel="00000000" w:rsidR="00000000" w:rsidRPr="00000000">
          <w:rPr>
            <w:color w:val="1155cc"/>
            <w:sz w:val="20"/>
            <w:szCs w:val="20"/>
            <w:highlight w:val="white"/>
            <w:u w:val="single"/>
            <w:rtl w:val="0"/>
          </w:rPr>
          <w:t xml:space="preserve">COVID toolkit: </w:t>
        </w:r>
      </w:hyperlink>
      <w:r w:rsidDel="00000000" w:rsidR="00000000" w:rsidRPr="00000000">
        <w:rPr>
          <w:rtl w:val="0"/>
        </w:rPr>
      </w:r>
    </w:p>
    <w:p w:rsidR="00000000" w:rsidDel="00000000" w:rsidP="00000000" w:rsidRDefault="00000000" w:rsidRPr="00000000" w14:paraId="00000007">
      <w:pPr>
        <w:spacing w:after="200" w:before="200" w:lineRule="auto"/>
        <w:ind w:left="630" w:right="-270" w:firstLine="0"/>
        <w:rPr>
          <w:color w:val="222222"/>
          <w:sz w:val="20"/>
          <w:szCs w:val="20"/>
          <w:highlight w:val="white"/>
        </w:rPr>
      </w:pPr>
      <w:hyperlink r:id="rId9">
        <w:r w:rsidDel="00000000" w:rsidR="00000000" w:rsidRPr="00000000">
          <w:rPr>
            <w:color w:val="1155cc"/>
            <w:sz w:val="20"/>
            <w:szCs w:val="20"/>
            <w:highlight w:val="white"/>
            <w:u w:val="single"/>
            <w:rtl w:val="0"/>
          </w:rPr>
          <w:t xml:space="preserve">Self-Isolation - able:</w:t>
        </w:r>
      </w:hyperlink>
      <w:r w:rsidDel="00000000" w:rsidR="00000000" w:rsidRPr="00000000">
        <w:rPr>
          <w:rtl w:val="0"/>
        </w:rPr>
      </w:r>
    </w:p>
    <w:p w:rsidR="00000000" w:rsidDel="00000000" w:rsidP="00000000" w:rsidRDefault="00000000" w:rsidRPr="00000000" w14:paraId="00000008">
      <w:pPr>
        <w:spacing w:after="200" w:before="200" w:lineRule="auto"/>
        <w:ind w:left="630" w:right="-270" w:firstLine="0"/>
        <w:rPr>
          <w:color w:val="222222"/>
          <w:sz w:val="20"/>
          <w:szCs w:val="20"/>
          <w:highlight w:val="white"/>
        </w:rPr>
      </w:pPr>
      <w:hyperlink r:id="rId10">
        <w:r w:rsidDel="00000000" w:rsidR="00000000" w:rsidRPr="00000000">
          <w:rPr>
            <w:color w:val="1155cc"/>
            <w:sz w:val="20"/>
            <w:szCs w:val="20"/>
            <w:highlight w:val="white"/>
            <w:u w:val="single"/>
            <w:rtl w:val="0"/>
          </w:rPr>
          <w:t xml:space="preserve">Self-Isolation - unable:</w:t>
        </w:r>
      </w:hyperlink>
      <w:r w:rsidDel="00000000" w:rsidR="00000000" w:rsidRPr="00000000">
        <w:rPr>
          <w:rtl w:val="0"/>
        </w:rPr>
      </w:r>
    </w:p>
    <w:p w:rsidR="00000000" w:rsidDel="00000000" w:rsidP="00000000" w:rsidRDefault="00000000" w:rsidRPr="00000000" w14:paraId="00000009">
      <w:pPr>
        <w:spacing w:after="200" w:before="200" w:lineRule="auto"/>
        <w:ind w:left="630" w:right="-270" w:firstLine="0"/>
        <w:rPr>
          <w:color w:val="222222"/>
          <w:highlight w:val="white"/>
        </w:rPr>
      </w:pPr>
      <w:r w:rsidDel="00000000" w:rsidR="00000000" w:rsidRPr="00000000">
        <w:rPr>
          <w:color w:val="222222"/>
          <w:highlight w:val="white"/>
          <w:rtl w:val="0"/>
        </w:rPr>
        <w:t xml:space="preserve">If you have any questions or concerns, please contact our lead nurse Roni Januszewski,RN at </w:t>
      </w:r>
      <w:hyperlink r:id="rId11">
        <w:r w:rsidDel="00000000" w:rsidR="00000000" w:rsidRPr="00000000">
          <w:rPr>
            <w:color w:val="1155cc"/>
            <w:highlight w:val="white"/>
            <w:u w:val="single"/>
            <w:rtl w:val="0"/>
          </w:rPr>
          <w:t xml:space="preserve">vjanuszewski@sau6.org</w:t>
        </w:r>
      </w:hyperlink>
      <w:r w:rsidDel="00000000" w:rsidR="00000000" w:rsidRPr="00000000">
        <w:rPr>
          <w:color w:val="222222"/>
          <w:highlight w:val="white"/>
          <w:rtl w:val="0"/>
        </w:rPr>
        <w:t xml:space="preserve"> or your school nurse Ruth Smolnik, RN via email at </w:t>
      </w:r>
      <w:hyperlink r:id="rId12">
        <w:r w:rsidDel="00000000" w:rsidR="00000000" w:rsidRPr="00000000">
          <w:rPr>
            <w:color w:val="1155cc"/>
            <w:highlight w:val="white"/>
            <w:u w:val="single"/>
            <w:rtl w:val="0"/>
          </w:rPr>
          <w:t xml:space="preserve">rsmolnik@sau6.org</w:t>
        </w:r>
      </w:hyperlink>
      <w:r w:rsidDel="00000000" w:rsidR="00000000" w:rsidRPr="00000000">
        <w:rPr>
          <w:color w:val="222222"/>
          <w:highlight w:val="white"/>
          <w:rtl w:val="0"/>
        </w:rPr>
        <w:t xml:space="preserve"> . </w:t>
      </w:r>
    </w:p>
    <w:p w:rsidR="00000000" w:rsidDel="00000000" w:rsidP="00000000" w:rsidRDefault="00000000" w:rsidRPr="00000000" w14:paraId="0000000A">
      <w:pPr>
        <w:spacing w:after="200" w:before="200" w:lineRule="auto"/>
        <w:ind w:left="630" w:right="600" w:firstLine="0"/>
        <w:rPr>
          <w:color w:val="222222"/>
          <w:highlight w:val="white"/>
        </w:rPr>
      </w:pPr>
      <w:r w:rsidDel="00000000" w:rsidR="00000000" w:rsidRPr="00000000">
        <w:rPr>
          <w:color w:val="222222"/>
          <w:highlight w:val="white"/>
          <w:rtl w:val="0"/>
        </w:rPr>
        <w:t xml:space="preserve">Thank you for your continued efforts in keeping our schools and community safe during these times. We will continue to mask, social distance, and sanitize as directed by our </w:t>
      </w:r>
      <w:hyperlink r:id="rId13">
        <w:r w:rsidDel="00000000" w:rsidR="00000000" w:rsidRPr="00000000">
          <w:rPr>
            <w:color w:val="1155cc"/>
            <w:highlight w:val="white"/>
            <w:u w:val="single"/>
            <w:rtl w:val="0"/>
          </w:rPr>
          <w:t xml:space="preserve">Matrix</w:t>
        </w:r>
      </w:hyperlink>
      <w:r w:rsidDel="00000000" w:rsidR="00000000" w:rsidRPr="00000000">
        <w:rPr>
          <w:color w:val="222222"/>
          <w:highlight w:val="white"/>
          <w:rtl w:val="0"/>
        </w:rPr>
        <w:t xml:space="preserve">.   Our top priority is to keep our students happy, safe, and in school.  Please remember to complete the home screening tool daily, and if you're not feeling well, please stay home. </w:t>
      </w:r>
    </w:p>
    <w:p w:rsidR="00000000" w:rsidDel="00000000" w:rsidP="00000000" w:rsidRDefault="00000000" w:rsidRPr="00000000" w14:paraId="0000000B">
      <w:pPr>
        <w:spacing w:after="200" w:before="200" w:lineRule="auto"/>
        <w:ind w:left="600" w:right="600" w:firstLine="0"/>
        <w:rPr>
          <w:color w:val="222222"/>
          <w:highlight w:val="white"/>
        </w:rPr>
      </w:pPr>
      <w:r w:rsidDel="00000000" w:rsidR="00000000" w:rsidRPr="00000000">
        <w:rPr>
          <w:color w:val="222222"/>
          <w:highlight w:val="white"/>
          <w:rtl w:val="0"/>
        </w:rPr>
        <w:t xml:space="preserve">Sincerely,</w:t>
      </w:r>
    </w:p>
    <w:p w:rsidR="00000000" w:rsidDel="00000000" w:rsidP="00000000" w:rsidRDefault="00000000" w:rsidRPr="00000000" w14:paraId="0000000C">
      <w:pPr>
        <w:widowControl w:val="0"/>
        <w:spacing w:before="200" w:line="240" w:lineRule="auto"/>
        <w:ind w:left="600" w:right="600" w:firstLine="0"/>
        <w:rPr>
          <w:color w:val="222222"/>
          <w:highlight w:val="white"/>
        </w:rPr>
      </w:pPr>
      <w:r w:rsidDel="00000000" w:rsidR="00000000" w:rsidRPr="00000000">
        <w:rPr>
          <w:color w:val="222222"/>
          <w:highlight w:val="white"/>
          <w:rtl w:val="0"/>
        </w:rPr>
        <w:t xml:space="preserve">Patricia Barry</w:t>
      </w:r>
    </w:p>
    <w:p w:rsidR="00000000" w:rsidDel="00000000" w:rsidP="00000000" w:rsidRDefault="00000000" w:rsidRPr="00000000" w14:paraId="0000000D">
      <w:pPr>
        <w:widowControl w:val="0"/>
        <w:spacing w:before="200" w:line="240" w:lineRule="auto"/>
        <w:ind w:left="600" w:right="600" w:firstLine="0"/>
        <w:rPr>
          <w:color w:val="222222"/>
          <w:highlight w:val="white"/>
        </w:rPr>
      </w:pPr>
      <w:r w:rsidDel="00000000" w:rsidR="00000000" w:rsidRPr="00000000">
        <w:rPr>
          <w:color w:val="222222"/>
          <w:highlight w:val="white"/>
          <w:rtl w:val="0"/>
        </w:rPr>
        <w:t xml:space="preserve">Principal, Stevens High School</w:t>
      </w:r>
    </w:p>
    <w:p w:rsidR="00000000" w:rsidDel="00000000" w:rsidP="00000000" w:rsidRDefault="00000000" w:rsidRPr="00000000" w14:paraId="0000000E">
      <w:pPr>
        <w:ind w:left="630" w:firstLine="0"/>
        <w:rPr/>
      </w:pPr>
      <w:r w:rsidDel="00000000" w:rsidR="00000000" w:rsidRPr="00000000">
        <w:rPr>
          <w:color w:val="222222"/>
          <w:highlight w:val="white"/>
          <w:rtl w:val="0"/>
        </w:rPr>
        <w:t xml:space="preserve">603-543-4220 ext. 1004</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5840" w:w="12240" w:orient="portrait"/>
      <w:pgMar w:bottom="1440" w:top="1440" w:left="153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vjanuszewski@sau6.org" TargetMode="External"/><Relationship Id="rId10" Type="http://schemas.openxmlformats.org/officeDocument/2006/relationships/hyperlink" Target="https://drive.google.com/file/d/1sfDMWEw42g9DpQgz78bPCmyLxaM4VUY6/view?usp=sharing" TargetMode="External"/><Relationship Id="rId13" Type="http://schemas.openxmlformats.org/officeDocument/2006/relationships/hyperlink" Target="https://p18cdn4static.sharpschool.com/UserFiles/Servers/Server_159134/File/COVID/Claremont%20School%20District%20Decision%20Making%20Matrix%202021-2022%20ADOPTED%208.18.21%20Revised%208.30.21%20presented%20to%20CSB%209.1.21%20FINAL%20ADOPTED%20AT%209.2.21.pdf" TargetMode="External"/><Relationship Id="rId12" Type="http://schemas.openxmlformats.org/officeDocument/2006/relationships/hyperlink" Target="mailto:rsmolnik@sau6.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DMPw14tp5KUFyIWldicDRpKsHViQMHd_/view?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rack.spe.schoolmessenger.com/f/a/dRXWQc3_Sp6KcpmSwZcUjA~~/AAAAAQA~/RgRjJM7HP4QLAWh0dHA6Ly90cmFjay5zcGUuc2Nob29sbWVzc2VuZ2VyLmNvbS9mL2EvQllITVhzM1hyd19ycEVrTWFxcjZQZ35-L0FBQUFBUUF-L1JnUmpJOFJqUDBST2FIUjBjSE02THk5M2QzY3VaR2hvY3k1dWFDNW5iM1l2WkhCb2N5OWpaR056TDJOdmRtbGtNVGt2Wkc5amRXMWxiblJ6TDNObGJHWXRiMkp6WlhKMllYUnBiMjR0WTI5MmFXUXVjR1JtVndkelkyaHZiMnh0UWdwaFFPT1FRbUhqM3RfWVVocHlhRzlzWkdWdVFITjFibUZ3WldWelkyaHZiMnh6TG05eVoxZ0VBQUFBQVF-flcHc2Nob29sbUIKYUBHm0Nh497HTlIQbmxnNzE4QGdtYWlsLmNvbVgEAAAAAQ~~" TargetMode="External"/><Relationship Id="rId8" Type="http://schemas.openxmlformats.org/officeDocument/2006/relationships/hyperlink" Target="https://drive.google.com/file/d/1H_O2hc5-CncBAYYgiO2k6Igcc3p8DDv1/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W/f6a/lqMTZvdOWqct4CpnFU3Q==">AMUW2mUeW0b3iT1WeDIbU0Hp3IqxljuKS/3gablL2zjn1dUkTg/nG/7kbQeIdNEpFEkOatcxJHcMi+OIygFtqMcX+T8VOqbkN4qvf2UVqiupweSnpyk8bvs=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