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F9" w:rsidRDefault="00DD6CF9" w:rsidP="00DD6CF9">
      <w:pPr>
        <w:pStyle w:val="NormalWeb"/>
        <w:shd w:val="clear" w:color="auto" w:fill="FFFFFF"/>
        <w:spacing w:before="75" w:beforeAutospacing="0" w:after="75" w:afterAutospacing="0"/>
        <w:rPr>
          <w:rStyle w:val="timesnewroman"/>
          <w:color w:val="1E1E1F"/>
          <w:sz w:val="48"/>
          <w:szCs w:val="48"/>
        </w:rPr>
      </w:pPr>
      <w:r>
        <w:rPr>
          <w:rStyle w:val="timesnewroman"/>
          <w:color w:val="1E1E1F"/>
          <w:sz w:val="48"/>
          <w:szCs w:val="48"/>
        </w:rPr>
        <w:t xml:space="preserve">As stated in the letter sent home </w:t>
      </w:r>
      <w:bookmarkStart w:id="0" w:name="_GoBack"/>
      <w:bookmarkEnd w:id="0"/>
      <w:r>
        <w:rPr>
          <w:rStyle w:val="timesnewroman"/>
          <w:color w:val="1E1E1F"/>
          <w:sz w:val="48"/>
          <w:szCs w:val="48"/>
        </w:rPr>
        <w:t xml:space="preserve">from Superintendent Joseph D' Angelo, the </w:t>
      </w:r>
      <w:proofErr w:type="spellStart"/>
      <w:r>
        <w:rPr>
          <w:rStyle w:val="timesnewroman"/>
          <w:color w:val="1E1E1F"/>
          <w:sz w:val="48"/>
          <w:szCs w:val="48"/>
        </w:rPr>
        <w:t>Maryvale</w:t>
      </w:r>
      <w:proofErr w:type="spellEnd"/>
      <w:r>
        <w:rPr>
          <w:rStyle w:val="timesnewroman"/>
          <w:color w:val="1E1E1F"/>
          <w:sz w:val="48"/>
          <w:szCs w:val="48"/>
        </w:rPr>
        <w:t xml:space="preserve"> School District, in accordance with Fire and Safety regulations, will be enforcing the monitoring of areas designated by signage as </w:t>
      </w:r>
      <w:r>
        <w:rPr>
          <w:rStyle w:val="Strong"/>
          <w:color w:val="1E1E1F"/>
          <w:sz w:val="48"/>
          <w:szCs w:val="48"/>
        </w:rPr>
        <w:t>"NO PARKING FIRE LANE"</w:t>
      </w:r>
      <w:r>
        <w:rPr>
          <w:rStyle w:val="timesnewroman"/>
          <w:color w:val="1E1E1F"/>
          <w:sz w:val="48"/>
          <w:szCs w:val="48"/>
        </w:rPr>
        <w:t> areas in the front and back of the school.  If emergency responders ever needed access to our buildings during an event, these areas must be kept open to ensure easy accessibility to the building.  These signs have always been in place, but have been disregarded during events held at the bu</w:t>
      </w:r>
      <w:r>
        <w:rPr>
          <w:rStyle w:val="timesnewroman"/>
          <w:color w:val="1E1E1F"/>
          <w:sz w:val="48"/>
          <w:szCs w:val="48"/>
        </w:rPr>
        <w:t>i</w:t>
      </w:r>
      <w:r>
        <w:rPr>
          <w:rStyle w:val="timesnewroman"/>
          <w:color w:val="1E1E1F"/>
          <w:sz w:val="48"/>
          <w:szCs w:val="48"/>
        </w:rPr>
        <w:t>ldings.  </w:t>
      </w:r>
      <w:r>
        <w:rPr>
          <w:rStyle w:val="Strong"/>
          <w:color w:val="1E1E1F"/>
          <w:sz w:val="48"/>
          <w:szCs w:val="48"/>
        </w:rPr>
        <w:t>Effective immediately</w:t>
      </w:r>
      <w:r>
        <w:rPr>
          <w:rStyle w:val="timesnewroman"/>
          <w:color w:val="1E1E1F"/>
          <w:sz w:val="48"/>
          <w:szCs w:val="48"/>
        </w:rPr>
        <w:t>, the Cheektowaga Police Department will begin monitoring the no parking areas and issuing tickets to those cars parked in these areas.  Please refrain from parking in the </w:t>
      </w:r>
      <w:r>
        <w:rPr>
          <w:rStyle w:val="Strong"/>
          <w:color w:val="1E1E1F"/>
          <w:sz w:val="48"/>
          <w:szCs w:val="48"/>
        </w:rPr>
        <w:t>NO PARKING</w:t>
      </w:r>
      <w:r>
        <w:rPr>
          <w:rStyle w:val="timesnewroman"/>
          <w:color w:val="1E1E1F"/>
          <w:sz w:val="48"/>
          <w:szCs w:val="48"/>
        </w:rPr>
        <w:t> areas. </w:t>
      </w:r>
    </w:p>
    <w:p w:rsidR="008413BB" w:rsidRDefault="008413BB" w:rsidP="00DD6CF9">
      <w:pPr>
        <w:pStyle w:val="NormalWeb"/>
        <w:shd w:val="clear" w:color="auto" w:fill="FFFFFF"/>
        <w:spacing w:before="75" w:beforeAutospacing="0" w:after="75" w:afterAutospacing="0"/>
        <w:rPr>
          <w:rStyle w:val="timesnewroman"/>
          <w:color w:val="1E1E1F"/>
          <w:sz w:val="48"/>
          <w:szCs w:val="48"/>
        </w:rPr>
      </w:pPr>
    </w:p>
    <w:p w:rsidR="008413BB" w:rsidRDefault="008413BB" w:rsidP="00DD6CF9">
      <w:pPr>
        <w:pStyle w:val="NormalWeb"/>
        <w:shd w:val="clear" w:color="auto" w:fill="FFFFFF"/>
        <w:spacing w:before="75" w:beforeAutospacing="0" w:after="75" w:afterAutospacing="0"/>
        <w:rPr>
          <w:rFonts w:ascii="Arial" w:hAnsi="Arial" w:cs="Arial"/>
          <w:color w:val="1E1E1F"/>
        </w:rPr>
      </w:pPr>
      <w:r>
        <w:rPr>
          <w:rStyle w:val="timesnewroman"/>
          <w:color w:val="1E1E1F"/>
          <w:sz w:val="48"/>
          <w:szCs w:val="48"/>
        </w:rPr>
        <w:t>The campus map below designates the permissible parking areas (in green) and the no parking areas (in red).</w:t>
      </w:r>
    </w:p>
    <w:p w:rsidR="00DD6CF9" w:rsidRDefault="00DD6CF9" w:rsidP="00DD6CF9">
      <w:pPr>
        <w:pStyle w:val="NormalWeb"/>
        <w:shd w:val="clear" w:color="auto" w:fill="FFFFFF"/>
        <w:spacing w:before="75" w:beforeAutospacing="0" w:after="75" w:afterAutospacing="0"/>
        <w:rPr>
          <w:rFonts w:ascii="Arial" w:hAnsi="Arial" w:cs="Arial"/>
          <w:color w:val="1E1E1F"/>
        </w:rPr>
      </w:pPr>
      <w:r>
        <w:rPr>
          <w:rFonts w:ascii="Arial" w:hAnsi="Arial" w:cs="Arial"/>
          <w:color w:val="1E1E1F"/>
        </w:rPr>
        <w:t> </w:t>
      </w:r>
    </w:p>
    <w:sectPr w:rsidR="00DD6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F9"/>
    <w:rsid w:val="000D3BC5"/>
    <w:rsid w:val="001E59E2"/>
    <w:rsid w:val="006E259D"/>
    <w:rsid w:val="008413BB"/>
    <w:rsid w:val="008F5A41"/>
    <w:rsid w:val="00DD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BC5"/>
    <w:pPr>
      <w:spacing w:after="0" w:line="240" w:lineRule="auto"/>
    </w:pPr>
  </w:style>
  <w:style w:type="paragraph" w:styleId="NormalWeb">
    <w:name w:val="Normal (Web)"/>
    <w:basedOn w:val="Normal"/>
    <w:uiPriority w:val="99"/>
    <w:semiHidden/>
    <w:unhideWhenUsed/>
    <w:rsid w:val="00DD6CF9"/>
    <w:pPr>
      <w:spacing w:before="100" w:beforeAutospacing="1" w:after="100" w:afterAutospacing="1" w:line="240" w:lineRule="auto"/>
    </w:pPr>
    <w:rPr>
      <w:rFonts w:eastAsia="Times New Roman" w:cs="Times New Roman"/>
    </w:rPr>
  </w:style>
  <w:style w:type="character" w:customStyle="1" w:styleId="timesnewroman">
    <w:name w:val="times_new_roman"/>
    <w:basedOn w:val="DefaultParagraphFont"/>
    <w:rsid w:val="00DD6CF9"/>
  </w:style>
  <w:style w:type="character" w:styleId="Strong">
    <w:name w:val="Strong"/>
    <w:basedOn w:val="DefaultParagraphFont"/>
    <w:uiPriority w:val="22"/>
    <w:qFormat/>
    <w:rsid w:val="00DD6C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BC5"/>
    <w:pPr>
      <w:spacing w:after="0" w:line="240" w:lineRule="auto"/>
    </w:pPr>
  </w:style>
  <w:style w:type="paragraph" w:styleId="NormalWeb">
    <w:name w:val="Normal (Web)"/>
    <w:basedOn w:val="Normal"/>
    <w:uiPriority w:val="99"/>
    <w:semiHidden/>
    <w:unhideWhenUsed/>
    <w:rsid w:val="00DD6CF9"/>
    <w:pPr>
      <w:spacing w:before="100" w:beforeAutospacing="1" w:after="100" w:afterAutospacing="1" w:line="240" w:lineRule="auto"/>
    </w:pPr>
    <w:rPr>
      <w:rFonts w:eastAsia="Times New Roman" w:cs="Times New Roman"/>
    </w:rPr>
  </w:style>
  <w:style w:type="character" w:customStyle="1" w:styleId="timesnewroman">
    <w:name w:val="times_new_roman"/>
    <w:basedOn w:val="DefaultParagraphFont"/>
    <w:rsid w:val="00DD6CF9"/>
  </w:style>
  <w:style w:type="character" w:styleId="Strong">
    <w:name w:val="Strong"/>
    <w:basedOn w:val="DefaultParagraphFont"/>
    <w:uiPriority w:val="22"/>
    <w:qFormat/>
    <w:rsid w:val="00DD6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Green</dc:creator>
  <cp:lastModifiedBy>Sharon Green</cp:lastModifiedBy>
  <cp:revision>4</cp:revision>
  <dcterms:created xsi:type="dcterms:W3CDTF">2018-02-22T19:30:00Z</dcterms:created>
  <dcterms:modified xsi:type="dcterms:W3CDTF">2018-02-22T19:40:00Z</dcterms:modified>
</cp:coreProperties>
</file>