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5E" w:rsidRDefault="005F13F1">
      <w:pPr>
        <w:pStyle w:val="BodyText"/>
        <w:ind w:left="2888"/>
        <w:rPr>
          <w:sz w:val="20"/>
        </w:rPr>
      </w:pPr>
      <w:r>
        <w:rPr>
          <w:noProof/>
          <w:sz w:val="20"/>
        </w:rPr>
        <w:drawing>
          <wp:inline distT="0" distB="0" distL="0" distR="0">
            <wp:extent cx="3395192" cy="9841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395192" cy="984123"/>
                    </a:xfrm>
                    <a:prstGeom prst="rect">
                      <a:avLst/>
                    </a:prstGeom>
                  </pic:spPr>
                </pic:pic>
              </a:graphicData>
            </a:graphic>
          </wp:inline>
        </w:drawing>
      </w:r>
    </w:p>
    <w:p w:rsidR="007D4A5E" w:rsidRDefault="0048325E">
      <w:pPr>
        <w:pStyle w:val="Heading1"/>
        <w:spacing w:before="0" w:line="267" w:lineRule="exact"/>
      </w:pPr>
      <w:r>
        <w:t>August 2021</w:t>
      </w:r>
    </w:p>
    <w:p w:rsidR="007D4A5E" w:rsidRDefault="00701941">
      <w:pPr>
        <w:pStyle w:val="BodyText"/>
        <w:spacing w:before="184" w:line="276" w:lineRule="exact"/>
      </w:pPr>
      <w:r>
        <w:t>Dear Winchendon Public</w:t>
      </w:r>
      <w:r w:rsidR="005F13F1">
        <w:t xml:space="preserve"> School</w:t>
      </w:r>
      <w:r>
        <w:t>s</w:t>
      </w:r>
      <w:r w:rsidR="005F13F1">
        <w:t>, Students, Parents, and School Community:</w:t>
      </w:r>
    </w:p>
    <w:p w:rsidR="007D4A5E" w:rsidRDefault="0048325E" w:rsidP="00F63CC9">
      <w:pPr>
        <w:spacing w:after="10" w:line="276" w:lineRule="exact"/>
        <w:ind w:firstLine="160"/>
        <w:rPr>
          <w:b/>
          <w:sz w:val="24"/>
        </w:rPr>
      </w:pPr>
      <w:r>
        <w:rPr>
          <w:rFonts w:ascii="Arial"/>
          <w:b/>
          <w:sz w:val="20"/>
          <w:u w:val="thick"/>
        </w:rPr>
        <w:t>2021-2022</w:t>
      </w:r>
      <w:r w:rsidR="005F13F1">
        <w:rPr>
          <w:rFonts w:ascii="Arial"/>
          <w:b/>
          <w:sz w:val="20"/>
          <w:u w:val="thick"/>
        </w:rPr>
        <w:t xml:space="preserve"> </w:t>
      </w:r>
      <w:r w:rsidR="005F13F1">
        <w:rPr>
          <w:b/>
          <w:position w:val="1"/>
          <w:sz w:val="24"/>
          <w:u w:val="thick"/>
        </w:rPr>
        <w:t>Meal Prices:</w:t>
      </w:r>
    </w:p>
    <w:tbl>
      <w:tblPr>
        <w:tblpPr w:leftFromText="180" w:rightFromText="180" w:vertAnchor="text" w:tblpY="1"/>
        <w:tblOverlap w:val="neve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46"/>
        <w:gridCol w:w="854"/>
      </w:tblGrid>
      <w:tr w:rsidR="007D4A5E" w:rsidTr="00701941">
        <w:trPr>
          <w:trHeight w:hRule="exact" w:val="271"/>
        </w:trPr>
        <w:tc>
          <w:tcPr>
            <w:tcW w:w="1946" w:type="dxa"/>
          </w:tcPr>
          <w:p w:rsidR="007D4A5E" w:rsidRDefault="005F13F1" w:rsidP="00701941">
            <w:pPr>
              <w:pStyle w:val="TableParagraph"/>
              <w:spacing w:line="266" w:lineRule="exact"/>
              <w:ind w:left="50"/>
              <w:rPr>
                <w:sz w:val="24"/>
              </w:rPr>
            </w:pPr>
            <w:r>
              <w:rPr>
                <w:sz w:val="24"/>
              </w:rPr>
              <w:t>Breakfast</w:t>
            </w:r>
          </w:p>
        </w:tc>
        <w:tc>
          <w:tcPr>
            <w:tcW w:w="854" w:type="dxa"/>
          </w:tcPr>
          <w:p w:rsidR="007D4A5E" w:rsidRDefault="0048325E" w:rsidP="00701941">
            <w:pPr>
              <w:pStyle w:val="TableParagraph"/>
              <w:spacing w:line="266" w:lineRule="exact"/>
              <w:ind w:right="48"/>
              <w:jc w:val="right"/>
              <w:rPr>
                <w:sz w:val="24"/>
              </w:rPr>
            </w:pPr>
            <w:r>
              <w:rPr>
                <w:sz w:val="24"/>
              </w:rPr>
              <w:t>$0.0</w:t>
            </w:r>
            <w:r w:rsidR="005F13F1">
              <w:rPr>
                <w:sz w:val="24"/>
              </w:rPr>
              <w:t>0</w:t>
            </w:r>
            <w:r w:rsidR="00701941">
              <w:rPr>
                <w:sz w:val="24"/>
              </w:rPr>
              <w:t xml:space="preserve">  </w:t>
            </w:r>
          </w:p>
        </w:tc>
      </w:tr>
      <w:tr w:rsidR="007D4A5E" w:rsidTr="00701941">
        <w:trPr>
          <w:trHeight w:hRule="exact" w:val="276"/>
        </w:trPr>
        <w:tc>
          <w:tcPr>
            <w:tcW w:w="1946" w:type="dxa"/>
          </w:tcPr>
          <w:p w:rsidR="007D4A5E" w:rsidRDefault="005F13F1" w:rsidP="00701941">
            <w:pPr>
              <w:pStyle w:val="TableParagraph"/>
              <w:ind w:left="50"/>
              <w:rPr>
                <w:sz w:val="24"/>
              </w:rPr>
            </w:pPr>
            <w:r>
              <w:rPr>
                <w:sz w:val="24"/>
              </w:rPr>
              <w:t>Lunch</w:t>
            </w:r>
          </w:p>
        </w:tc>
        <w:tc>
          <w:tcPr>
            <w:tcW w:w="854" w:type="dxa"/>
          </w:tcPr>
          <w:p w:rsidR="007D4A5E" w:rsidRDefault="0048325E" w:rsidP="00701941">
            <w:pPr>
              <w:pStyle w:val="TableParagraph"/>
              <w:ind w:right="48"/>
              <w:jc w:val="right"/>
              <w:rPr>
                <w:sz w:val="24"/>
              </w:rPr>
            </w:pPr>
            <w:r>
              <w:rPr>
                <w:sz w:val="24"/>
              </w:rPr>
              <w:t>$0</w:t>
            </w:r>
            <w:r w:rsidR="005F13F1">
              <w:rPr>
                <w:sz w:val="24"/>
              </w:rPr>
              <w:t>.00</w:t>
            </w:r>
          </w:p>
        </w:tc>
      </w:tr>
      <w:tr w:rsidR="007D4A5E" w:rsidTr="00701941">
        <w:trPr>
          <w:trHeight w:hRule="exact" w:val="276"/>
        </w:trPr>
        <w:tc>
          <w:tcPr>
            <w:tcW w:w="1946" w:type="dxa"/>
          </w:tcPr>
          <w:p w:rsidR="007D4A5E" w:rsidRDefault="005F13F1" w:rsidP="00701941">
            <w:pPr>
              <w:pStyle w:val="TableParagraph"/>
              <w:ind w:left="50"/>
              <w:rPr>
                <w:sz w:val="24"/>
              </w:rPr>
            </w:pPr>
            <w:r>
              <w:rPr>
                <w:sz w:val="24"/>
              </w:rPr>
              <w:t>Reduced lunches</w:t>
            </w:r>
          </w:p>
        </w:tc>
        <w:tc>
          <w:tcPr>
            <w:tcW w:w="854" w:type="dxa"/>
          </w:tcPr>
          <w:p w:rsidR="007D4A5E" w:rsidRDefault="0048325E" w:rsidP="00701941">
            <w:pPr>
              <w:pStyle w:val="TableParagraph"/>
              <w:ind w:right="48"/>
              <w:jc w:val="right"/>
              <w:rPr>
                <w:sz w:val="24"/>
              </w:rPr>
            </w:pPr>
            <w:r>
              <w:rPr>
                <w:sz w:val="24"/>
              </w:rPr>
              <w:t>$0.0</w:t>
            </w:r>
            <w:r w:rsidR="005F13F1">
              <w:rPr>
                <w:sz w:val="24"/>
              </w:rPr>
              <w:t>0</w:t>
            </w:r>
          </w:p>
        </w:tc>
      </w:tr>
      <w:tr w:rsidR="007D4A5E" w:rsidTr="00701941">
        <w:trPr>
          <w:trHeight w:hRule="exact" w:val="276"/>
        </w:trPr>
        <w:tc>
          <w:tcPr>
            <w:tcW w:w="1946" w:type="dxa"/>
          </w:tcPr>
          <w:p w:rsidR="007D4A5E" w:rsidRDefault="005F13F1" w:rsidP="00701941">
            <w:pPr>
              <w:pStyle w:val="TableParagraph"/>
              <w:ind w:left="50"/>
              <w:rPr>
                <w:sz w:val="24"/>
              </w:rPr>
            </w:pPr>
            <w:r>
              <w:rPr>
                <w:sz w:val="24"/>
              </w:rPr>
              <w:t>Adult Lunch</w:t>
            </w:r>
          </w:p>
        </w:tc>
        <w:tc>
          <w:tcPr>
            <w:tcW w:w="854" w:type="dxa"/>
          </w:tcPr>
          <w:p w:rsidR="007D4A5E" w:rsidRDefault="005F13F1" w:rsidP="00701941">
            <w:pPr>
              <w:pStyle w:val="TableParagraph"/>
              <w:ind w:right="48"/>
              <w:jc w:val="right"/>
              <w:rPr>
                <w:sz w:val="24"/>
              </w:rPr>
            </w:pPr>
            <w:r>
              <w:rPr>
                <w:sz w:val="24"/>
              </w:rPr>
              <w:t>$4.00</w:t>
            </w:r>
          </w:p>
        </w:tc>
      </w:tr>
      <w:tr w:rsidR="007D4A5E" w:rsidTr="00701941">
        <w:trPr>
          <w:trHeight w:hRule="exact" w:val="271"/>
        </w:trPr>
        <w:tc>
          <w:tcPr>
            <w:tcW w:w="1946" w:type="dxa"/>
          </w:tcPr>
          <w:p w:rsidR="007D4A5E" w:rsidRDefault="005F13F1" w:rsidP="00701941">
            <w:pPr>
              <w:pStyle w:val="TableParagraph"/>
              <w:ind w:left="50"/>
              <w:rPr>
                <w:sz w:val="24"/>
              </w:rPr>
            </w:pPr>
            <w:r>
              <w:rPr>
                <w:sz w:val="24"/>
              </w:rPr>
              <w:t>Milk</w:t>
            </w:r>
          </w:p>
        </w:tc>
        <w:tc>
          <w:tcPr>
            <w:tcW w:w="854" w:type="dxa"/>
          </w:tcPr>
          <w:p w:rsidR="007D4A5E" w:rsidRDefault="005F13F1" w:rsidP="00701941">
            <w:pPr>
              <w:pStyle w:val="TableParagraph"/>
              <w:ind w:right="48"/>
              <w:jc w:val="right"/>
              <w:rPr>
                <w:sz w:val="24"/>
              </w:rPr>
            </w:pPr>
            <w:r>
              <w:rPr>
                <w:sz w:val="24"/>
              </w:rPr>
              <w:t>$0.60</w:t>
            </w:r>
          </w:p>
        </w:tc>
      </w:tr>
    </w:tbl>
    <w:p w:rsidR="0048325E" w:rsidRDefault="0048325E" w:rsidP="000E45E7">
      <w:pPr>
        <w:pStyle w:val="Heading1"/>
        <w:spacing w:before="4"/>
        <w:ind w:left="0"/>
        <w:rPr>
          <w:rFonts w:ascii="Calibri"/>
        </w:rPr>
      </w:pPr>
    </w:p>
    <w:p w:rsidR="0048325E" w:rsidRPr="0048325E" w:rsidRDefault="0048325E" w:rsidP="0048325E"/>
    <w:p w:rsidR="007D4A5E" w:rsidRDefault="0048325E">
      <w:pPr>
        <w:pStyle w:val="Heading1"/>
        <w:spacing w:before="4"/>
        <w:rPr>
          <w:rFonts w:ascii="Calibri"/>
        </w:rPr>
      </w:pPr>
      <w:r w:rsidRPr="0048325E">
        <w:rPr>
          <w:rFonts w:ascii="Calibri"/>
          <w:sz w:val="28"/>
          <w:szCs w:val="28"/>
          <w:u w:val="single"/>
        </w:rPr>
        <w:t>Thank you! To the USDA for making all breakfasts and lunches free for all students in the 2021-2022 School Year.</w:t>
      </w:r>
      <w:r w:rsidR="00701941">
        <w:rPr>
          <w:rFonts w:ascii="Calibri"/>
        </w:rPr>
        <w:br w:type="textWrapping" w:clear="all"/>
      </w:r>
      <w:r w:rsidR="005F13F1">
        <w:rPr>
          <w:rFonts w:ascii="Calibri"/>
        </w:rPr>
        <w:t>**If your child is on free or reduced priced meals milk</w:t>
      </w:r>
      <w:r w:rsidR="00701941">
        <w:rPr>
          <w:rFonts w:ascii="Calibri"/>
        </w:rPr>
        <w:t xml:space="preserve"> or water</w:t>
      </w:r>
      <w:r w:rsidR="005F13F1">
        <w:rPr>
          <w:rFonts w:ascii="Calibri"/>
        </w:rPr>
        <w:t xml:space="preserve"> will cost $0.60 if purchased separately**</w:t>
      </w:r>
    </w:p>
    <w:p w:rsidR="007D4A5E" w:rsidRDefault="005F13F1">
      <w:pPr>
        <w:spacing w:line="271" w:lineRule="exact"/>
        <w:ind w:left="160"/>
        <w:rPr>
          <w:b/>
          <w:sz w:val="24"/>
        </w:rPr>
      </w:pPr>
      <w:proofErr w:type="spellStart"/>
      <w:r>
        <w:rPr>
          <w:b/>
          <w:spacing w:val="-174"/>
          <w:sz w:val="24"/>
          <w:u w:val="single"/>
        </w:rPr>
        <w:t>N</w:t>
      </w:r>
      <w:r w:rsidR="00F63CC9">
        <w:rPr>
          <w:b/>
          <w:sz w:val="24"/>
          <w:u w:val="single"/>
        </w:rPr>
        <w:t>Nutrislice</w:t>
      </w:r>
      <w:proofErr w:type="spellEnd"/>
    </w:p>
    <w:p w:rsidR="007D4A5E" w:rsidRDefault="005F13F1">
      <w:pPr>
        <w:ind w:left="160" w:right="155"/>
      </w:pPr>
      <w:r>
        <w:rPr>
          <w:sz w:val="24"/>
        </w:rPr>
        <w:t xml:space="preserve">An interactive online website and mobile app. for school menu and nutrition information! Parents and students can view our school breakfast and lunch menus at </w:t>
      </w:r>
      <w:r>
        <w:t xml:space="preserve">winchendonk12.nutrislice.com. </w:t>
      </w:r>
      <w:proofErr w:type="spellStart"/>
      <w:r>
        <w:t>Nutrislice</w:t>
      </w:r>
      <w:proofErr w:type="spellEnd"/>
      <w:r>
        <w:t xml:space="preserve"> allows users to view current menus, filter for allergies, and see nutrition information including Carb counts!</w:t>
      </w:r>
    </w:p>
    <w:p w:rsidR="00F63CC9" w:rsidRDefault="00F63CC9" w:rsidP="00F63CC9">
      <w:pPr>
        <w:pStyle w:val="BodyText"/>
        <w:ind w:left="0" w:right="107"/>
        <w:jc w:val="both"/>
        <w:rPr>
          <w:b/>
          <w:bCs/>
        </w:rPr>
      </w:pPr>
    </w:p>
    <w:p w:rsidR="00F63CC9" w:rsidRPr="00F63CC9" w:rsidRDefault="00F63CC9" w:rsidP="00F63CC9">
      <w:pPr>
        <w:pStyle w:val="BodyText"/>
        <w:ind w:left="0" w:right="107" w:firstLine="160"/>
        <w:jc w:val="both"/>
        <w:rPr>
          <w:b/>
          <w:bCs/>
          <w:u w:val="single"/>
        </w:rPr>
      </w:pPr>
      <w:r w:rsidRPr="00F63CC9">
        <w:rPr>
          <w:b/>
          <w:bCs/>
          <w:u w:val="single"/>
        </w:rPr>
        <w:t>Breakfast</w:t>
      </w:r>
    </w:p>
    <w:p w:rsidR="007D4A5E" w:rsidRDefault="005F13F1" w:rsidP="00F63CC9">
      <w:pPr>
        <w:pStyle w:val="BodyText"/>
        <w:ind w:right="107"/>
        <w:jc w:val="both"/>
      </w:pPr>
      <w:r>
        <w:t>Start your day right with breakfast! Students who eat breakfast have more energy throughout the day, pay more attention in class, reduce their stress levels and change their overall attitude! All students on the free &amp; reduced lunch program are eligible to</w:t>
      </w:r>
      <w:r w:rsidR="0048325E">
        <w:t xml:space="preserve"> receive a free or reduced ($0.0</w:t>
      </w:r>
      <w:r>
        <w:t>0) priced b</w:t>
      </w:r>
      <w:r w:rsidR="0048325E">
        <w:t>reakfast. Paid breakfast is $0.0</w:t>
      </w:r>
      <w:r>
        <w:t>0.</w:t>
      </w:r>
    </w:p>
    <w:p w:rsidR="00F63CC9" w:rsidRDefault="00F63CC9" w:rsidP="00F63CC9">
      <w:pPr>
        <w:pStyle w:val="BodyText"/>
        <w:ind w:left="0" w:right="266"/>
        <w:jc w:val="both"/>
        <w:rPr>
          <w:b/>
        </w:rPr>
      </w:pPr>
    </w:p>
    <w:p w:rsidR="00F63CC9" w:rsidRPr="00F63CC9" w:rsidRDefault="00F63CC9" w:rsidP="00F63CC9">
      <w:pPr>
        <w:pStyle w:val="BodyText"/>
        <w:ind w:left="0" w:right="266" w:firstLine="160"/>
        <w:jc w:val="both"/>
        <w:rPr>
          <w:b/>
          <w:u w:val="single"/>
        </w:rPr>
      </w:pPr>
      <w:r w:rsidRPr="00F63CC9">
        <w:rPr>
          <w:b/>
          <w:u w:val="single"/>
        </w:rPr>
        <w:t>Allergies are nothing to sneeze about!</w:t>
      </w:r>
    </w:p>
    <w:p w:rsidR="007D4A5E" w:rsidRDefault="005F13F1" w:rsidP="00F63CC9">
      <w:pPr>
        <w:pStyle w:val="BodyText"/>
        <w:ind w:right="266"/>
        <w:jc w:val="both"/>
      </w:pPr>
      <w:r>
        <w:t>If your child has a food allergy and may need menu modifica</w:t>
      </w:r>
      <w:r w:rsidR="00701941">
        <w:t xml:space="preserve">tion please contact Roman </w:t>
      </w:r>
      <w:proofErr w:type="spellStart"/>
      <w:r w:rsidR="00701941">
        <w:t>Ruzbasan</w:t>
      </w:r>
      <w:proofErr w:type="spellEnd"/>
      <w:r>
        <w:t>, the director of dining services so that we can work with you, your child and the school’s nurse to start enjoying school lunch with us!</w:t>
      </w:r>
    </w:p>
    <w:p w:rsidR="007D4A5E" w:rsidRDefault="005F13F1">
      <w:pPr>
        <w:pStyle w:val="Heading1"/>
      </w:pPr>
      <w:proofErr w:type="spellStart"/>
      <w:r>
        <w:rPr>
          <w:spacing w:val="-174"/>
          <w:u w:val="single"/>
        </w:rPr>
        <w:t>D</w:t>
      </w:r>
      <w:r w:rsidR="00F63CC9">
        <w:rPr>
          <w:u w:val="single"/>
        </w:rPr>
        <w:t>District</w:t>
      </w:r>
      <w:proofErr w:type="spellEnd"/>
      <w:r w:rsidR="00F63CC9">
        <w:rPr>
          <w:u w:val="single"/>
        </w:rPr>
        <w:t xml:space="preserve"> </w:t>
      </w:r>
      <w:r>
        <w:rPr>
          <w:u w:val="single"/>
        </w:rPr>
        <w:t>Charge Policy regarding School Meals:</w:t>
      </w:r>
    </w:p>
    <w:p w:rsidR="007D4A5E" w:rsidRDefault="005F13F1">
      <w:pPr>
        <w:pStyle w:val="BodyText"/>
      </w:pPr>
      <w:r>
        <w:t>Parents/guardians must keep a positive balance in their child’s account at all times as no “charging” is allowed.</w:t>
      </w:r>
    </w:p>
    <w:p w:rsidR="007D4A5E" w:rsidRDefault="005F13F1">
      <w:pPr>
        <w:pStyle w:val="BodyText"/>
      </w:pPr>
      <w:r>
        <w:t xml:space="preserve">Parents/guardian may sign up for the online payment system at </w:t>
      </w:r>
      <w:hyperlink r:id="rId5">
        <w:r>
          <w:rPr>
            <w:color w:val="0000FF"/>
            <w:spacing w:val="-174"/>
            <w:u w:val="single" w:color="0000FF"/>
          </w:rPr>
          <w:t>w</w:t>
        </w:r>
        <w:r>
          <w:rPr>
            <w:color w:val="0000FF"/>
            <w:spacing w:val="113"/>
            <w:u w:val="single" w:color="0000FF"/>
          </w:rPr>
          <w:t xml:space="preserve"> </w:t>
        </w:r>
        <w:r>
          <w:rPr>
            <w:color w:val="0000FF"/>
            <w:u w:val="single" w:color="0000FF"/>
          </w:rPr>
          <w:t>ww.myschoolbucks.com</w:t>
        </w:r>
      </w:hyperlink>
      <w:r>
        <w:t>. This system can be</w:t>
      </w:r>
    </w:p>
    <w:p w:rsidR="007D4A5E" w:rsidRDefault="005F13F1">
      <w:pPr>
        <w:pStyle w:val="BodyText"/>
        <w:ind w:right="97"/>
      </w:pPr>
      <w:proofErr w:type="gramStart"/>
      <w:r>
        <w:t>used</w:t>
      </w:r>
      <w:proofErr w:type="gramEnd"/>
      <w:r>
        <w:t xml:space="preserve"> to set-up automatic low-balance notifications and allow parents to pre-pay for meals. Please, reference the local charge policy on the Winchendon Public Schools website.</w:t>
      </w:r>
      <w:r w:rsidR="00701941">
        <w:t xml:space="preserve"> </w:t>
      </w:r>
    </w:p>
    <w:p w:rsidR="007D4A5E" w:rsidRDefault="005F13F1">
      <w:pPr>
        <w:pStyle w:val="Heading1"/>
        <w:rPr>
          <w:u w:val="single"/>
        </w:rPr>
      </w:pPr>
      <w:proofErr w:type="spellStart"/>
      <w:r>
        <w:rPr>
          <w:spacing w:val="-147"/>
          <w:u w:val="single"/>
        </w:rPr>
        <w:t>F</w:t>
      </w:r>
      <w:r w:rsidR="00F63CC9">
        <w:rPr>
          <w:u w:val="single"/>
        </w:rPr>
        <w:t>Free</w:t>
      </w:r>
      <w:proofErr w:type="spellEnd"/>
      <w:r w:rsidR="00F63CC9">
        <w:rPr>
          <w:u w:val="single"/>
        </w:rPr>
        <w:t xml:space="preserve"> </w:t>
      </w:r>
      <w:r>
        <w:rPr>
          <w:u w:val="single"/>
        </w:rPr>
        <w:t>&amp; Reduced Priced Meals</w:t>
      </w:r>
    </w:p>
    <w:p w:rsidR="0048325E" w:rsidRPr="003D0349" w:rsidRDefault="0048325E">
      <w:pPr>
        <w:pStyle w:val="Heading1"/>
        <w:rPr>
          <w:sz w:val="28"/>
          <w:szCs w:val="28"/>
        </w:rPr>
      </w:pPr>
      <w:r w:rsidRPr="003D0349">
        <w:rPr>
          <w:sz w:val="28"/>
          <w:szCs w:val="28"/>
          <w:u w:val="single"/>
        </w:rPr>
        <w:t>Winchendon</w:t>
      </w:r>
      <w:r w:rsidR="000E45E7" w:rsidRPr="003D0349">
        <w:rPr>
          <w:sz w:val="28"/>
          <w:szCs w:val="28"/>
          <w:u w:val="single"/>
        </w:rPr>
        <w:t xml:space="preserve"> Public Schools are requesting P</w:t>
      </w:r>
      <w:r w:rsidRPr="003D0349">
        <w:rPr>
          <w:sz w:val="28"/>
          <w:szCs w:val="28"/>
          <w:u w:val="single"/>
        </w:rPr>
        <w:t>arents</w:t>
      </w:r>
      <w:r w:rsidR="003D0349">
        <w:rPr>
          <w:sz w:val="28"/>
          <w:szCs w:val="28"/>
          <w:u w:val="single"/>
        </w:rPr>
        <w:t>,</w:t>
      </w:r>
      <w:r w:rsidRPr="003D0349">
        <w:rPr>
          <w:sz w:val="28"/>
          <w:szCs w:val="28"/>
          <w:u w:val="single"/>
        </w:rPr>
        <w:t xml:space="preserve"> to please fill out new applications for the upcoming </w:t>
      </w:r>
      <w:r w:rsidR="00623AFC">
        <w:rPr>
          <w:sz w:val="28"/>
          <w:szCs w:val="28"/>
          <w:u w:val="single"/>
        </w:rPr>
        <w:t xml:space="preserve">school year. They are online at </w:t>
      </w:r>
      <w:proofErr w:type="gramStart"/>
      <w:r w:rsidRPr="003D0349">
        <w:rPr>
          <w:sz w:val="28"/>
          <w:szCs w:val="28"/>
          <w:u w:val="single"/>
        </w:rPr>
        <w:t>winchendonk12.org.,</w:t>
      </w:r>
      <w:proofErr w:type="gramEnd"/>
      <w:r w:rsidRPr="003D0349">
        <w:rPr>
          <w:sz w:val="28"/>
          <w:szCs w:val="28"/>
          <w:u w:val="single"/>
        </w:rPr>
        <w:t xml:space="preserve"> under the parent </w:t>
      </w:r>
      <w:bookmarkStart w:id="0" w:name="_GoBack"/>
      <w:bookmarkEnd w:id="0"/>
      <w:r w:rsidRPr="003D0349">
        <w:rPr>
          <w:sz w:val="28"/>
          <w:szCs w:val="28"/>
          <w:u w:val="single"/>
        </w:rPr>
        <w:t xml:space="preserve">section, drop down to </w:t>
      </w:r>
      <w:proofErr w:type="spellStart"/>
      <w:r w:rsidRPr="003D0349">
        <w:rPr>
          <w:sz w:val="28"/>
          <w:szCs w:val="28"/>
          <w:u w:val="single"/>
        </w:rPr>
        <w:t>Chartwell’s</w:t>
      </w:r>
      <w:proofErr w:type="spellEnd"/>
      <w:r w:rsidRPr="003D0349">
        <w:rPr>
          <w:sz w:val="28"/>
          <w:szCs w:val="28"/>
          <w:u w:val="single"/>
        </w:rPr>
        <w:t xml:space="preserve"> and fill out the application online!</w:t>
      </w:r>
      <w:r w:rsidR="003D0349">
        <w:rPr>
          <w:sz w:val="28"/>
          <w:szCs w:val="28"/>
          <w:u w:val="single"/>
        </w:rPr>
        <w:t xml:space="preserve"> This is necessary for the PEBT cards and for sports and academic programs and fees. There will be paper applications available at all local school offices.</w:t>
      </w:r>
    </w:p>
    <w:p w:rsidR="007D4A5E" w:rsidRDefault="005F13F1">
      <w:pPr>
        <w:pStyle w:val="BodyText"/>
        <w:ind w:right="382"/>
      </w:pPr>
      <w:r>
        <w:t xml:space="preserve">Free &amp; Reduced priced meal applications are distributed at the school level. All students will need new applications submitted prior to </w:t>
      </w:r>
      <w:r w:rsidR="0048325E">
        <w:rPr>
          <w:b/>
          <w:color w:val="FF0000"/>
        </w:rPr>
        <w:t>October 14</w:t>
      </w:r>
      <w:proofErr w:type="spellStart"/>
      <w:r w:rsidR="00F63CC9">
        <w:rPr>
          <w:b/>
          <w:color w:val="FF0000"/>
          <w:position w:val="8"/>
          <w:sz w:val="12"/>
        </w:rPr>
        <w:t>th</w:t>
      </w:r>
      <w:proofErr w:type="spellEnd"/>
      <w:r>
        <w:t xml:space="preserve">! Effective </w:t>
      </w:r>
      <w:r w:rsidR="0048325E">
        <w:rPr>
          <w:b/>
          <w:color w:val="FF0000"/>
        </w:rPr>
        <w:t>October 15</w:t>
      </w:r>
      <w:r w:rsidR="00F63CC9">
        <w:rPr>
          <w:b/>
          <w:color w:val="FF0000"/>
        </w:rPr>
        <w:t>th</w:t>
      </w:r>
      <w:r>
        <w:rPr>
          <w:b/>
          <w:color w:val="FF0000"/>
          <w:position w:val="8"/>
          <w:sz w:val="12"/>
        </w:rPr>
        <w:t xml:space="preserve"> </w:t>
      </w:r>
      <w:r w:rsidR="0048325E">
        <w:t>your 2020</w:t>
      </w:r>
      <w:r w:rsidR="000B16A9">
        <w:t>-21</w:t>
      </w:r>
      <w:r>
        <w:t xml:space="preserve"> application status will no longer be valid</w:t>
      </w:r>
      <w:r w:rsidR="000E45E7">
        <w:t xml:space="preserve">. </w:t>
      </w:r>
    </w:p>
    <w:p w:rsidR="007D4A5E" w:rsidRDefault="005F13F1">
      <w:pPr>
        <w:spacing w:before="186"/>
        <w:ind w:left="1475"/>
        <w:rPr>
          <w:rFonts w:ascii="Calibri"/>
          <w:sz w:val="24"/>
        </w:rPr>
      </w:pPr>
      <w:r>
        <w:rPr>
          <w:rFonts w:ascii="Calibri"/>
          <w:position w:val="2"/>
          <w:sz w:val="24"/>
        </w:rPr>
        <w:t>Please feel fr</w:t>
      </w:r>
      <w:r w:rsidR="00701941">
        <w:rPr>
          <w:rFonts w:ascii="Calibri"/>
          <w:position w:val="2"/>
          <w:sz w:val="24"/>
        </w:rPr>
        <w:t xml:space="preserve">ee to contact us at any time </w:t>
      </w:r>
      <w:hyperlink r:id="rId6" w:history="1">
        <w:r w:rsidR="00701941" w:rsidRPr="00753F00">
          <w:rPr>
            <w:rStyle w:val="Hyperlink"/>
            <w:rFonts w:ascii="Calibri"/>
            <w:position w:val="1"/>
            <w:sz w:val="19"/>
            <w:u w:color="0000FF"/>
          </w:rPr>
          <w:t>rruzbasan@winchendonk12.org</w:t>
        </w:r>
      </w:hyperlink>
      <w:r>
        <w:rPr>
          <w:rFonts w:ascii="Calibri"/>
          <w:color w:val="0000FF"/>
          <w:position w:val="1"/>
          <w:sz w:val="19"/>
          <w:u w:val="single" w:color="0000FF"/>
        </w:rPr>
        <w:t xml:space="preserve"> </w:t>
      </w:r>
      <w:r>
        <w:rPr>
          <w:rFonts w:ascii="Arial"/>
          <w:sz w:val="20"/>
        </w:rPr>
        <w:t xml:space="preserve">or </w:t>
      </w:r>
      <w:r>
        <w:rPr>
          <w:rFonts w:ascii="Calibri"/>
          <w:color w:val="FF0000"/>
          <w:position w:val="2"/>
          <w:sz w:val="24"/>
        </w:rPr>
        <w:t>978-616-1477</w:t>
      </w:r>
    </w:p>
    <w:p w:rsidR="007D4A5E" w:rsidRDefault="007D4A5E">
      <w:pPr>
        <w:pStyle w:val="BodyText"/>
        <w:spacing w:before="11"/>
        <w:ind w:left="0"/>
        <w:rPr>
          <w:rFonts w:ascii="Calibri"/>
          <w:sz w:val="11"/>
        </w:rPr>
      </w:pPr>
    </w:p>
    <w:p w:rsidR="007D4A5E" w:rsidRDefault="005F13F1">
      <w:pPr>
        <w:pStyle w:val="BodyText"/>
        <w:spacing w:before="52"/>
        <w:rPr>
          <w:rFonts w:ascii="Calibri"/>
        </w:rPr>
      </w:pPr>
      <w:r>
        <w:rPr>
          <w:rFonts w:ascii="Calibri"/>
        </w:rPr>
        <w:t>Sincerely,</w:t>
      </w:r>
    </w:p>
    <w:p w:rsidR="00701941" w:rsidRDefault="00701941">
      <w:pPr>
        <w:pStyle w:val="BodyText"/>
        <w:spacing w:before="52"/>
        <w:rPr>
          <w:rFonts w:ascii="Calibri"/>
        </w:rPr>
      </w:pPr>
      <w:r>
        <w:rPr>
          <w:rFonts w:ascii="Calibri"/>
        </w:rPr>
        <w:t xml:space="preserve">Roman </w:t>
      </w:r>
      <w:proofErr w:type="spellStart"/>
      <w:r>
        <w:rPr>
          <w:rFonts w:ascii="Calibri"/>
        </w:rPr>
        <w:t>Ruzbasan</w:t>
      </w:r>
      <w:proofErr w:type="spellEnd"/>
    </w:p>
    <w:p w:rsidR="007D4A5E" w:rsidRDefault="005F13F1">
      <w:pPr>
        <w:pStyle w:val="BodyText"/>
        <w:spacing w:before="4"/>
        <w:ind w:right="8097"/>
        <w:rPr>
          <w:rFonts w:ascii="Calibri"/>
        </w:rPr>
      </w:pPr>
      <w:r>
        <w:rPr>
          <w:rFonts w:ascii="Calibri"/>
        </w:rPr>
        <w:t>Dining Services Director Winchendon Public Schools</w:t>
      </w:r>
    </w:p>
    <w:p w:rsidR="007D4A5E" w:rsidRDefault="005F13F1">
      <w:pPr>
        <w:spacing w:line="229" w:lineRule="exact"/>
        <w:ind w:left="160"/>
        <w:rPr>
          <w:rFonts w:ascii="Calibri"/>
          <w:sz w:val="19"/>
        </w:rPr>
      </w:pPr>
      <w:proofErr w:type="spellStart"/>
      <w:r>
        <w:rPr>
          <w:rFonts w:ascii="Calibri"/>
          <w:sz w:val="19"/>
        </w:rPr>
        <w:t>Chartwells</w:t>
      </w:r>
      <w:proofErr w:type="spellEnd"/>
      <w:r>
        <w:rPr>
          <w:rFonts w:ascii="Calibri"/>
          <w:sz w:val="19"/>
        </w:rPr>
        <w:t xml:space="preserve"> School Dining Services</w:t>
      </w:r>
    </w:p>
    <w:p w:rsidR="007D4A5E" w:rsidRDefault="005F13F1">
      <w:pPr>
        <w:spacing w:line="182" w:lineRule="exact"/>
        <w:ind w:left="3397"/>
        <w:rPr>
          <w:b/>
          <w:sz w:val="16"/>
        </w:rPr>
      </w:pPr>
      <w:r>
        <w:rPr>
          <w:b/>
          <w:sz w:val="16"/>
        </w:rPr>
        <w:t>This institution is an equal opportunity provider and employer.</w:t>
      </w:r>
    </w:p>
    <w:sectPr w:rsidR="007D4A5E">
      <w:type w:val="continuous"/>
      <w:pgSz w:w="12240" w:h="15840"/>
      <w:pgMar w:top="440" w:right="7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5E"/>
    <w:rsid w:val="000B16A9"/>
    <w:rsid w:val="000E45E7"/>
    <w:rsid w:val="00187B10"/>
    <w:rsid w:val="003D0349"/>
    <w:rsid w:val="0048325E"/>
    <w:rsid w:val="00511F87"/>
    <w:rsid w:val="005F13F1"/>
    <w:rsid w:val="00623AFC"/>
    <w:rsid w:val="00701941"/>
    <w:rsid w:val="007D4A5E"/>
    <w:rsid w:val="00F6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37821-5582-4158-8A71-661FD6DD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4"/>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pPr>
  </w:style>
  <w:style w:type="paragraph" w:styleId="BalloonText">
    <w:name w:val="Balloon Text"/>
    <w:basedOn w:val="Normal"/>
    <w:link w:val="BalloonTextChar"/>
    <w:uiPriority w:val="99"/>
    <w:semiHidden/>
    <w:unhideWhenUsed/>
    <w:rsid w:val="0051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F87"/>
    <w:rPr>
      <w:rFonts w:ascii="Segoe UI" w:eastAsia="Times New Roman" w:hAnsi="Segoe UI" w:cs="Segoe UI"/>
      <w:sz w:val="18"/>
      <w:szCs w:val="18"/>
    </w:rPr>
  </w:style>
  <w:style w:type="character" w:styleId="Hyperlink">
    <w:name w:val="Hyperlink"/>
    <w:basedOn w:val="DefaultParagraphFont"/>
    <w:uiPriority w:val="99"/>
    <w:unhideWhenUsed/>
    <w:rsid w:val="00701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uzbasan@winchendonk12.org" TargetMode="External"/><Relationship Id="rId5" Type="http://schemas.openxmlformats.org/officeDocument/2006/relationships/hyperlink" Target="http://www.myschoolbuck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Winchendon Public School District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Murphy</dc:creator>
  <cp:lastModifiedBy>Marilyn Murphy</cp:lastModifiedBy>
  <cp:revision>5</cp:revision>
  <cp:lastPrinted>2021-08-10T15:40:00Z</cp:lastPrinted>
  <dcterms:created xsi:type="dcterms:W3CDTF">2021-08-10T15:26:00Z</dcterms:created>
  <dcterms:modified xsi:type="dcterms:W3CDTF">2021-08-10T16:05:00Z</dcterms:modified>
</cp:coreProperties>
</file>