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5F2" w:rsidRDefault="00CE375A">
      <w:pPr>
        <w:rPr>
          <w:rFonts w:ascii="Luckiest Guy" w:eastAsia="Luckiest Guy" w:hAnsi="Luckiest Guy" w:cs="Luckiest Guy"/>
          <w:b/>
          <w:sz w:val="32"/>
          <w:szCs w:val="32"/>
        </w:rPr>
      </w:pPr>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column">
              <wp:posOffset>3105150</wp:posOffset>
            </wp:positionH>
            <wp:positionV relativeFrom="paragraph">
              <wp:posOffset>114300</wp:posOffset>
            </wp:positionV>
            <wp:extent cx="1538288" cy="111421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38288" cy="1114219"/>
                    </a:xfrm>
                    <a:prstGeom prst="rect">
                      <a:avLst/>
                    </a:prstGeom>
                    <a:ln/>
                  </pic:spPr>
                </pic:pic>
              </a:graphicData>
            </a:graphic>
          </wp:anchor>
        </w:drawing>
      </w:r>
    </w:p>
    <w:p w:rsidR="00E975F2" w:rsidRDefault="00E975F2">
      <w:pPr>
        <w:rPr>
          <w:rFonts w:ascii="Luckiest Guy" w:eastAsia="Luckiest Guy" w:hAnsi="Luckiest Guy" w:cs="Luckiest Guy"/>
          <w:b/>
          <w:sz w:val="32"/>
          <w:szCs w:val="32"/>
        </w:rPr>
      </w:pPr>
    </w:p>
    <w:p w:rsidR="00E975F2" w:rsidRDefault="00CE375A">
      <w:pPr>
        <w:rPr>
          <w:rFonts w:ascii="Luckiest Guy" w:eastAsia="Luckiest Guy" w:hAnsi="Luckiest Guy" w:cs="Luckiest Guy"/>
          <w:b/>
          <w:sz w:val="36"/>
          <w:szCs w:val="36"/>
        </w:rPr>
      </w:pPr>
      <w:proofErr w:type="gramStart"/>
      <w:r>
        <w:rPr>
          <w:rFonts w:ascii="Luckiest Guy" w:eastAsia="Luckiest Guy" w:hAnsi="Luckiest Guy" w:cs="Luckiest Guy"/>
          <w:b/>
          <w:sz w:val="32"/>
          <w:szCs w:val="32"/>
        </w:rPr>
        <w:t>kindergarten</w:t>
      </w:r>
      <w:proofErr w:type="gramEnd"/>
      <w:r>
        <w:rPr>
          <w:rFonts w:ascii="Luckiest Guy" w:eastAsia="Luckiest Guy" w:hAnsi="Luckiest Guy" w:cs="Luckiest Guy"/>
          <w:b/>
          <w:sz w:val="32"/>
          <w:szCs w:val="32"/>
        </w:rPr>
        <w:t xml:space="preserve"> Supply List</w:t>
      </w:r>
      <w:r>
        <w:rPr>
          <w:rFonts w:ascii="Luckiest Guy" w:eastAsia="Luckiest Guy" w:hAnsi="Luckiest Guy" w:cs="Luckiest Guy"/>
          <w:b/>
          <w:sz w:val="32"/>
          <w:szCs w:val="32"/>
        </w:rPr>
        <w:tab/>
      </w:r>
      <w:r>
        <w:rPr>
          <w:rFonts w:ascii="Luckiest Guy" w:eastAsia="Luckiest Guy" w:hAnsi="Luckiest Guy" w:cs="Luckiest Guy"/>
          <w:b/>
          <w:sz w:val="36"/>
          <w:szCs w:val="36"/>
        </w:rPr>
        <w:tab/>
      </w:r>
    </w:p>
    <w:p w:rsidR="00E975F2" w:rsidRDefault="00CE375A">
      <w:pPr>
        <w:spacing w:line="240" w:lineRule="auto"/>
        <w:jc w:val="center"/>
        <w:rPr>
          <w:rFonts w:ascii="Quicksand" w:eastAsia="Quicksand" w:hAnsi="Quicksand" w:cs="Quicksand"/>
        </w:rPr>
      </w:pPr>
      <w:r>
        <w:rPr>
          <w:rFonts w:ascii="Quicksand" w:eastAsia="Quicksand" w:hAnsi="Quicksand" w:cs="Quicksand"/>
        </w:rPr>
        <w:t xml:space="preserve"> </w:t>
      </w:r>
    </w:p>
    <w:p w:rsidR="00E975F2" w:rsidRDefault="00CE375A">
      <w:pPr>
        <w:rPr>
          <w:rFonts w:ascii="Quicksand" w:eastAsia="Quicksand" w:hAnsi="Quicksand" w:cs="Quicksand"/>
        </w:rPr>
      </w:pPr>
      <w:r>
        <w:rPr>
          <w:rFonts w:ascii="Quicksand" w:eastAsia="Quicksand" w:hAnsi="Quicksand" w:cs="Quicksand"/>
        </w:rPr>
        <w:t>Dear Grown-Ups,</w:t>
      </w:r>
    </w:p>
    <w:p w:rsidR="00E975F2" w:rsidRDefault="00E975F2">
      <w:pPr>
        <w:spacing w:line="240" w:lineRule="auto"/>
        <w:rPr>
          <w:rFonts w:ascii="Quicksand" w:eastAsia="Quicksand" w:hAnsi="Quicksand" w:cs="Quicksand"/>
        </w:rPr>
      </w:pPr>
    </w:p>
    <w:p w:rsidR="00E975F2" w:rsidRDefault="00CE375A">
      <w:pPr>
        <w:spacing w:line="240" w:lineRule="auto"/>
        <w:rPr>
          <w:rFonts w:ascii="Quicksand" w:eastAsia="Quicksand" w:hAnsi="Quicksand" w:cs="Quicksand"/>
        </w:rPr>
      </w:pPr>
      <w:r>
        <w:rPr>
          <w:rFonts w:ascii="Quicksand" w:eastAsia="Quicksand" w:hAnsi="Quicksand" w:cs="Quicksand"/>
        </w:rPr>
        <w:t xml:space="preserve">Welcome to kindergarten at Sharp Elementary!  We are looking forward to getting to know you and your family this year.  Kindergarteners develop fundamental work habits, appropriate social behavior, problem solving and decision making skills, and of course </w:t>
      </w:r>
      <w:r>
        <w:rPr>
          <w:rFonts w:ascii="Quicksand" w:eastAsia="Quicksand" w:hAnsi="Quicksand" w:cs="Quicksand"/>
        </w:rPr>
        <w:t xml:space="preserve">academic skills.  </w:t>
      </w:r>
      <w:proofErr w:type="gramStart"/>
      <w:r>
        <w:rPr>
          <w:rFonts w:ascii="Quicksand" w:eastAsia="Quicksand" w:hAnsi="Quicksand" w:cs="Quicksand"/>
        </w:rPr>
        <w:t>In order to experience a smooth and successful year, there are a number of supplies we are asking each child to bring in on the first day of school.</w:t>
      </w:r>
      <w:proofErr w:type="gramEnd"/>
      <w:r>
        <w:rPr>
          <w:rFonts w:ascii="Quicksand" w:eastAsia="Quicksand" w:hAnsi="Quicksand" w:cs="Quicksand"/>
        </w:rPr>
        <w:t xml:space="preserve">  </w:t>
      </w:r>
    </w:p>
    <w:p w:rsidR="00E975F2" w:rsidRDefault="00E975F2">
      <w:pPr>
        <w:rPr>
          <w:rFonts w:ascii="Quicksand" w:eastAsia="Quicksand" w:hAnsi="Quicksand" w:cs="Quicksand"/>
        </w:rPr>
      </w:pPr>
    </w:p>
    <w:p w:rsidR="00E975F2" w:rsidRDefault="00CE375A">
      <w:pPr>
        <w:numPr>
          <w:ilvl w:val="0"/>
          <w:numId w:val="1"/>
        </w:numPr>
        <w:rPr>
          <w:rFonts w:ascii="Quicksand" w:eastAsia="Quicksand" w:hAnsi="Quicksand" w:cs="Quicksand"/>
        </w:rPr>
      </w:pPr>
      <w:r>
        <w:rPr>
          <w:rFonts w:ascii="Quicksand" w:eastAsia="Quicksand" w:hAnsi="Quicksand" w:cs="Quicksand"/>
        </w:rPr>
        <w:t>1 - Pack of colored pencils (12 pack)</w:t>
      </w:r>
    </w:p>
    <w:p w:rsidR="00E975F2" w:rsidRDefault="00CE375A">
      <w:pPr>
        <w:numPr>
          <w:ilvl w:val="0"/>
          <w:numId w:val="1"/>
        </w:numPr>
        <w:rPr>
          <w:rFonts w:ascii="Quicksand" w:eastAsia="Quicksand" w:hAnsi="Quicksand" w:cs="Quicksand"/>
        </w:rPr>
      </w:pPr>
      <w:r>
        <w:rPr>
          <w:rFonts w:ascii="Quicksand" w:eastAsia="Quicksand" w:hAnsi="Quicksand" w:cs="Quicksand"/>
        </w:rPr>
        <w:t>1  - Pack of crayons (24 count)</w:t>
      </w:r>
    </w:p>
    <w:p w:rsidR="00E975F2" w:rsidRDefault="00CE375A">
      <w:pPr>
        <w:numPr>
          <w:ilvl w:val="0"/>
          <w:numId w:val="1"/>
        </w:numPr>
        <w:rPr>
          <w:rFonts w:ascii="Quicksand" w:eastAsia="Quicksand" w:hAnsi="Quicksand" w:cs="Quicksand"/>
        </w:rPr>
      </w:pPr>
      <w:r>
        <w:rPr>
          <w:rFonts w:ascii="Quicksand" w:eastAsia="Quicksand" w:hAnsi="Quicksand" w:cs="Quicksand"/>
        </w:rPr>
        <w:t>4 - Fine tip Exp</w:t>
      </w:r>
      <w:r>
        <w:rPr>
          <w:rFonts w:ascii="Quicksand" w:eastAsia="Quicksand" w:hAnsi="Quicksand" w:cs="Quicksand"/>
        </w:rPr>
        <w:t xml:space="preserve">o markers </w:t>
      </w:r>
      <w:r>
        <w:rPr>
          <w:rFonts w:ascii="Quicksand" w:eastAsia="Quicksand" w:hAnsi="Quicksand" w:cs="Quicksand"/>
          <w:b/>
        </w:rPr>
        <w:t xml:space="preserve">(not </w:t>
      </w:r>
      <w:proofErr w:type="spellStart"/>
      <w:r>
        <w:rPr>
          <w:rFonts w:ascii="Quicksand" w:eastAsia="Quicksand" w:hAnsi="Quicksand" w:cs="Quicksand"/>
          <w:b/>
        </w:rPr>
        <w:t>ultra fine</w:t>
      </w:r>
      <w:proofErr w:type="spellEnd"/>
      <w:r>
        <w:rPr>
          <w:rFonts w:ascii="Quicksand" w:eastAsia="Quicksand" w:hAnsi="Quicksand" w:cs="Quicksand"/>
          <w:b/>
        </w:rPr>
        <w:t>)</w:t>
      </w:r>
    </w:p>
    <w:p w:rsidR="00E975F2" w:rsidRDefault="00CE375A">
      <w:pPr>
        <w:numPr>
          <w:ilvl w:val="0"/>
          <w:numId w:val="1"/>
        </w:numPr>
        <w:rPr>
          <w:rFonts w:ascii="Quicksand" w:eastAsia="Quicksand" w:hAnsi="Quicksand" w:cs="Quicksand"/>
        </w:rPr>
      </w:pPr>
      <w:r>
        <w:rPr>
          <w:rFonts w:ascii="Quicksand" w:eastAsia="Quicksand" w:hAnsi="Quicksand" w:cs="Quicksand"/>
        </w:rPr>
        <w:t>1 - 4 oz. bottle of white Elmer's liquid glue</w:t>
      </w:r>
    </w:p>
    <w:p w:rsidR="00E975F2" w:rsidRDefault="00CE375A">
      <w:pPr>
        <w:numPr>
          <w:ilvl w:val="0"/>
          <w:numId w:val="1"/>
        </w:numPr>
        <w:rPr>
          <w:rFonts w:ascii="Quicksand" w:eastAsia="Quicksand" w:hAnsi="Quicksand" w:cs="Quicksand"/>
        </w:rPr>
      </w:pPr>
      <w:r>
        <w:rPr>
          <w:rFonts w:ascii="Quicksand" w:eastAsia="Quicksand" w:hAnsi="Quicksand" w:cs="Quicksand"/>
        </w:rPr>
        <w:t>1 - 1 inch white binder</w:t>
      </w:r>
    </w:p>
    <w:p w:rsidR="00E975F2" w:rsidRDefault="00CE375A">
      <w:pPr>
        <w:numPr>
          <w:ilvl w:val="0"/>
          <w:numId w:val="2"/>
        </w:numPr>
        <w:rPr>
          <w:rFonts w:ascii="Quicksand" w:eastAsia="Quicksand" w:hAnsi="Quicksand" w:cs="Quicksand"/>
        </w:rPr>
      </w:pPr>
      <w:r>
        <w:rPr>
          <w:rFonts w:ascii="Quicksand" w:eastAsia="Quicksand" w:hAnsi="Quicksand" w:cs="Quicksand"/>
          <w:sz w:val="24"/>
          <w:szCs w:val="24"/>
        </w:rPr>
        <w:t>4 - glue sticks</w:t>
      </w:r>
    </w:p>
    <w:p w:rsidR="00E975F2" w:rsidRDefault="00CE375A">
      <w:pPr>
        <w:numPr>
          <w:ilvl w:val="0"/>
          <w:numId w:val="2"/>
        </w:numPr>
        <w:rPr>
          <w:rFonts w:ascii="Quicksand" w:eastAsia="Quicksand" w:hAnsi="Quicksand" w:cs="Quicksand"/>
        </w:rPr>
      </w:pPr>
      <w:proofErr w:type="gramStart"/>
      <w:r>
        <w:rPr>
          <w:rFonts w:ascii="Quicksand" w:eastAsia="Quicksand" w:hAnsi="Quicksand" w:cs="Quicksand"/>
        </w:rPr>
        <w:t>1  -</w:t>
      </w:r>
      <w:proofErr w:type="gramEnd"/>
      <w:r>
        <w:rPr>
          <w:rFonts w:ascii="Quicksand" w:eastAsia="Quicksand" w:hAnsi="Quicksand" w:cs="Quicksand"/>
        </w:rPr>
        <w:t xml:space="preserve"> 24 count package of non-mechanical pencils  (Ticonderoga brand is a favorite!)</w:t>
      </w:r>
    </w:p>
    <w:p w:rsidR="00E975F2" w:rsidRDefault="00CE375A">
      <w:pPr>
        <w:numPr>
          <w:ilvl w:val="0"/>
          <w:numId w:val="1"/>
        </w:numPr>
        <w:rPr>
          <w:rFonts w:ascii="Quicksand" w:eastAsia="Quicksand" w:hAnsi="Quicksand" w:cs="Quicksand"/>
        </w:rPr>
      </w:pPr>
      <w:r>
        <w:rPr>
          <w:rFonts w:ascii="Quicksand" w:eastAsia="Quicksand" w:hAnsi="Quicksand" w:cs="Quicksand"/>
        </w:rPr>
        <w:t>3 - boxes of tissues</w:t>
      </w:r>
    </w:p>
    <w:p w:rsidR="00E975F2" w:rsidRDefault="00CE375A">
      <w:pPr>
        <w:numPr>
          <w:ilvl w:val="0"/>
          <w:numId w:val="1"/>
        </w:numPr>
        <w:rPr>
          <w:rFonts w:ascii="Quicksand" w:eastAsia="Quicksand" w:hAnsi="Quicksand" w:cs="Quicksand"/>
        </w:rPr>
      </w:pPr>
      <w:r>
        <w:rPr>
          <w:rFonts w:ascii="Quicksand" w:eastAsia="Quicksand" w:hAnsi="Quicksand" w:cs="Quicksand"/>
        </w:rPr>
        <w:t xml:space="preserve">1 - pair of over-the-ear headphones </w:t>
      </w:r>
      <w:r>
        <w:rPr>
          <w:rFonts w:ascii="Quicksand" w:eastAsia="Quicksand" w:hAnsi="Quicksand" w:cs="Quicksand"/>
          <w:b/>
        </w:rPr>
        <w:t>(n</w:t>
      </w:r>
      <w:r>
        <w:rPr>
          <w:rFonts w:ascii="Quicksand" w:eastAsia="Quicksand" w:hAnsi="Quicksand" w:cs="Quicksand"/>
          <w:b/>
        </w:rPr>
        <w:t>ot earbuds)</w:t>
      </w:r>
      <w:r>
        <w:rPr>
          <w:rFonts w:ascii="Quicksand" w:eastAsia="Quicksand" w:hAnsi="Quicksand" w:cs="Quicksand"/>
        </w:rPr>
        <w:t xml:space="preserve"> for classroom &amp; technology use</w:t>
      </w:r>
    </w:p>
    <w:p w:rsidR="00E975F2" w:rsidRDefault="00CE375A">
      <w:pPr>
        <w:numPr>
          <w:ilvl w:val="0"/>
          <w:numId w:val="1"/>
        </w:numPr>
        <w:rPr>
          <w:rFonts w:ascii="Quicksand" w:eastAsia="Quicksand" w:hAnsi="Quicksand" w:cs="Quicksand"/>
        </w:rPr>
      </w:pPr>
      <w:r>
        <w:rPr>
          <w:rFonts w:ascii="Quicksand" w:eastAsia="Quicksand" w:hAnsi="Quicksand" w:cs="Quicksand"/>
        </w:rPr>
        <w:t>1 - large pink eraser</w:t>
      </w:r>
    </w:p>
    <w:p w:rsidR="00E975F2" w:rsidRDefault="00CE375A">
      <w:pPr>
        <w:numPr>
          <w:ilvl w:val="0"/>
          <w:numId w:val="1"/>
        </w:numPr>
        <w:rPr>
          <w:rFonts w:ascii="Quicksand" w:eastAsia="Quicksand" w:hAnsi="Quicksand" w:cs="Quicksand"/>
        </w:rPr>
      </w:pPr>
      <w:r>
        <w:rPr>
          <w:rFonts w:ascii="Quicksand" w:eastAsia="Quicksand" w:hAnsi="Quicksand" w:cs="Quicksand"/>
        </w:rPr>
        <w:t xml:space="preserve">1 - 3 oz. container of </w:t>
      </w:r>
      <w:proofErr w:type="spellStart"/>
      <w:r>
        <w:rPr>
          <w:rFonts w:ascii="Quicksand" w:eastAsia="Quicksand" w:hAnsi="Quicksand" w:cs="Quicksand"/>
        </w:rPr>
        <w:t>Play-doh</w:t>
      </w:r>
      <w:proofErr w:type="spellEnd"/>
    </w:p>
    <w:p w:rsidR="00E975F2" w:rsidRDefault="00CE375A">
      <w:pPr>
        <w:numPr>
          <w:ilvl w:val="0"/>
          <w:numId w:val="1"/>
        </w:numPr>
        <w:rPr>
          <w:rFonts w:ascii="Quicksand" w:eastAsia="Quicksand" w:hAnsi="Quicksand" w:cs="Quicksand"/>
        </w:rPr>
      </w:pPr>
      <w:r>
        <w:rPr>
          <w:rFonts w:ascii="Quicksand" w:eastAsia="Quicksand" w:hAnsi="Quicksand" w:cs="Quicksand"/>
        </w:rPr>
        <w:t>1 - art smock (an old, large t-shirt works best)</w:t>
      </w:r>
    </w:p>
    <w:p w:rsidR="00E975F2" w:rsidRDefault="00CE375A">
      <w:pPr>
        <w:numPr>
          <w:ilvl w:val="0"/>
          <w:numId w:val="1"/>
        </w:numPr>
        <w:rPr>
          <w:rFonts w:ascii="Quicksand" w:eastAsia="Quicksand" w:hAnsi="Quicksand" w:cs="Quicksand"/>
        </w:rPr>
      </w:pPr>
      <w:r>
        <w:rPr>
          <w:rFonts w:ascii="Quicksand" w:eastAsia="Quicksand" w:hAnsi="Quicksand" w:cs="Quicksand"/>
        </w:rPr>
        <w:t>Extra set of clothes (including socks and underwear)</w:t>
      </w:r>
    </w:p>
    <w:p w:rsidR="00E975F2" w:rsidRDefault="00E975F2">
      <w:pPr>
        <w:ind w:left="720"/>
        <w:rPr>
          <w:rFonts w:ascii="Quicksand" w:eastAsia="Quicksand" w:hAnsi="Quicksand" w:cs="Quicksand"/>
        </w:rPr>
      </w:pPr>
    </w:p>
    <w:p w:rsidR="00E975F2" w:rsidRDefault="00CE375A">
      <w:pPr>
        <w:numPr>
          <w:ilvl w:val="0"/>
          <w:numId w:val="1"/>
        </w:numPr>
        <w:rPr>
          <w:rFonts w:ascii="Quicksand" w:eastAsia="Quicksand" w:hAnsi="Quicksand" w:cs="Quicksand"/>
        </w:rPr>
      </w:pPr>
      <w:r>
        <w:rPr>
          <w:rFonts w:ascii="Quicksand" w:eastAsia="Quicksand" w:hAnsi="Quicksand" w:cs="Quicksand"/>
          <w:b/>
        </w:rPr>
        <w:t>If your last name begins with the letters A-M please sen</w:t>
      </w:r>
      <w:r>
        <w:rPr>
          <w:rFonts w:ascii="Quicksand" w:eastAsia="Quicksand" w:hAnsi="Quicksand" w:cs="Quicksand"/>
          <w:b/>
        </w:rPr>
        <w:t xml:space="preserve">d in: </w:t>
      </w:r>
    </w:p>
    <w:p w:rsidR="00E975F2" w:rsidRDefault="00CE375A">
      <w:pPr>
        <w:numPr>
          <w:ilvl w:val="1"/>
          <w:numId w:val="1"/>
        </w:numPr>
        <w:rPr>
          <w:rFonts w:ascii="Quicksand" w:eastAsia="Quicksand" w:hAnsi="Quicksand" w:cs="Quicksand"/>
        </w:rPr>
      </w:pPr>
      <w:r>
        <w:rPr>
          <w:rFonts w:ascii="Quicksand" w:eastAsia="Quicksand" w:hAnsi="Quicksand" w:cs="Quicksand"/>
        </w:rPr>
        <w:t xml:space="preserve">1 - box of </w:t>
      </w:r>
      <w:r>
        <w:rPr>
          <w:rFonts w:ascii="Quicksand" w:eastAsia="Quicksand" w:hAnsi="Quicksand" w:cs="Quicksand"/>
          <w:u w:val="single"/>
        </w:rPr>
        <w:t>sandwich</w:t>
      </w:r>
      <w:r>
        <w:rPr>
          <w:rFonts w:ascii="Quicksand" w:eastAsia="Quicksand" w:hAnsi="Quicksand" w:cs="Quicksand"/>
        </w:rPr>
        <w:t xml:space="preserve"> Ziploc bags </w:t>
      </w:r>
    </w:p>
    <w:p w:rsidR="00E975F2" w:rsidRDefault="00CE375A">
      <w:pPr>
        <w:numPr>
          <w:ilvl w:val="1"/>
          <w:numId w:val="1"/>
        </w:numPr>
        <w:rPr>
          <w:rFonts w:ascii="Quicksand" w:eastAsia="Quicksand" w:hAnsi="Quicksand" w:cs="Quicksand"/>
        </w:rPr>
      </w:pPr>
      <w:r>
        <w:rPr>
          <w:rFonts w:ascii="Quicksand" w:eastAsia="Quicksand" w:hAnsi="Quicksand" w:cs="Quicksand"/>
        </w:rPr>
        <w:t>1 - bottle of hand sanitizer</w:t>
      </w:r>
    </w:p>
    <w:p w:rsidR="00E975F2" w:rsidRDefault="00CE375A">
      <w:pPr>
        <w:numPr>
          <w:ilvl w:val="0"/>
          <w:numId w:val="1"/>
        </w:numPr>
        <w:rPr>
          <w:rFonts w:ascii="Quicksand" w:eastAsia="Quicksand" w:hAnsi="Quicksand" w:cs="Quicksand"/>
        </w:rPr>
      </w:pPr>
      <w:r>
        <w:rPr>
          <w:rFonts w:ascii="Quicksand" w:eastAsia="Quicksand" w:hAnsi="Quicksand" w:cs="Quicksand"/>
          <w:b/>
        </w:rPr>
        <w:t xml:space="preserve">If your last name  begins with the letters N-Z please send in: </w:t>
      </w:r>
    </w:p>
    <w:p w:rsidR="00E975F2" w:rsidRDefault="00CE375A">
      <w:pPr>
        <w:numPr>
          <w:ilvl w:val="1"/>
          <w:numId w:val="1"/>
        </w:numPr>
        <w:rPr>
          <w:rFonts w:ascii="Quicksand" w:eastAsia="Quicksand" w:hAnsi="Quicksand" w:cs="Quicksand"/>
        </w:rPr>
      </w:pPr>
      <w:r>
        <w:rPr>
          <w:rFonts w:ascii="Quicksand" w:eastAsia="Quicksand" w:hAnsi="Quicksand" w:cs="Quicksand"/>
        </w:rPr>
        <w:t xml:space="preserve">1 - box of </w:t>
      </w:r>
      <w:r>
        <w:rPr>
          <w:rFonts w:ascii="Quicksand" w:eastAsia="Quicksand" w:hAnsi="Quicksand" w:cs="Quicksand"/>
          <w:u w:val="single"/>
        </w:rPr>
        <w:t>gallon</w:t>
      </w:r>
      <w:r>
        <w:rPr>
          <w:rFonts w:ascii="Quicksand" w:eastAsia="Quicksand" w:hAnsi="Quicksand" w:cs="Quicksand"/>
        </w:rPr>
        <w:t xml:space="preserve"> Ziploc bags</w:t>
      </w:r>
    </w:p>
    <w:p w:rsidR="00E975F2" w:rsidRDefault="00CE375A">
      <w:pPr>
        <w:numPr>
          <w:ilvl w:val="1"/>
          <w:numId w:val="1"/>
        </w:numPr>
        <w:rPr>
          <w:rFonts w:ascii="Quicksand" w:eastAsia="Quicksand" w:hAnsi="Quicksand" w:cs="Quicksand"/>
        </w:rPr>
      </w:pPr>
      <w:r>
        <w:rPr>
          <w:rFonts w:ascii="Quicksand" w:eastAsia="Quicksand" w:hAnsi="Quicksand" w:cs="Quicksand"/>
        </w:rPr>
        <w:t>1 - bottle of hand pump soap</w:t>
      </w:r>
    </w:p>
    <w:p w:rsidR="00E975F2" w:rsidRDefault="00E975F2">
      <w:pPr>
        <w:rPr>
          <w:rFonts w:ascii="Quicksand" w:eastAsia="Quicksand" w:hAnsi="Quicksand" w:cs="Quicksand"/>
          <w:b/>
          <w:sz w:val="24"/>
          <w:szCs w:val="24"/>
        </w:rPr>
      </w:pPr>
    </w:p>
    <w:p w:rsidR="00E975F2" w:rsidRDefault="00CE375A">
      <w:pPr>
        <w:spacing w:line="240" w:lineRule="auto"/>
        <w:rPr>
          <w:rFonts w:ascii="Quicksand" w:eastAsia="Quicksand" w:hAnsi="Quicksand" w:cs="Quicksand"/>
          <w:b/>
        </w:rPr>
      </w:pPr>
      <w:r>
        <w:rPr>
          <w:rFonts w:ascii="Quicksand" w:eastAsia="Quicksand" w:hAnsi="Quicksand" w:cs="Quicksand"/>
          <w:b/>
        </w:rPr>
        <w:t>Please place all supplies into a large reusable shopping bag with your child’s name on it.  We will return the bag at the end of the first week. Do not place supplies in backpack.</w:t>
      </w:r>
    </w:p>
    <w:p w:rsidR="00E975F2" w:rsidRDefault="00E975F2">
      <w:pPr>
        <w:rPr>
          <w:rFonts w:ascii="Quicksand" w:eastAsia="Quicksand" w:hAnsi="Quicksand" w:cs="Quicksand"/>
          <w:b/>
        </w:rPr>
      </w:pPr>
    </w:p>
    <w:p w:rsidR="00E975F2" w:rsidRDefault="00CE375A">
      <w:pPr>
        <w:spacing w:line="240" w:lineRule="auto"/>
        <w:rPr>
          <w:rFonts w:ascii="Quicksand" w:eastAsia="Quicksand" w:hAnsi="Quicksand" w:cs="Quicksand"/>
        </w:rPr>
      </w:pPr>
      <w:r>
        <w:rPr>
          <w:rFonts w:ascii="Quicksand" w:eastAsia="Quicksand" w:hAnsi="Quicksand" w:cs="Quicksand"/>
        </w:rPr>
        <w:t>We are looking forward to working together with you to make your child’s ki</w:t>
      </w:r>
      <w:r>
        <w:rPr>
          <w:rFonts w:ascii="Quicksand" w:eastAsia="Quicksand" w:hAnsi="Quicksand" w:cs="Quicksand"/>
        </w:rPr>
        <w:t>ndergarten year a terrific one!  Enjoy the rest of your summer!  If your family is unable to obtain any of the supplies listed, please let us know and we will be happy to work with you.</w:t>
      </w:r>
    </w:p>
    <w:p w:rsidR="00E975F2" w:rsidRDefault="00E975F2">
      <w:pPr>
        <w:spacing w:line="240" w:lineRule="auto"/>
        <w:rPr>
          <w:rFonts w:ascii="Quicksand" w:eastAsia="Quicksand" w:hAnsi="Quicksand" w:cs="Quicksand"/>
        </w:rPr>
      </w:pPr>
    </w:p>
    <w:p w:rsidR="00E975F2" w:rsidRDefault="00E975F2">
      <w:pPr>
        <w:spacing w:line="240" w:lineRule="auto"/>
        <w:rPr>
          <w:rFonts w:ascii="Quicksand" w:eastAsia="Quicksand" w:hAnsi="Quicksand" w:cs="Quicksand"/>
        </w:rPr>
      </w:pPr>
    </w:p>
    <w:p w:rsidR="00E975F2" w:rsidRDefault="00CE375A">
      <w:pPr>
        <w:rPr>
          <w:rFonts w:ascii="Quicksand" w:eastAsia="Quicksand" w:hAnsi="Quicksand" w:cs="Quicksand"/>
        </w:rPr>
      </w:pPr>
      <w:r>
        <w:rPr>
          <w:rFonts w:ascii="Quicksand" w:eastAsia="Quicksand" w:hAnsi="Quicksand" w:cs="Quicksand"/>
        </w:rPr>
        <w:t>Educationally yours,</w:t>
      </w:r>
    </w:p>
    <w:p w:rsidR="00E975F2" w:rsidRDefault="00CE375A">
      <w:r>
        <w:rPr>
          <w:rFonts w:ascii="Quicksand" w:eastAsia="Quicksand" w:hAnsi="Quicksand" w:cs="Quicksand"/>
        </w:rPr>
        <w:t>Sharp Kindergarten</w:t>
      </w:r>
    </w:p>
    <w:sectPr w:rsidR="00E975F2">
      <w:pgSz w:w="12240" w:h="15840"/>
      <w:pgMar w:top="90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kiest Guy">
    <w:charset w:val="00"/>
    <w:family w:val="auto"/>
    <w:pitch w:val="default"/>
  </w:font>
  <w:font w:name="Quicksand">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515"/>
    <w:multiLevelType w:val="multilevel"/>
    <w:tmpl w:val="A8A2C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AC509A"/>
    <w:multiLevelType w:val="multilevel"/>
    <w:tmpl w:val="C8EED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F2"/>
    <w:rsid w:val="00CE375A"/>
    <w:rsid w:val="00E9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1CDE2-A82A-435A-ABE3-A85F941F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Collingswood Public Schools</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Kowasa</dc:creator>
  <cp:lastModifiedBy>Karen Kowasa</cp:lastModifiedBy>
  <cp:revision>2</cp:revision>
  <dcterms:created xsi:type="dcterms:W3CDTF">2022-06-16T14:07:00Z</dcterms:created>
  <dcterms:modified xsi:type="dcterms:W3CDTF">2022-06-16T14:07:00Z</dcterms:modified>
</cp:coreProperties>
</file>