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60846B59" w:rsidR="008E1B63" w:rsidRPr="0023676D" w:rsidRDefault="007909A4"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 xml:space="preserve">Valentine </w:t>
            </w:r>
            <w:proofErr w:type="spellStart"/>
            <w:r>
              <w:rPr>
                <w:rFonts w:ascii="Georgia Pro Cond Light" w:eastAsia="Arial" w:hAnsi="Georgia Pro Cond Light"/>
                <w:b/>
                <w:spacing w:val="-1"/>
                <w:sz w:val="20"/>
                <w:szCs w:val="20"/>
              </w:rPr>
              <w:t>ISD</w:t>
            </w:r>
            <w:permEnd w:id="2024409798"/>
            <w:proofErr w:type="spellEnd"/>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w:t>
            </w:r>
            <w:r w:rsidR="00143D94">
              <w:rPr>
                <w:rFonts w:ascii="Georgia Pro Cond Light" w:eastAsia="Arial" w:hAnsi="Georgia Pro Cond Light"/>
                <w:b/>
                <w:spacing w:val="-1"/>
                <w:sz w:val="20"/>
                <w:szCs w:val="20"/>
              </w:rPr>
              <w:t>1</w:t>
            </w:r>
            <w:r w:rsidR="007B2894" w:rsidRPr="0023676D">
              <w:rPr>
                <w:rFonts w:ascii="Georgia Pro Cond Light" w:eastAsia="Arial" w:hAnsi="Georgia Pro Cond Light"/>
                <w:b/>
                <w:spacing w:val="-1"/>
                <w:sz w:val="20"/>
                <w:szCs w:val="20"/>
              </w:rPr>
              <w:t>-202</w:t>
            </w:r>
            <w:r w:rsidR="00143D94">
              <w:rPr>
                <w:rFonts w:ascii="Georgia Pro Cond Light" w:eastAsia="Arial" w:hAnsi="Georgia Pro Cond Light"/>
                <w:b/>
                <w:spacing w:val="-1"/>
                <w:sz w:val="20"/>
                <w:szCs w:val="20"/>
              </w:rPr>
              <w:t>2</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4E81506A"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15AF73C7"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007909A4">
              <w:rPr>
                <w:rFonts w:ascii="Georgia Pro Cond Light" w:hAnsi="Georgia Pro Cond Light"/>
                <w:b/>
                <w:sz w:val="16"/>
                <w:szCs w:val="16"/>
              </w:rPr>
              <w:t xml:space="preserve"> Valentine </w:t>
            </w:r>
            <w:proofErr w:type="spellStart"/>
            <w:r w:rsidR="007909A4">
              <w:rPr>
                <w:rFonts w:ascii="Georgia Pro Cond Light" w:hAnsi="Georgia Pro Cond Light"/>
                <w:b/>
                <w:sz w:val="16"/>
                <w:szCs w:val="16"/>
              </w:rPr>
              <w:t>ISD</w:t>
            </w:r>
            <w:proofErr w:type="spellEnd"/>
            <w:r w:rsidR="007909A4">
              <w:rPr>
                <w:rFonts w:ascii="Georgia Pro Cond Light" w:hAnsi="Georgia Pro Cond Light"/>
                <w:b/>
                <w:sz w:val="16"/>
                <w:szCs w:val="16"/>
              </w:rPr>
              <w:t xml:space="preserve"> at PO B0ox 188, Valentine TX 79854 or email it to </w:t>
            </w:r>
            <w:proofErr w:type="spellStart"/>
            <w:r w:rsidR="007909A4">
              <w:rPr>
                <w:rFonts w:ascii="Georgia Pro Cond Light" w:hAnsi="Georgia Pro Cond Light"/>
                <w:b/>
                <w:sz w:val="16"/>
                <w:szCs w:val="16"/>
              </w:rPr>
              <w:t>calmanza@valentine</w:t>
            </w:r>
            <w:proofErr w:type="spellEnd"/>
            <w:r w:rsidR="007909A4">
              <w:rPr>
                <w:rFonts w:ascii="Georgia Pro Cond Light" w:hAnsi="Georgia Pro Cond Light"/>
                <w:b/>
                <w:sz w:val="16"/>
                <w:szCs w:val="16"/>
              </w:rPr>
              <w:t xml:space="preserve"> isd.com, </w:t>
            </w:r>
            <w:r w:rsidRPr="0023676D">
              <w:rPr>
                <w:rFonts w:ascii="Georgia Pro Cond Light" w:eastAsia="Arial" w:hAnsi="Georgia Pro Cond Light"/>
                <w:b/>
                <w:spacing w:val="-1"/>
                <w:sz w:val="16"/>
                <w:szCs w:val="16"/>
              </w:rPr>
              <w:t>or return to your child’s school.</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bookmarkStart w:id="0" w:name="_GoBack"/>
            <w:bookmarkEnd w:id="0"/>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023802">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BB3A4B">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1BF6AC3" w14:textId="77777777" w:rsidR="008E1B63" w:rsidRPr="00FA4861" w:rsidRDefault="008E1B63" w:rsidP="00564C3E">
      <w:pPr>
        <w:spacing w:before="60"/>
        <w:ind w:left="180" w:right="-342"/>
        <w:textAlignment w:val="baseline"/>
        <w:rPr>
          <w:rFonts w:ascii="Georgia Pro" w:hAnsi="Georgia Pro" w:cs="Calibri"/>
          <w:bCs/>
          <w:sz w:val="16"/>
          <w:szCs w:val="16"/>
        </w:rPr>
      </w:pPr>
      <w:r w:rsidRPr="00FA4861">
        <w:rPr>
          <w:rFonts w:ascii="Georgia Pro" w:hAnsi="Georgia Pro"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76FABAF" w14:textId="1B2EC983" w:rsidR="008E1B63" w:rsidRPr="00FA4861" w:rsidRDefault="008E1B63" w:rsidP="00564C3E">
      <w:pPr>
        <w:spacing w:before="60"/>
        <w:ind w:left="180" w:right="-342"/>
        <w:textAlignment w:val="baseline"/>
        <w:rPr>
          <w:rFonts w:ascii="Georgia Pro" w:hAnsi="Georgia Pro"/>
          <w:color w:val="0000FF"/>
          <w:sz w:val="16"/>
          <w:szCs w:val="16"/>
        </w:rPr>
      </w:pPr>
      <w:r w:rsidRPr="00FA4861">
        <w:rPr>
          <w:rFonts w:ascii="Georgia Pro" w:hAnsi="Georgia Pro"/>
          <w:sz w:val="16"/>
          <w:szCs w:val="16"/>
        </w:rPr>
        <w:t xml:space="preserve">To file a program complaint of discrimination, complete the </w:t>
      </w:r>
      <w:hyperlink r:id="rId7" w:tgtFrame="extWindow" w:tooltip="Opens in new window." w:history="1"/>
      <w:r w:rsidRPr="00FA4861">
        <w:rPr>
          <w:rFonts w:ascii="Georgia Pro" w:hAnsi="Georgia Pro"/>
          <w:sz w:val="16"/>
          <w:szCs w:val="16"/>
        </w:rPr>
        <w:t xml:space="preserve">, (AD-3027) found online at: </w:t>
      </w:r>
      <w:hyperlink r:id="rId8" w:history="1">
        <w:r w:rsidR="008A6F17" w:rsidRPr="00AE55C1">
          <w:rPr>
            <w:rStyle w:val="Hyperlink"/>
            <w:rFonts w:cstheme="minorBidi"/>
          </w:rPr>
          <w:t>https://www.usda.gov/oascr/how-to-file-a-program-discrimination-complaint</w:t>
        </w:r>
      </w:hyperlink>
      <w:r w:rsidR="008A6F17">
        <w:t>,</w:t>
      </w:r>
      <w:r w:rsidRPr="00FA4861">
        <w:rPr>
          <w:rFonts w:ascii="Georgia Pro" w:hAnsi="Georgia Pro"/>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A4861">
          <w:rPr>
            <w:rStyle w:val="Hyperlink"/>
            <w:rFonts w:ascii="Georgia Pro" w:hAnsi="Georgia Pro" w:cs="Palatino"/>
            <w:sz w:val="16"/>
            <w:szCs w:val="16"/>
          </w:rPr>
          <w:t>program.intake@usda.gov</w:t>
        </w:r>
      </w:hyperlink>
      <w:r w:rsidRPr="00FA4861">
        <w:rPr>
          <w:rFonts w:ascii="Georgia Pro" w:hAnsi="Georgia Pro"/>
          <w:color w:val="0000FF"/>
          <w:sz w:val="16"/>
          <w:szCs w:val="16"/>
        </w:rPr>
        <w:t xml:space="preserve">. </w:t>
      </w:r>
    </w:p>
    <w:p w14:paraId="521A212E" w14:textId="77777777" w:rsidR="008E1B63" w:rsidRPr="00FA4861" w:rsidRDefault="008E1B63" w:rsidP="00564C3E">
      <w:pPr>
        <w:spacing w:before="60"/>
        <w:ind w:left="180" w:right="-342"/>
        <w:textAlignment w:val="baseline"/>
        <w:rPr>
          <w:rFonts w:ascii="Georgia Pro" w:hAnsi="Georgia Pro"/>
          <w:sz w:val="16"/>
          <w:szCs w:val="16"/>
        </w:rPr>
      </w:pPr>
      <w:r w:rsidRPr="00FA4861">
        <w:rPr>
          <w:rFonts w:ascii="Georgia Pro" w:hAnsi="Georgia Pro"/>
          <w:sz w:val="16"/>
          <w:szCs w:val="16"/>
        </w:rPr>
        <w:t>This institution is an equal opportunity provider.</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10"/>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FBFEA" w14:textId="77777777" w:rsidR="00BB3A4B" w:rsidRDefault="00BB3A4B" w:rsidP="007B590D">
      <w:r>
        <w:separator/>
      </w:r>
    </w:p>
  </w:endnote>
  <w:endnote w:type="continuationSeparator" w:id="0">
    <w:p w14:paraId="4E868877" w14:textId="77777777" w:rsidR="00BB3A4B" w:rsidRDefault="00BB3A4B"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altName w:val="Georgia Pro"/>
    <w:charset w:val="00"/>
    <w:family w:val="roman"/>
    <w:pitch w:val="variable"/>
    <w:sig w:usb0="80000287" w:usb1="0000004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Pro Cond Semibold">
    <w:charset w:val="00"/>
    <w:family w:val="roman"/>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BB02" w14:textId="53967A66" w:rsidR="007B590D" w:rsidRPr="00125431" w:rsidRDefault="00143D94" w:rsidP="007B590D">
    <w:pPr>
      <w:pStyle w:val="Footer"/>
      <w:jc w:val="right"/>
      <w:rPr>
        <w:rFonts w:ascii="Georgia Pro" w:hAnsi="Georgia Pro"/>
        <w:sz w:val="14"/>
        <w:szCs w:val="14"/>
      </w:rPr>
    </w:pPr>
    <w:r>
      <w:rPr>
        <w:rFonts w:ascii="Georgia Pro" w:hAnsi="Georgia Pro"/>
        <w:sz w:val="14"/>
        <w:szCs w:val="14"/>
      </w:rPr>
      <w:t>May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0543" w14:textId="77777777" w:rsidR="00BB3A4B" w:rsidRDefault="00BB3A4B" w:rsidP="007B590D">
      <w:r>
        <w:separator/>
      </w:r>
    </w:p>
  </w:footnote>
  <w:footnote w:type="continuationSeparator" w:id="0">
    <w:p w14:paraId="7A45582C" w14:textId="77777777" w:rsidR="00BB3A4B" w:rsidRDefault="00BB3A4B" w:rsidP="007B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4B9C6294"/>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nFR4g3Q17VBMEpopFxjEbh8AB9bge+NtjdUIC41wozlySYPQHK1uIJY5hTGyJfeybYXaveTJfqYpZ2E+Zt3fA==" w:salt="/fvwhawrC7GL/BgYsh3P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63"/>
    <w:rsid w:val="00023802"/>
    <w:rsid w:val="000A1A0D"/>
    <w:rsid w:val="00125431"/>
    <w:rsid w:val="00143D94"/>
    <w:rsid w:val="00192DEA"/>
    <w:rsid w:val="002178EC"/>
    <w:rsid w:val="0022606A"/>
    <w:rsid w:val="0023676D"/>
    <w:rsid w:val="002B0B74"/>
    <w:rsid w:val="00324E61"/>
    <w:rsid w:val="00344629"/>
    <w:rsid w:val="0046090C"/>
    <w:rsid w:val="00550402"/>
    <w:rsid w:val="00564C3E"/>
    <w:rsid w:val="006053FD"/>
    <w:rsid w:val="00653EA9"/>
    <w:rsid w:val="00673340"/>
    <w:rsid w:val="0069733F"/>
    <w:rsid w:val="006D09F5"/>
    <w:rsid w:val="007909A4"/>
    <w:rsid w:val="0079103E"/>
    <w:rsid w:val="007B2894"/>
    <w:rsid w:val="007B590D"/>
    <w:rsid w:val="00812BFA"/>
    <w:rsid w:val="00836E47"/>
    <w:rsid w:val="008A6F17"/>
    <w:rsid w:val="008E02C1"/>
    <w:rsid w:val="008E1B63"/>
    <w:rsid w:val="008F4B52"/>
    <w:rsid w:val="00AF0EB5"/>
    <w:rsid w:val="00B97AE7"/>
    <w:rsid w:val="00BB3A4B"/>
    <w:rsid w:val="00C25B48"/>
    <w:rsid w:val="00D56441"/>
    <w:rsid w:val="00DD1867"/>
    <w:rsid w:val="00E9376D"/>
    <w:rsid w:val="00F51F35"/>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 w:type="character" w:styleId="UnresolvedMention">
    <w:name w:val="Unresolved Mention"/>
    <w:basedOn w:val="DefaultParagraphFont"/>
    <w:uiPriority w:val="99"/>
    <w:semiHidden/>
    <w:unhideWhenUsed/>
    <w:rsid w:val="008A6F17"/>
    <w:rPr>
      <w:color w:val="605E5C"/>
      <w:shd w:val="clear" w:color="auto" w:fill="E1DFDD"/>
    </w:rPr>
  </w:style>
  <w:style w:type="character" w:styleId="FollowedHyperlink">
    <w:name w:val="FollowedHyperlink"/>
    <w:basedOn w:val="DefaultParagraphFont"/>
    <w:uiPriority w:val="99"/>
    <w:semiHidden/>
    <w:unhideWhenUsed/>
    <w:rsid w:val="008A6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1515</Words>
  <Characters>8637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Ferguson</dc:creator>
  <cp:lastModifiedBy>Carol Almanza</cp:lastModifiedBy>
  <cp:revision>2</cp:revision>
  <dcterms:created xsi:type="dcterms:W3CDTF">2021-06-03T14:13:00Z</dcterms:created>
  <dcterms:modified xsi:type="dcterms:W3CDTF">2021-06-03T14:13:00Z</dcterms:modified>
</cp:coreProperties>
</file>