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2" w:rsidRDefault="009C63C0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Called</w:t>
      </w:r>
    </w:p>
    <w:p w:rsidR="00676F52" w:rsidRDefault="00777361">
      <w:pPr>
        <w:rPr>
          <w:rFonts w:ascii="Arial" w:hAnsi="Arial"/>
          <w:b/>
          <w:bCs/>
        </w:rPr>
      </w:pPr>
    </w:p>
    <w:p w:rsidR="00676F52" w:rsidRDefault="009C63C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9C63C0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777361"/>
    <w:p w:rsidR="00676F52" w:rsidRDefault="009C63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EE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777361"/>
    <w:p w:rsidR="00676F52" w:rsidRDefault="009C63C0">
      <w:r>
        <w:t>A Special Called of the Board of Trustees of Bloomington Independent School District was held Tuesday, April 30, 2019, beginning at 6:00 PM in the Board Room,  2781 FM 616,  Bloomington, Texas.</w:t>
      </w:r>
    </w:p>
    <w:p w:rsidR="00676F52" w:rsidRDefault="00777361"/>
    <w:p w:rsidR="00B97B14" w:rsidRDefault="00B97B14">
      <w:r>
        <w:t>Board Members present were John Ellsworth, Joe Canales, David Chacon, Blanca Wallace, Deloris White, Javier Chavana and E.R. Saenz.</w:t>
      </w:r>
    </w:p>
    <w:p w:rsidR="00B97B14" w:rsidRDefault="00B97B14"/>
    <w:p w:rsidR="00B97B14" w:rsidRDefault="00B97B14">
      <w:r>
        <w:t>Others in attendance were Elvis Whaley, Misty Brasfield, Kellye Chavana, Lina Moore, Chris Horn, Amy Whaley and Carl Frisch.</w:t>
      </w:r>
    </w:p>
    <w:p w:rsidR="00B97B14" w:rsidRDefault="00B97B14"/>
    <w:p w:rsidR="00B97B14" w:rsidRDefault="00B97B14">
      <w:r>
        <w:t xml:space="preserve">Mr. Ellsworth called the meeting to order at 6:14 pm.  </w:t>
      </w:r>
    </w:p>
    <w:p w:rsidR="00B97B14" w:rsidRDefault="00B97B14"/>
    <w:p w:rsidR="00B97B14" w:rsidRPr="00B97B14" w:rsidRDefault="00B97B14">
      <w:pPr>
        <w:rPr>
          <w:b/>
        </w:rPr>
      </w:pPr>
      <w:r w:rsidRPr="00B97B14">
        <w:rPr>
          <w:b/>
        </w:rPr>
        <w:t>The Board enter</w:t>
      </w:r>
      <w:r>
        <w:rPr>
          <w:b/>
        </w:rPr>
        <w:t>ed</w:t>
      </w:r>
      <w:r w:rsidRPr="00B97B14">
        <w:rPr>
          <w:b/>
        </w:rPr>
        <w:t xml:space="preserve"> Closed Session at 6:14 pm</w:t>
      </w:r>
    </w:p>
    <w:p w:rsidR="00B97B14" w:rsidRDefault="00B97B14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B97B14" w:rsidTr="00B97B14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 w:rsidP="009C63C0">
            <w:r>
              <w:t>Closed Meeting</w:t>
            </w:r>
            <w:r>
              <w:br/>
            </w:r>
            <w:r>
              <w:br/>
              <w:t xml:space="preserve">Pursuant to Tex. Govt. Code 551.071, attorney consultation regarding legal issues related to employment and duties of interim superintendent, and legal issues related to Superintendent search </w:t>
            </w:r>
            <w:r>
              <w:br/>
            </w:r>
            <w:r>
              <w:br/>
              <w:t xml:space="preserve">Pursuant to Tex. Govt. Code 551.074, consider and discuss employment and duties of interim superintendent </w:t>
            </w:r>
            <w:r>
              <w:br/>
            </w:r>
            <w:r>
              <w:br/>
            </w:r>
            <w:r>
              <w:br/>
              <w:t> </w:t>
            </w:r>
            <w:r w:rsidR="00B97B14" w:rsidRPr="009C63C0">
              <w:rPr>
                <w:b/>
              </w:rPr>
              <w:t>The Board reconvened at 9:18 pm</w:t>
            </w:r>
            <w:r>
              <w:rPr>
                <w:b/>
              </w:rPr>
              <w:t>.  No Action was taken during Closed Session.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275B2D">
            <w:pPr>
              <w:jc w:val="right"/>
            </w:pPr>
          </w:p>
        </w:tc>
      </w:tr>
      <w:tr w:rsidR="00B97B14" w:rsidTr="00B97B14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>
            <w:r>
              <w:t>Open Meeting</w:t>
            </w:r>
            <w:r>
              <w:br/>
            </w:r>
            <w:r>
              <w:br/>
              <w:t xml:space="preserve">Discuss and take possible action regarding employment and duties of interim superintendent </w:t>
            </w:r>
            <w:r>
              <w:br/>
              <w:t> </w:t>
            </w:r>
            <w:r>
              <w:br/>
              <w:t>Discuss and take possible action regarding Superintendent search</w:t>
            </w:r>
          </w:p>
          <w:p w:rsidR="009C7319" w:rsidRDefault="009C7319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275B2D">
            <w:pPr>
              <w:jc w:val="right"/>
            </w:pPr>
          </w:p>
        </w:tc>
      </w:tr>
      <w:tr w:rsidR="00B97B14" w:rsidTr="00B97B14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>
            <w:pPr>
              <w:jc w:val="right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9C63C0">
            <w:r>
              <w:t>Consider Consultation with TASB Superintendent Search Representatives </w:t>
            </w:r>
          </w:p>
          <w:p w:rsidR="009C63C0" w:rsidRDefault="009C63C0"/>
          <w:p w:rsidR="009C63C0" w:rsidRDefault="009C63C0" w:rsidP="009C7319">
            <w:r>
              <w:t xml:space="preserve">Marian Strauss with TASB presented to the Board a proposed Timeline of when each phase </w:t>
            </w:r>
            <w:r w:rsidR="009C7319">
              <w:t xml:space="preserve">of the Superintendent Search.  TASB will be submitting a survey for staff and community to fill out on their expectations of the Superintendent.  The </w:t>
            </w:r>
            <w:r w:rsidR="009C7319">
              <w:lastRenderedPageBreak/>
              <w:t>survey will be online for 20 days.  This information will be compiled and presented to the Board for review.  After going over the timeline Ms. Strauss will send a revised timeline to the Board.</w:t>
            </w:r>
          </w:p>
          <w:p w:rsidR="009C7319" w:rsidRDefault="009C7319" w:rsidP="009C7319"/>
          <w:p w:rsidR="009C7319" w:rsidRDefault="009C7319" w:rsidP="009C7319"/>
          <w:p w:rsidR="009C7319" w:rsidRDefault="009C7319" w:rsidP="009C7319"/>
          <w:p w:rsidR="009C7319" w:rsidRDefault="009C7319" w:rsidP="009C7319">
            <w:r>
              <w:t xml:space="preserve">Meeting was adjourned at </w:t>
            </w:r>
            <w:r w:rsidR="00777361">
              <w:t>9:42 pm</w:t>
            </w:r>
          </w:p>
          <w:p w:rsidR="00777361" w:rsidRDefault="00777361" w:rsidP="009C7319"/>
          <w:p w:rsidR="00777361" w:rsidRDefault="00777361" w:rsidP="009C7319"/>
          <w:p w:rsidR="00777361" w:rsidRDefault="00777361" w:rsidP="009C7319"/>
          <w:p w:rsidR="00777361" w:rsidRDefault="00777361" w:rsidP="009C7319"/>
          <w:p w:rsidR="00777361" w:rsidRDefault="00777361" w:rsidP="009C7319"/>
          <w:p w:rsidR="00777361" w:rsidRDefault="00777361" w:rsidP="009C7319"/>
          <w:p w:rsidR="00777361" w:rsidRDefault="00777361" w:rsidP="00777361">
            <w:r>
              <w:t>______________________________      __________________________________</w:t>
            </w:r>
          </w:p>
          <w:p w:rsidR="00777361" w:rsidRDefault="00777361" w:rsidP="00777361">
            <w:r>
              <w:t>Board President                                         Board Secretary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5B2D" w:rsidRDefault="00777361">
            <w:pPr>
              <w:jc w:val="right"/>
            </w:pPr>
            <w:r>
              <w:lastRenderedPageBreak/>
              <w:t xml:space="preserve"> </w:t>
            </w:r>
          </w:p>
        </w:tc>
      </w:tr>
    </w:tbl>
    <w:p w:rsidR="00676F52" w:rsidRDefault="009C63C0">
      <w:r>
        <w:t xml:space="preserve"> </w:t>
      </w:r>
    </w:p>
    <w:p w:rsidR="00676F52" w:rsidRDefault="00777361"/>
    <w:p w:rsidR="00676F52" w:rsidRDefault="00777361"/>
    <w:p w:rsidR="00676F52" w:rsidRDefault="00777361"/>
    <w:p w:rsidR="00676F52" w:rsidRDefault="00777361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D"/>
    <w:rsid w:val="00275B2D"/>
    <w:rsid w:val="00777361"/>
    <w:rsid w:val="009C63C0"/>
    <w:rsid w:val="009C7319"/>
    <w:rsid w:val="00B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88DE8-3AFF-4BD0-ADF2-0DE3D958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3</cp:revision>
  <dcterms:created xsi:type="dcterms:W3CDTF">2019-05-01T15:23:00Z</dcterms:created>
  <dcterms:modified xsi:type="dcterms:W3CDTF">2019-05-02T17:02:00Z</dcterms:modified>
</cp:coreProperties>
</file>