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66" w:rsidRPr="00CC1167" w:rsidRDefault="00C81E66" w:rsidP="00C81E66">
      <w:pPr>
        <w:autoSpaceDE w:val="0"/>
        <w:autoSpaceDN w:val="0"/>
        <w:adjustRightInd w:val="0"/>
        <w:spacing w:after="0" w:line="240" w:lineRule="auto"/>
        <w:jc w:val="center"/>
        <w:rPr>
          <w:rFonts w:eastAsia="Times New Roman"/>
          <w:b/>
          <w:bCs/>
          <w:caps/>
          <w:sz w:val="24"/>
          <w:szCs w:val="24"/>
        </w:rPr>
      </w:pPr>
      <w:r w:rsidRPr="00CC1167">
        <w:rPr>
          <w:rFonts w:eastAsia="Times New Roman"/>
          <w:b/>
          <w:bCs/>
          <w:caps/>
          <w:sz w:val="24"/>
          <w:szCs w:val="24"/>
        </w:rPr>
        <w:t>Student Activities Funds</w:t>
      </w:r>
    </w:p>
    <w:p w:rsidR="00C81E66" w:rsidRPr="00CC1167" w:rsidRDefault="00C81E66" w:rsidP="00C81E66">
      <w:pPr>
        <w:autoSpaceDE w:val="0"/>
        <w:autoSpaceDN w:val="0"/>
        <w:adjustRightInd w:val="0"/>
        <w:spacing w:after="0" w:line="260" w:lineRule="atLeast"/>
        <w:rPr>
          <w:rFonts w:eastAsia="Times New Roman"/>
          <w:sz w:val="24"/>
          <w:szCs w:val="24"/>
        </w:rPr>
      </w:pPr>
    </w:p>
    <w:p w:rsidR="00C81E66" w:rsidRPr="00CC1167" w:rsidRDefault="00C81E66" w:rsidP="00C81E66">
      <w:pPr>
        <w:autoSpaceDE w:val="0"/>
        <w:autoSpaceDN w:val="0"/>
        <w:adjustRightInd w:val="0"/>
        <w:spacing w:after="0" w:line="260" w:lineRule="atLeast"/>
        <w:rPr>
          <w:rFonts w:eastAsia="Times New Roman"/>
          <w:sz w:val="24"/>
          <w:szCs w:val="24"/>
        </w:rPr>
      </w:pPr>
      <w:r w:rsidRPr="00CC1167">
        <w:rPr>
          <w:rFonts w:eastAsia="Times New Roman"/>
          <w:sz w:val="24"/>
          <w:szCs w:val="24"/>
        </w:rPr>
        <w:t xml:space="preserve">Revenues collected from gate receipts from athletic competitions, admissions to school entertainment events, profits from school stores, club and class dues, and student organization fundraising activities </w:t>
      </w:r>
      <w:proofErr w:type="gramStart"/>
      <w:r w:rsidRPr="00CC1167">
        <w:rPr>
          <w:rFonts w:eastAsia="Times New Roman"/>
          <w:sz w:val="24"/>
          <w:szCs w:val="24"/>
        </w:rPr>
        <w:t>shall be deposited and accounted for in a student activities fund maintained for each school</w:t>
      </w:r>
      <w:proofErr w:type="gramEnd"/>
      <w:r w:rsidRPr="00CC1167">
        <w:rPr>
          <w:rFonts w:eastAsia="Times New Roman"/>
          <w:sz w:val="24"/>
          <w:szCs w:val="24"/>
        </w:rPr>
        <w:t xml:space="preserve">.  Within this fund, separate accounts </w:t>
      </w:r>
      <w:proofErr w:type="gramStart"/>
      <w:r w:rsidRPr="00CC1167">
        <w:rPr>
          <w:rFonts w:eastAsia="Times New Roman"/>
          <w:sz w:val="24"/>
          <w:szCs w:val="24"/>
        </w:rPr>
        <w:t>will be maintained</w:t>
      </w:r>
      <w:proofErr w:type="gramEnd"/>
      <w:r w:rsidRPr="00CC1167">
        <w:rPr>
          <w:rFonts w:eastAsia="Times New Roman"/>
          <w:sz w:val="24"/>
          <w:szCs w:val="24"/>
        </w:rPr>
        <w:t xml:space="preserve"> for accounting purposes.  These revenues </w:t>
      </w:r>
      <w:proofErr w:type="gramStart"/>
      <w:r w:rsidRPr="00CC1167">
        <w:rPr>
          <w:rFonts w:eastAsia="Times New Roman"/>
          <w:sz w:val="24"/>
          <w:szCs w:val="24"/>
        </w:rPr>
        <w:t>will be considered</w:t>
      </w:r>
      <w:proofErr w:type="gramEnd"/>
      <w:r w:rsidRPr="00CC1167">
        <w:rPr>
          <w:rFonts w:eastAsia="Times New Roman"/>
          <w:sz w:val="24"/>
          <w:szCs w:val="24"/>
        </w:rPr>
        <w:t xml:space="preserve"> school unit funds under the direct control of the Superintendent, who may develop and implement procedures relative to these funds, and delegate specific responsibility for deposits, expenditures, and record keeping to the building principals and/or appropriate staff.  Procedures for management of student activities funds shall be consistent with sound business and accounting practices.</w:t>
      </w:r>
    </w:p>
    <w:p w:rsidR="00C81E66" w:rsidRPr="00CC1167" w:rsidRDefault="00C81E66" w:rsidP="00C81E66">
      <w:pPr>
        <w:autoSpaceDE w:val="0"/>
        <w:autoSpaceDN w:val="0"/>
        <w:adjustRightInd w:val="0"/>
        <w:spacing w:after="0" w:line="260" w:lineRule="atLeast"/>
        <w:rPr>
          <w:rFonts w:eastAsia="Times New Roman"/>
          <w:sz w:val="24"/>
          <w:szCs w:val="24"/>
        </w:rPr>
      </w:pPr>
    </w:p>
    <w:p w:rsidR="00C81E66" w:rsidRDefault="00C81E66" w:rsidP="00C81E66">
      <w:pPr>
        <w:autoSpaceDE w:val="0"/>
        <w:autoSpaceDN w:val="0"/>
        <w:adjustRightInd w:val="0"/>
        <w:spacing w:after="0" w:line="260" w:lineRule="atLeast"/>
        <w:rPr>
          <w:rFonts w:eastAsia="Times New Roman"/>
          <w:sz w:val="24"/>
          <w:szCs w:val="24"/>
        </w:rPr>
      </w:pPr>
      <w:r w:rsidRPr="00CC1167">
        <w:rPr>
          <w:rFonts w:eastAsia="Times New Roman"/>
          <w:sz w:val="24"/>
          <w:szCs w:val="24"/>
        </w:rPr>
        <w:t xml:space="preserve">Student activity funds are to </w:t>
      </w:r>
      <w:proofErr w:type="gramStart"/>
      <w:r w:rsidRPr="00CC1167">
        <w:rPr>
          <w:rFonts w:eastAsia="Times New Roman"/>
          <w:sz w:val="24"/>
          <w:szCs w:val="24"/>
        </w:rPr>
        <w:t>be used</w:t>
      </w:r>
      <w:proofErr w:type="gramEnd"/>
      <w:r w:rsidRPr="00CC1167">
        <w:rPr>
          <w:rFonts w:eastAsia="Times New Roman"/>
          <w:sz w:val="24"/>
          <w:szCs w:val="24"/>
        </w:rPr>
        <w:t xml:space="preserve"> only for student activities that augment the school unit’s programs; they are not intended to replace school unit funding for school unit programs and activities.  Funds raised by approved student clubs or organizations or from classes shall be expended to benefit the specific </w:t>
      </w:r>
      <w:proofErr w:type="gramStart"/>
      <w:r w:rsidRPr="00CC1167">
        <w:rPr>
          <w:rFonts w:eastAsia="Times New Roman"/>
          <w:sz w:val="24"/>
          <w:szCs w:val="24"/>
        </w:rPr>
        <w:t>club or organization</w:t>
      </w:r>
      <w:proofErr w:type="gramEnd"/>
      <w:r w:rsidRPr="00CC1167">
        <w:rPr>
          <w:rFonts w:eastAsia="Times New Roman"/>
          <w:sz w:val="24"/>
          <w:szCs w:val="24"/>
        </w:rPr>
        <w:t xml:space="preserve"> or class. </w:t>
      </w:r>
      <w:proofErr w:type="gramStart"/>
      <w:r w:rsidRPr="00CC1167">
        <w:rPr>
          <w:rFonts w:eastAsia="Times New Roman"/>
          <w:sz w:val="24"/>
          <w:szCs w:val="24"/>
        </w:rPr>
        <w:t>All expenditures from student</w:t>
      </w:r>
      <w:r w:rsidRPr="00CC1167">
        <w:rPr>
          <w:rFonts w:eastAsia="Times New Roman"/>
          <w:sz w:val="24"/>
          <w:szCs w:val="24"/>
          <w:u w:val="single"/>
        </w:rPr>
        <w:t xml:space="preserve"> </w:t>
      </w:r>
      <w:r w:rsidRPr="00CC1167">
        <w:rPr>
          <w:rFonts w:eastAsia="Times New Roman"/>
          <w:sz w:val="24"/>
          <w:szCs w:val="24"/>
        </w:rPr>
        <w:t>activities funds must be approved in advance by the building principa</w:t>
      </w:r>
      <w:r w:rsidR="00CC1167">
        <w:rPr>
          <w:rFonts w:eastAsia="Times New Roman"/>
          <w:sz w:val="24"/>
          <w:szCs w:val="24"/>
        </w:rPr>
        <w:t>l</w:t>
      </w:r>
      <w:proofErr w:type="gramEnd"/>
      <w:r w:rsidR="00CC1167">
        <w:rPr>
          <w:rFonts w:eastAsia="Times New Roman"/>
          <w:sz w:val="24"/>
          <w:szCs w:val="24"/>
        </w:rPr>
        <w:t>.</w:t>
      </w:r>
    </w:p>
    <w:p w:rsidR="00CC1167" w:rsidRPr="00CC1167" w:rsidRDefault="00CC1167" w:rsidP="00C81E66">
      <w:pPr>
        <w:autoSpaceDE w:val="0"/>
        <w:autoSpaceDN w:val="0"/>
        <w:adjustRightInd w:val="0"/>
        <w:spacing w:after="0" w:line="260" w:lineRule="atLeast"/>
        <w:rPr>
          <w:rFonts w:eastAsia="Times New Roman"/>
          <w:sz w:val="24"/>
          <w:szCs w:val="24"/>
        </w:rPr>
      </w:pPr>
    </w:p>
    <w:p w:rsidR="00C81E66" w:rsidRPr="00CC1167" w:rsidRDefault="00C81E66" w:rsidP="00C81E66">
      <w:pPr>
        <w:autoSpaceDE w:val="0"/>
        <w:autoSpaceDN w:val="0"/>
        <w:adjustRightInd w:val="0"/>
        <w:spacing w:after="0" w:line="260" w:lineRule="atLeast"/>
        <w:rPr>
          <w:rFonts w:eastAsia="Times New Roman"/>
          <w:sz w:val="24"/>
          <w:szCs w:val="24"/>
        </w:rPr>
      </w:pPr>
      <w:r w:rsidRPr="00CC1167">
        <w:rPr>
          <w:rFonts w:eastAsia="Times New Roman"/>
          <w:sz w:val="24"/>
          <w:szCs w:val="24"/>
        </w:rPr>
        <w:t xml:space="preserve">The senior class may decide how to disburse funds remaining in its class account after graduation.  Such disbursements may include gifts to the school, to a scholarship fund, or used for an activity approved in advance by the principal.  All of the class’s outstanding obligations </w:t>
      </w:r>
      <w:proofErr w:type="gramStart"/>
      <w:r w:rsidRPr="00CC1167">
        <w:rPr>
          <w:rFonts w:eastAsia="Times New Roman"/>
          <w:sz w:val="24"/>
          <w:szCs w:val="24"/>
        </w:rPr>
        <w:t>must be paid</w:t>
      </w:r>
      <w:proofErr w:type="gramEnd"/>
      <w:r w:rsidRPr="00CC1167">
        <w:rPr>
          <w:rFonts w:eastAsia="Times New Roman"/>
          <w:sz w:val="24"/>
          <w:szCs w:val="24"/>
        </w:rPr>
        <w:t xml:space="preserve"> before the class may expend its remaining funds.  Unexpended funds remaining one year after the class has graduated and any interest earned on these funds </w:t>
      </w:r>
      <w:proofErr w:type="gramStart"/>
      <w:r w:rsidRPr="00CC1167">
        <w:rPr>
          <w:rFonts w:eastAsia="Times New Roman"/>
          <w:sz w:val="24"/>
          <w:szCs w:val="24"/>
        </w:rPr>
        <w:t>will be transferred</w:t>
      </w:r>
      <w:proofErr w:type="gramEnd"/>
      <w:r w:rsidRPr="00CC1167">
        <w:rPr>
          <w:rFonts w:eastAsia="Times New Roman"/>
          <w:sz w:val="24"/>
          <w:szCs w:val="24"/>
        </w:rPr>
        <w:t xml:space="preserve"> to the general fund. </w:t>
      </w:r>
    </w:p>
    <w:p w:rsidR="00C81E66" w:rsidRPr="00CC1167" w:rsidRDefault="00C81E66" w:rsidP="00C81E66">
      <w:pPr>
        <w:autoSpaceDE w:val="0"/>
        <w:autoSpaceDN w:val="0"/>
        <w:adjustRightInd w:val="0"/>
        <w:spacing w:after="0" w:line="260" w:lineRule="atLeast"/>
        <w:rPr>
          <w:rFonts w:eastAsia="Times New Roman"/>
          <w:sz w:val="24"/>
          <w:szCs w:val="24"/>
        </w:rPr>
      </w:pPr>
    </w:p>
    <w:p w:rsidR="00C81E66" w:rsidRPr="00CC1167" w:rsidRDefault="00C81E66" w:rsidP="00C81E66">
      <w:pPr>
        <w:autoSpaceDE w:val="0"/>
        <w:autoSpaceDN w:val="0"/>
        <w:adjustRightInd w:val="0"/>
        <w:spacing w:after="0" w:line="260" w:lineRule="atLeast"/>
        <w:rPr>
          <w:rFonts w:eastAsia="Times New Roman"/>
          <w:sz w:val="24"/>
          <w:szCs w:val="24"/>
        </w:rPr>
      </w:pPr>
      <w:r w:rsidRPr="00CC1167">
        <w:rPr>
          <w:rFonts w:eastAsia="Times New Roman"/>
          <w:sz w:val="24"/>
          <w:szCs w:val="24"/>
        </w:rPr>
        <w:t>Student activity funds are part o</w:t>
      </w:r>
      <w:bookmarkStart w:id="0" w:name="_GoBack"/>
      <w:bookmarkEnd w:id="0"/>
      <w:r w:rsidRPr="00CC1167">
        <w:rPr>
          <w:rFonts w:eastAsia="Times New Roman"/>
          <w:sz w:val="24"/>
          <w:szCs w:val="24"/>
        </w:rPr>
        <w:t xml:space="preserve">f the total fiscal operation of the District and </w:t>
      </w:r>
      <w:proofErr w:type="gramStart"/>
      <w:r w:rsidRPr="00CC1167">
        <w:rPr>
          <w:rFonts w:eastAsia="Times New Roman"/>
          <w:sz w:val="24"/>
          <w:szCs w:val="24"/>
        </w:rPr>
        <w:t>shall be audited</w:t>
      </w:r>
      <w:proofErr w:type="gramEnd"/>
      <w:r w:rsidRPr="00CC1167">
        <w:rPr>
          <w:rFonts w:eastAsia="Times New Roman"/>
          <w:sz w:val="24"/>
          <w:szCs w:val="24"/>
        </w:rPr>
        <w:t xml:space="preserve"> as part of the District’s annual audit.</w:t>
      </w:r>
    </w:p>
    <w:p w:rsidR="00C81E66" w:rsidRPr="00CC1167" w:rsidRDefault="00C81E66" w:rsidP="00C81E66">
      <w:pPr>
        <w:autoSpaceDE w:val="0"/>
        <w:autoSpaceDN w:val="0"/>
        <w:adjustRightInd w:val="0"/>
        <w:spacing w:after="0" w:line="260" w:lineRule="atLeast"/>
        <w:rPr>
          <w:rFonts w:eastAsia="Times New Roman"/>
          <w:sz w:val="24"/>
          <w:szCs w:val="24"/>
        </w:rPr>
      </w:pPr>
    </w:p>
    <w:p w:rsidR="00C81E66" w:rsidRPr="00CC1167" w:rsidRDefault="00C81E66" w:rsidP="00C81E66">
      <w:pPr>
        <w:autoSpaceDE w:val="0"/>
        <w:autoSpaceDN w:val="0"/>
        <w:adjustRightInd w:val="0"/>
        <w:spacing w:after="0" w:line="260" w:lineRule="atLeast"/>
        <w:rPr>
          <w:rFonts w:eastAsia="Times New Roman"/>
          <w:sz w:val="24"/>
          <w:szCs w:val="24"/>
        </w:rPr>
      </w:pPr>
      <w:r w:rsidRPr="00CC1167">
        <w:rPr>
          <w:rFonts w:eastAsia="Times New Roman"/>
          <w:sz w:val="24"/>
          <w:szCs w:val="24"/>
        </w:rPr>
        <w:t>Cross Reference:</w:t>
      </w:r>
      <w:r w:rsidRPr="00CC1167">
        <w:rPr>
          <w:rFonts w:eastAsia="Times New Roman"/>
          <w:sz w:val="24"/>
          <w:szCs w:val="24"/>
        </w:rPr>
        <w:tab/>
        <w:t>JJE-Student Fundraising Activities</w:t>
      </w:r>
    </w:p>
    <w:p w:rsidR="00C81E66" w:rsidRPr="00CC1167" w:rsidRDefault="00C81E66" w:rsidP="00C81E66">
      <w:pPr>
        <w:spacing w:after="0" w:line="240" w:lineRule="auto"/>
        <w:rPr>
          <w:rFonts w:eastAsia="Times New Roman"/>
          <w:sz w:val="24"/>
          <w:szCs w:val="24"/>
        </w:rPr>
      </w:pPr>
    </w:p>
    <w:p w:rsidR="00C81E66" w:rsidRPr="00CC1167" w:rsidRDefault="00C81E66" w:rsidP="00C81E66">
      <w:pPr>
        <w:spacing w:after="0" w:line="240" w:lineRule="auto"/>
        <w:rPr>
          <w:rFonts w:eastAsia="Times New Roman"/>
          <w:sz w:val="24"/>
          <w:szCs w:val="24"/>
        </w:rPr>
      </w:pPr>
      <w:r w:rsidRPr="00CC1167">
        <w:rPr>
          <w:rFonts w:eastAsia="Times New Roman"/>
          <w:sz w:val="24"/>
          <w:szCs w:val="24"/>
        </w:rPr>
        <w:t>Adopted:</w:t>
      </w:r>
      <w:r w:rsidRPr="00CC1167">
        <w:rPr>
          <w:rFonts w:eastAsia="Times New Roman"/>
          <w:sz w:val="24"/>
          <w:szCs w:val="24"/>
        </w:rPr>
        <w:tab/>
      </w:r>
      <w:r w:rsidR="00CC1167">
        <w:rPr>
          <w:rFonts w:eastAsia="Times New Roman"/>
          <w:sz w:val="24"/>
          <w:szCs w:val="24"/>
        </w:rPr>
        <w:t>January 29, 2018</w:t>
      </w:r>
    </w:p>
    <w:p w:rsidR="00C81E66" w:rsidRPr="00CC1167" w:rsidRDefault="00C81E66" w:rsidP="00C81E66">
      <w:pPr>
        <w:tabs>
          <w:tab w:val="left" w:pos="2160"/>
        </w:tabs>
        <w:spacing w:after="0" w:line="240" w:lineRule="auto"/>
        <w:ind w:left="2880" w:hanging="2880"/>
        <w:rPr>
          <w:rFonts w:eastAsia="Times New Roman"/>
          <w:iCs/>
          <w:sz w:val="24"/>
          <w:szCs w:val="24"/>
        </w:rPr>
      </w:pPr>
    </w:p>
    <w:sectPr w:rsidR="00C81E66" w:rsidRPr="00CC11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E66" w:rsidRDefault="00C81E66" w:rsidP="00C81E66">
      <w:pPr>
        <w:spacing w:after="0" w:line="240" w:lineRule="auto"/>
      </w:pPr>
      <w:r>
        <w:separator/>
      </w:r>
    </w:p>
  </w:endnote>
  <w:endnote w:type="continuationSeparator" w:id="0">
    <w:p w:rsidR="00C81E66" w:rsidRDefault="00C81E66" w:rsidP="00C8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E66" w:rsidRDefault="00C81E66" w:rsidP="00C81E66">
      <w:pPr>
        <w:spacing w:after="0" w:line="240" w:lineRule="auto"/>
      </w:pPr>
      <w:r>
        <w:separator/>
      </w:r>
    </w:p>
  </w:footnote>
  <w:footnote w:type="continuationSeparator" w:id="0">
    <w:p w:rsidR="00C81E66" w:rsidRDefault="00C81E66" w:rsidP="00C81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8381352"/>
      <w:docPartObj>
        <w:docPartGallery w:val="Page Numbers (Top of Page)"/>
        <w:docPartUnique/>
      </w:docPartObj>
    </w:sdtPr>
    <w:sdtEndPr/>
    <w:sdtContent>
      <w:p w:rsidR="00C81E66" w:rsidRPr="00CC1167" w:rsidRDefault="00C81E66" w:rsidP="00C81E66">
        <w:pPr>
          <w:pStyle w:val="Header"/>
          <w:jc w:val="right"/>
          <w:rPr>
            <w:sz w:val="24"/>
            <w:szCs w:val="24"/>
          </w:rPr>
        </w:pPr>
        <w:r w:rsidRPr="00CC1167">
          <w:rPr>
            <w:sz w:val="24"/>
            <w:szCs w:val="24"/>
          </w:rPr>
          <w:t xml:space="preserve">Page </w:t>
        </w:r>
        <w:r w:rsidRPr="00CC1167">
          <w:rPr>
            <w:bCs/>
            <w:sz w:val="24"/>
            <w:szCs w:val="24"/>
          </w:rPr>
          <w:fldChar w:fldCharType="begin"/>
        </w:r>
        <w:r w:rsidRPr="00CC1167">
          <w:rPr>
            <w:bCs/>
            <w:sz w:val="24"/>
            <w:szCs w:val="24"/>
          </w:rPr>
          <w:instrText xml:space="preserve"> PAGE </w:instrText>
        </w:r>
        <w:r w:rsidRPr="00CC1167">
          <w:rPr>
            <w:bCs/>
            <w:sz w:val="24"/>
            <w:szCs w:val="24"/>
          </w:rPr>
          <w:fldChar w:fldCharType="separate"/>
        </w:r>
        <w:r w:rsidR="00794DFD">
          <w:rPr>
            <w:bCs/>
            <w:noProof/>
            <w:sz w:val="24"/>
            <w:szCs w:val="24"/>
          </w:rPr>
          <w:t>1</w:t>
        </w:r>
        <w:r w:rsidRPr="00CC1167">
          <w:rPr>
            <w:bCs/>
            <w:sz w:val="24"/>
            <w:szCs w:val="24"/>
          </w:rPr>
          <w:fldChar w:fldCharType="end"/>
        </w:r>
        <w:r w:rsidRPr="00CC1167">
          <w:rPr>
            <w:sz w:val="24"/>
            <w:szCs w:val="24"/>
          </w:rPr>
          <w:t xml:space="preserve"> of </w:t>
        </w:r>
        <w:r w:rsidRPr="00CC1167">
          <w:rPr>
            <w:bCs/>
            <w:sz w:val="24"/>
            <w:szCs w:val="24"/>
          </w:rPr>
          <w:fldChar w:fldCharType="begin"/>
        </w:r>
        <w:r w:rsidRPr="00CC1167">
          <w:rPr>
            <w:bCs/>
            <w:sz w:val="24"/>
            <w:szCs w:val="24"/>
          </w:rPr>
          <w:instrText xml:space="preserve"> NUMPAGES  </w:instrText>
        </w:r>
        <w:r w:rsidRPr="00CC1167">
          <w:rPr>
            <w:bCs/>
            <w:sz w:val="24"/>
            <w:szCs w:val="24"/>
          </w:rPr>
          <w:fldChar w:fldCharType="separate"/>
        </w:r>
        <w:r w:rsidR="00794DFD">
          <w:rPr>
            <w:bCs/>
            <w:noProof/>
            <w:sz w:val="24"/>
            <w:szCs w:val="24"/>
          </w:rPr>
          <w:t>1</w:t>
        </w:r>
        <w:r w:rsidRPr="00CC1167">
          <w:rPr>
            <w:bCs/>
            <w:sz w:val="24"/>
            <w:szCs w:val="24"/>
          </w:rPr>
          <w:fldChar w:fldCharType="end"/>
        </w:r>
      </w:p>
    </w:sdtContent>
  </w:sdt>
  <w:p w:rsidR="00C81E66" w:rsidRPr="00CC1167" w:rsidRDefault="00C81E66" w:rsidP="00C81E66">
    <w:pPr>
      <w:spacing w:after="0" w:line="240" w:lineRule="auto"/>
      <w:jc w:val="center"/>
      <w:rPr>
        <w:sz w:val="24"/>
        <w:szCs w:val="24"/>
      </w:rPr>
    </w:pPr>
    <w:r w:rsidRPr="00CC1167">
      <w:rPr>
        <w:sz w:val="24"/>
        <w:szCs w:val="24"/>
      </w:rPr>
      <w:t xml:space="preserve"> RSU/MSAD 64</w:t>
    </w:r>
  </w:p>
  <w:p w:rsidR="00C81E66" w:rsidRPr="00CC1167" w:rsidRDefault="00C81E66" w:rsidP="00C81E66">
    <w:pPr>
      <w:spacing w:after="0" w:line="240" w:lineRule="auto"/>
      <w:jc w:val="right"/>
      <w:rPr>
        <w:sz w:val="24"/>
        <w:szCs w:val="24"/>
      </w:rPr>
    </w:pPr>
    <w:r w:rsidRPr="00CC1167">
      <w:rPr>
        <w:sz w:val="24"/>
        <w:szCs w:val="24"/>
      </w:rPr>
      <w:tab/>
    </w:r>
    <w:r w:rsidRPr="00CC1167">
      <w:rPr>
        <w:sz w:val="24"/>
        <w:szCs w:val="24"/>
      </w:rPr>
      <w:tab/>
    </w:r>
    <w:r w:rsidRPr="00CC1167">
      <w:rPr>
        <w:sz w:val="24"/>
        <w:szCs w:val="24"/>
      </w:rPr>
      <w:tab/>
    </w:r>
    <w:r w:rsidRPr="00CC1167">
      <w:rPr>
        <w:sz w:val="24"/>
        <w:szCs w:val="24"/>
      </w:rPr>
      <w:tab/>
    </w:r>
    <w:r w:rsidRPr="00CC1167">
      <w:rPr>
        <w:sz w:val="24"/>
        <w:szCs w:val="24"/>
      </w:rPr>
      <w:tab/>
    </w:r>
    <w:r w:rsidRPr="00CC1167">
      <w:rPr>
        <w:sz w:val="24"/>
        <w:szCs w:val="24"/>
      </w:rPr>
      <w:tab/>
    </w:r>
    <w:r w:rsidRPr="00CC1167">
      <w:rPr>
        <w:sz w:val="24"/>
        <w:szCs w:val="24"/>
      </w:rPr>
      <w:tab/>
    </w:r>
    <w:r w:rsidRPr="00CC1167">
      <w:rPr>
        <w:sz w:val="24"/>
        <w:szCs w:val="24"/>
      </w:rPr>
      <w:tab/>
    </w:r>
    <w:r w:rsidRPr="00CC1167">
      <w:rPr>
        <w:rFonts w:eastAsia="Times New Roman"/>
        <w:sz w:val="24"/>
        <w:szCs w:val="24"/>
      </w:rPr>
      <w:t>NEPN/NSBA Code:  DFF</w:t>
    </w:r>
  </w:p>
  <w:p w:rsidR="00C81E66" w:rsidRDefault="00C81E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66"/>
    <w:rsid w:val="00794DFD"/>
    <w:rsid w:val="00C81E66"/>
    <w:rsid w:val="00CC1167"/>
    <w:rsid w:val="00D0542D"/>
    <w:rsid w:val="00D7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62F61-F630-4CDB-950B-B38E977E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E66"/>
    <w:pPr>
      <w:spacing w:after="200" w:line="276"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E66"/>
    <w:rPr>
      <w:rFonts w:ascii="Times New Roman" w:eastAsia="Calibri" w:hAnsi="Times New Roman" w:cs="Times New Roman"/>
      <w:sz w:val="20"/>
      <w:szCs w:val="20"/>
    </w:rPr>
  </w:style>
  <w:style w:type="paragraph" w:styleId="Footer">
    <w:name w:val="footer"/>
    <w:basedOn w:val="Normal"/>
    <w:link w:val="FooterChar"/>
    <w:uiPriority w:val="99"/>
    <w:unhideWhenUsed/>
    <w:rsid w:val="00C81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E66"/>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2017-12-05T18:10:00Z</dcterms:created>
  <dcterms:modified xsi:type="dcterms:W3CDTF">2018-02-07T15:12:00Z</dcterms:modified>
</cp:coreProperties>
</file>