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0" w:rsidRPr="00235F50" w:rsidRDefault="00235F50" w:rsidP="00235F50">
      <w:pPr>
        <w:jc w:val="center"/>
        <w:rPr>
          <w:rFonts w:eastAsia="Times New Roman"/>
          <w:b/>
          <w:szCs w:val="24"/>
        </w:rPr>
      </w:pPr>
      <w:r w:rsidRPr="00235F50">
        <w:rPr>
          <w:rFonts w:eastAsia="Times New Roman"/>
          <w:b/>
          <w:szCs w:val="24"/>
        </w:rPr>
        <w:t>PROFESSIONAL STAFF ASSIGNMENTS AND TRANSFERS</w:t>
      </w: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  <w:r w:rsidRPr="00235F50">
        <w:rPr>
          <w:rFonts w:eastAsia="Times New Roman"/>
          <w:szCs w:val="24"/>
        </w:rPr>
        <w:t xml:space="preserve">The basic consideration in the assignment of professional personnel will be the needs of students and the instructional program.  However, faculty satisfaction with assignments </w:t>
      </w:r>
      <w:proofErr w:type="gramStart"/>
      <w:r w:rsidRPr="00235F50">
        <w:rPr>
          <w:rFonts w:eastAsia="Times New Roman"/>
          <w:szCs w:val="24"/>
        </w:rPr>
        <w:t>may be expected</w:t>
      </w:r>
      <w:proofErr w:type="gramEnd"/>
      <w:r w:rsidRPr="00235F50">
        <w:rPr>
          <w:rFonts w:eastAsia="Times New Roman"/>
          <w:szCs w:val="24"/>
        </w:rPr>
        <w:t xml:space="preserve"> to have a significant impact on the morale of the professional staff and the effectiveness of the total educational program.</w:t>
      </w: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  <w:r w:rsidRPr="00235F50">
        <w:rPr>
          <w:rFonts w:eastAsia="Times New Roman"/>
          <w:szCs w:val="24"/>
        </w:rPr>
        <w:t xml:space="preserve">Therefore, it will be the policy of the Board that personnel be assigned </w:t>
      </w:r>
      <w:proofErr w:type="gramStart"/>
      <w:r w:rsidRPr="00235F50">
        <w:rPr>
          <w:rFonts w:eastAsia="Times New Roman"/>
          <w:szCs w:val="24"/>
        </w:rPr>
        <w:t>on the basis of</w:t>
      </w:r>
      <w:proofErr w:type="gramEnd"/>
      <w:r w:rsidRPr="00235F50">
        <w:rPr>
          <w:rFonts w:eastAsia="Times New Roman"/>
          <w:szCs w:val="24"/>
        </w:rPr>
        <w:t xml:space="preserve"> their qualifications, the needs of the school unit, and their expressed desires.  When it is not possible to meet all of these conditions, an employee </w:t>
      </w:r>
      <w:proofErr w:type="gramStart"/>
      <w:r w:rsidRPr="00235F50">
        <w:rPr>
          <w:rFonts w:eastAsia="Times New Roman"/>
          <w:szCs w:val="24"/>
        </w:rPr>
        <w:t>will be assigned</w:t>
      </w:r>
      <w:proofErr w:type="gramEnd"/>
      <w:r w:rsidRPr="00235F50">
        <w:rPr>
          <w:rFonts w:eastAsia="Times New Roman"/>
          <w:szCs w:val="24"/>
        </w:rPr>
        <w:t xml:space="preserve"> first in accordance with school system needs—where the administration feels the employee is most qualified to serve, and second, regarding the preference of the employee.</w:t>
      </w: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  <w:proofErr w:type="gramStart"/>
      <w:r w:rsidRPr="00235F50">
        <w:rPr>
          <w:rFonts w:eastAsia="Times New Roman"/>
          <w:szCs w:val="24"/>
        </w:rPr>
        <w:t>Care will be exercised by the Superintendent and other unit administrators to ensure that the school is well staffed with effective teachers</w:t>
      </w:r>
      <w:proofErr w:type="gramEnd"/>
      <w:r w:rsidRPr="00235F50">
        <w:rPr>
          <w:rFonts w:eastAsia="Times New Roman"/>
          <w:szCs w:val="24"/>
        </w:rPr>
        <w:t>.</w:t>
      </w: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  <w:r w:rsidRPr="00235F50">
        <w:rPr>
          <w:rFonts w:eastAsia="Times New Roman"/>
          <w:szCs w:val="24"/>
        </w:rPr>
        <w:t xml:space="preserve">Within the school, a Principal will have the right to assign classes and courses, provided this </w:t>
      </w:r>
      <w:proofErr w:type="gramStart"/>
      <w:r w:rsidRPr="00235F50">
        <w:rPr>
          <w:rFonts w:eastAsia="Times New Roman"/>
          <w:szCs w:val="24"/>
        </w:rPr>
        <w:t>is done</w:t>
      </w:r>
      <w:proofErr w:type="gramEnd"/>
      <w:r w:rsidRPr="00235F50">
        <w:rPr>
          <w:rFonts w:eastAsia="Times New Roman"/>
          <w:szCs w:val="24"/>
        </w:rPr>
        <w:t xml:space="preserve"> with full regard to the teacher’s area of certification and Board policies.  He/she will also recommend to the Superintendent assignments to any extra-pay positions in his/her school.</w:t>
      </w: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Default="00235F50" w:rsidP="00235F50">
      <w:pPr>
        <w:rPr>
          <w:rFonts w:eastAsia="Times New Roman"/>
          <w:szCs w:val="24"/>
        </w:rPr>
      </w:pPr>
      <w:r w:rsidRPr="00235F50">
        <w:rPr>
          <w:rFonts w:eastAsia="Times New Roman"/>
          <w:szCs w:val="24"/>
        </w:rPr>
        <w:t>A transfer, reassignment, or special assignment may be requested by any employee, which will be given due consideration in accordance with the provisions of this policy.</w:t>
      </w:r>
    </w:p>
    <w:p w:rsidR="00EE70C5" w:rsidRDefault="00EE70C5" w:rsidP="00235F50">
      <w:pPr>
        <w:rPr>
          <w:rFonts w:eastAsia="Times New Roman"/>
          <w:szCs w:val="24"/>
        </w:rPr>
      </w:pPr>
    </w:p>
    <w:p w:rsidR="00EE70C5" w:rsidRPr="00235F50" w:rsidRDefault="00EE70C5" w:rsidP="00235F5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The language in this policy does not apply to reduction in force, as outlined in the negotiated agreements.</w:t>
      </w: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  <w:r w:rsidRPr="00235F50">
        <w:rPr>
          <w:rFonts w:eastAsia="Times New Roman"/>
          <w:szCs w:val="24"/>
        </w:rPr>
        <w:t>Adopted:</w:t>
      </w:r>
      <w:r w:rsidRPr="00235F50">
        <w:rPr>
          <w:rFonts w:eastAsia="Times New Roman"/>
          <w:szCs w:val="24"/>
        </w:rPr>
        <w:tab/>
      </w:r>
      <w:r w:rsidR="0007531D">
        <w:rPr>
          <w:szCs w:val="24"/>
        </w:rPr>
        <w:t>August 20, 2018</w:t>
      </w:r>
      <w:bookmarkStart w:id="0" w:name="_GoBack"/>
      <w:bookmarkEnd w:id="0"/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235F50" w:rsidRPr="00235F50" w:rsidRDefault="00235F50" w:rsidP="00235F50">
      <w:pPr>
        <w:rPr>
          <w:rFonts w:eastAsia="Times New Roman"/>
          <w:szCs w:val="24"/>
        </w:rPr>
      </w:pPr>
    </w:p>
    <w:p w:rsidR="000F7E78" w:rsidRPr="00235F50" w:rsidRDefault="0007531D">
      <w:pPr>
        <w:rPr>
          <w:szCs w:val="24"/>
        </w:rPr>
      </w:pPr>
    </w:p>
    <w:sectPr w:rsidR="000F7E78" w:rsidRPr="00235F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50" w:rsidRDefault="00235F50" w:rsidP="00235F50">
      <w:r>
        <w:separator/>
      </w:r>
    </w:p>
  </w:endnote>
  <w:endnote w:type="continuationSeparator" w:id="0">
    <w:p w:rsidR="00235F50" w:rsidRDefault="00235F50" w:rsidP="002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50" w:rsidRDefault="00235F50" w:rsidP="00235F50">
      <w:r>
        <w:separator/>
      </w:r>
    </w:p>
  </w:footnote>
  <w:footnote w:type="continuationSeparator" w:id="0">
    <w:p w:rsidR="00235F50" w:rsidRDefault="00235F50" w:rsidP="002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235F50" w:rsidRPr="00A94B57" w:rsidRDefault="00235F50" w:rsidP="00235F50">
        <w:pPr>
          <w:pStyle w:val="Header"/>
          <w:jc w:val="right"/>
          <w:rPr>
            <w:szCs w:val="24"/>
          </w:rPr>
        </w:pPr>
        <w:r w:rsidRPr="00A94B57">
          <w:rPr>
            <w:szCs w:val="24"/>
          </w:rPr>
          <w:t xml:space="preserve">Page </w:t>
        </w:r>
        <w:r w:rsidRPr="00A94B57">
          <w:rPr>
            <w:bCs/>
            <w:szCs w:val="24"/>
          </w:rPr>
          <w:fldChar w:fldCharType="begin"/>
        </w:r>
        <w:r w:rsidRPr="00A94B57">
          <w:rPr>
            <w:bCs/>
            <w:szCs w:val="24"/>
          </w:rPr>
          <w:instrText xml:space="preserve"> PAGE </w:instrText>
        </w:r>
        <w:r w:rsidRPr="00A94B57">
          <w:rPr>
            <w:bCs/>
            <w:szCs w:val="24"/>
          </w:rPr>
          <w:fldChar w:fldCharType="separate"/>
        </w:r>
        <w:r w:rsidR="0007531D">
          <w:rPr>
            <w:bCs/>
            <w:noProof/>
            <w:szCs w:val="24"/>
          </w:rPr>
          <w:t>1</w:t>
        </w:r>
        <w:r w:rsidRPr="00A94B57">
          <w:rPr>
            <w:bCs/>
            <w:szCs w:val="24"/>
          </w:rPr>
          <w:fldChar w:fldCharType="end"/>
        </w:r>
        <w:r w:rsidRPr="00A94B57">
          <w:rPr>
            <w:szCs w:val="24"/>
          </w:rPr>
          <w:t xml:space="preserve"> of </w:t>
        </w:r>
        <w:r w:rsidRPr="00A94B57">
          <w:rPr>
            <w:bCs/>
            <w:szCs w:val="24"/>
          </w:rPr>
          <w:fldChar w:fldCharType="begin"/>
        </w:r>
        <w:r w:rsidRPr="00A94B57">
          <w:rPr>
            <w:bCs/>
            <w:szCs w:val="24"/>
          </w:rPr>
          <w:instrText xml:space="preserve"> NUMPAGES  </w:instrText>
        </w:r>
        <w:r w:rsidRPr="00A94B57">
          <w:rPr>
            <w:bCs/>
            <w:szCs w:val="24"/>
          </w:rPr>
          <w:fldChar w:fldCharType="separate"/>
        </w:r>
        <w:r w:rsidR="0007531D">
          <w:rPr>
            <w:bCs/>
            <w:noProof/>
            <w:szCs w:val="24"/>
          </w:rPr>
          <w:t>1</w:t>
        </w:r>
        <w:r w:rsidRPr="00A94B57">
          <w:rPr>
            <w:bCs/>
            <w:szCs w:val="24"/>
          </w:rPr>
          <w:fldChar w:fldCharType="end"/>
        </w:r>
      </w:p>
    </w:sdtContent>
  </w:sdt>
  <w:p w:rsidR="00235F50" w:rsidRPr="00A94B57" w:rsidRDefault="00235F50" w:rsidP="00235F50">
    <w:pPr>
      <w:jc w:val="center"/>
      <w:rPr>
        <w:szCs w:val="24"/>
      </w:rPr>
    </w:pPr>
    <w:r w:rsidRPr="00A94B57">
      <w:rPr>
        <w:szCs w:val="24"/>
      </w:rPr>
      <w:t xml:space="preserve"> RSU/MSAD 64</w:t>
    </w:r>
  </w:p>
  <w:p w:rsidR="00235F50" w:rsidRPr="00A94B57" w:rsidRDefault="00235F50" w:rsidP="00235F50">
    <w:pPr>
      <w:jc w:val="right"/>
      <w:rPr>
        <w:szCs w:val="24"/>
      </w:rPr>
    </w:pP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rFonts w:eastAsia="Times New Roman"/>
        <w:szCs w:val="24"/>
      </w:rPr>
      <w:t xml:space="preserve">NEPN/NSBA Code:  </w:t>
    </w:r>
    <w:r>
      <w:rPr>
        <w:rFonts w:eastAsia="Times New Roman"/>
        <w:szCs w:val="24"/>
      </w:rPr>
      <w:t>GCK</w:t>
    </w:r>
    <w:r>
      <w:rPr>
        <w:rFonts w:eastAsia="Times New Roman"/>
        <w:szCs w:val="24"/>
      </w:rPr>
      <w:tab/>
    </w:r>
  </w:p>
  <w:p w:rsidR="00235F50" w:rsidRPr="005A48AC" w:rsidRDefault="00235F50" w:rsidP="00235F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0"/>
    <w:rsid w:val="0007531D"/>
    <w:rsid w:val="00235F50"/>
    <w:rsid w:val="00D0542D"/>
    <w:rsid w:val="00D711B7"/>
    <w:rsid w:val="00E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D81D-2247-4A8D-8904-6B4BFC9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5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3</cp:revision>
  <cp:lastPrinted>2018-07-11T11:59:00Z</cp:lastPrinted>
  <dcterms:created xsi:type="dcterms:W3CDTF">2018-07-11T11:56:00Z</dcterms:created>
  <dcterms:modified xsi:type="dcterms:W3CDTF">2018-09-11T15:08:00Z</dcterms:modified>
</cp:coreProperties>
</file>