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13" w:rsidRPr="0053127D" w:rsidRDefault="005C6714" w:rsidP="005D1F7E">
      <w:pPr>
        <w:jc w:val="center"/>
        <w:rPr>
          <w:rFonts w:eastAsia="Calibri"/>
          <w:b/>
        </w:rPr>
      </w:pPr>
      <w:r>
        <w:rPr>
          <w:rFonts w:eastAsia="Calibri"/>
          <w:b/>
        </w:rPr>
        <w:t>TEXTBOOK SELECTION AND ADOPTION</w:t>
      </w:r>
      <w:r w:rsidR="002B68AD">
        <w:rPr>
          <w:rFonts w:eastAsia="Calibri"/>
          <w:b/>
        </w:rPr>
        <w:t xml:space="preserve"> PRO</w:t>
      </w:r>
      <w:r w:rsidR="00D8055F">
        <w:rPr>
          <w:rFonts w:eastAsia="Calibri"/>
          <w:b/>
        </w:rPr>
        <w:t>CEDURE</w:t>
      </w:r>
    </w:p>
    <w:p w:rsidR="00EC637D" w:rsidRDefault="00EC637D" w:rsidP="005D1F7E">
      <w:pPr>
        <w:jc w:val="center"/>
        <w:rPr>
          <w:rFonts w:eastAsia="Calibri"/>
          <w:b/>
        </w:rPr>
      </w:pPr>
    </w:p>
    <w:p w:rsidR="002B68AD" w:rsidRPr="002B68AD" w:rsidRDefault="002B68AD" w:rsidP="002B68AD">
      <w:pPr>
        <w:pStyle w:val="NormalWeb"/>
        <w:spacing w:before="0" w:beforeAutospacing="0" w:after="0" w:afterAutospacing="0"/>
      </w:pPr>
      <w:r w:rsidRPr="002B68AD">
        <w:rPr>
          <w:color w:val="000000"/>
        </w:rPr>
        <w:t>Given instructional materials like textbooks are revised and updated over time, it is the desire of the Board of Directors that any such revisions are done so, only after careful consideration. When a new textbook or program is being considered for adoption a committee will be formed with representative teachers from</w:t>
      </w:r>
      <w:bookmarkStart w:id="0" w:name="_GoBack"/>
      <w:bookmarkEnd w:id="0"/>
      <w:r w:rsidRPr="002B68AD">
        <w:rPr>
          <w:color w:val="000000"/>
        </w:rPr>
        <w:t xml:space="preserve"> the grade level(s) and content area(s) being impacted as well as a parent or community member. The </w:t>
      </w:r>
      <w:r>
        <w:rPr>
          <w:color w:val="000000"/>
        </w:rPr>
        <w:t>S</w:t>
      </w:r>
      <w:r w:rsidRPr="002B68AD">
        <w:rPr>
          <w:color w:val="000000"/>
        </w:rPr>
        <w:t xml:space="preserve">uperintendent will designate one or more administrators to lead this work. </w:t>
      </w:r>
    </w:p>
    <w:p w:rsidR="002B68AD" w:rsidRPr="002B68AD" w:rsidRDefault="002B68AD" w:rsidP="002B68AD"/>
    <w:p w:rsidR="002B68AD" w:rsidRPr="002B68AD" w:rsidRDefault="002B68AD" w:rsidP="002B68AD">
      <w:pPr>
        <w:pStyle w:val="NormalWeb"/>
        <w:spacing w:before="0" w:beforeAutospacing="0" w:after="0" w:afterAutospacing="0"/>
      </w:pPr>
      <w:r w:rsidRPr="002B68AD">
        <w:rPr>
          <w:color w:val="000000"/>
        </w:rPr>
        <w:t>Criteria to be considered:</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Age of current textbook or program</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Current text or program date of purchase</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Number of years the text or program has been used</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Number of usable copies of current text or program in possession</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Weaknesses of current text or program</w:t>
      </w:r>
    </w:p>
    <w:p w:rsidR="002B68AD" w:rsidRPr="002B68AD" w:rsidRDefault="002B68AD" w:rsidP="002B68AD">
      <w:pPr>
        <w:pStyle w:val="NormalWeb"/>
        <w:numPr>
          <w:ilvl w:val="0"/>
          <w:numId w:val="25"/>
        </w:numPr>
        <w:spacing w:before="0" w:beforeAutospacing="0" w:after="0" w:afterAutospacing="0"/>
        <w:textAlignment w:val="baseline"/>
        <w:rPr>
          <w:color w:val="000000"/>
        </w:rPr>
      </w:pPr>
      <w:r w:rsidRPr="002B68AD">
        <w:rPr>
          <w:color w:val="000000"/>
        </w:rPr>
        <w:t>Relevance</w:t>
      </w:r>
    </w:p>
    <w:p w:rsidR="002B68AD" w:rsidRPr="002B68AD" w:rsidRDefault="002B68AD" w:rsidP="002B68AD"/>
    <w:p w:rsidR="002B68AD" w:rsidRPr="002B68AD" w:rsidRDefault="002B68AD" w:rsidP="002B68AD">
      <w:pPr>
        <w:pStyle w:val="NormalWeb"/>
        <w:spacing w:before="0" w:beforeAutospacing="0" w:after="0" w:afterAutospacing="0"/>
      </w:pPr>
      <w:r w:rsidRPr="002B68AD">
        <w:rPr>
          <w:color w:val="000000"/>
        </w:rPr>
        <w:t>Adoption Criteria: (in no particular order)</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Publisher</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Research supporting effectiveness</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Overall organization</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Alignment to the local and state standards</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Readability</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Interest level</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Absence of bias and discrimination</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Availability of teacher support resources</w:t>
      </w:r>
    </w:p>
    <w:p w:rsidR="002B68AD" w:rsidRPr="002B68AD" w:rsidRDefault="002B68AD" w:rsidP="002B68AD">
      <w:pPr>
        <w:pStyle w:val="NormalWeb"/>
        <w:numPr>
          <w:ilvl w:val="0"/>
          <w:numId w:val="26"/>
        </w:numPr>
        <w:spacing w:before="0" w:beforeAutospacing="0" w:after="0" w:afterAutospacing="0"/>
        <w:textAlignment w:val="baseline"/>
        <w:rPr>
          <w:color w:val="000000"/>
        </w:rPr>
      </w:pPr>
      <w:r w:rsidRPr="002B68AD">
        <w:rPr>
          <w:color w:val="000000"/>
        </w:rPr>
        <w:t>Cost</w:t>
      </w:r>
    </w:p>
    <w:p w:rsidR="00B64732" w:rsidRDefault="00B64732" w:rsidP="002B68AD">
      <w:pPr>
        <w:pStyle w:val="NormalWeb"/>
        <w:spacing w:before="0" w:beforeAutospacing="0" w:after="0" w:afterAutospacing="0"/>
        <w:rPr>
          <w:color w:val="000000"/>
        </w:rPr>
      </w:pPr>
    </w:p>
    <w:p w:rsidR="002B68AD" w:rsidRDefault="002B68AD" w:rsidP="002B68AD">
      <w:pPr>
        <w:pStyle w:val="NormalWeb"/>
        <w:spacing w:before="0" w:beforeAutospacing="0" w:after="0" w:afterAutospacing="0"/>
        <w:rPr>
          <w:color w:val="000000"/>
        </w:rPr>
      </w:pPr>
      <w:r w:rsidRPr="002B68AD">
        <w:rPr>
          <w:color w:val="000000"/>
        </w:rPr>
        <w:t xml:space="preserve">The committee will present their findings to the Superintendent of Schools who will make a recommendation to the Board of Directors. </w:t>
      </w:r>
    </w:p>
    <w:p w:rsidR="00BF6013" w:rsidRDefault="00BF6013" w:rsidP="002B68AD">
      <w:pPr>
        <w:pStyle w:val="NormalWeb"/>
        <w:spacing w:before="0" w:beforeAutospacing="0" w:after="0" w:afterAutospacing="0"/>
        <w:rPr>
          <w:color w:val="000000"/>
        </w:rPr>
      </w:pPr>
    </w:p>
    <w:p w:rsidR="00BF6013" w:rsidRDefault="00BF6013" w:rsidP="00BF6013">
      <w:r>
        <w:t>Adopted:</w:t>
      </w:r>
      <w:r>
        <w:tab/>
        <w:t>February 25, 2019</w:t>
      </w:r>
    </w:p>
    <w:p w:rsidR="00BF6013" w:rsidRPr="002B68AD" w:rsidRDefault="00BF6013" w:rsidP="002B68AD">
      <w:pPr>
        <w:pStyle w:val="NormalWeb"/>
        <w:spacing w:before="0" w:beforeAutospacing="0" w:after="0" w:afterAutospacing="0"/>
      </w:pPr>
    </w:p>
    <w:p w:rsidR="005C6714" w:rsidRPr="002B68AD" w:rsidRDefault="005C6714" w:rsidP="005C6714">
      <w:pPr>
        <w:rPr>
          <w:rFonts w:eastAsia="Calibri"/>
          <w:b/>
        </w:rPr>
      </w:pPr>
    </w:p>
    <w:sectPr w:rsidR="005C6714" w:rsidRPr="002B68AD" w:rsidSect="005D1F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D4" w:rsidRDefault="00691CD4" w:rsidP="00691CD4">
      <w:r>
        <w:separator/>
      </w:r>
    </w:p>
  </w:endnote>
  <w:endnote w:type="continuationSeparator" w:id="0">
    <w:p w:rsidR="00691CD4" w:rsidRDefault="00691CD4" w:rsidP="0069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D4" w:rsidRDefault="00691CD4" w:rsidP="00691CD4">
      <w:r>
        <w:separator/>
      </w:r>
    </w:p>
  </w:footnote>
  <w:footnote w:type="continuationSeparator" w:id="0">
    <w:p w:rsidR="00691CD4" w:rsidRDefault="00691CD4" w:rsidP="0069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91CD4" w:rsidRPr="003016B9" w:rsidRDefault="00691CD4" w:rsidP="00691CD4">
        <w:pPr>
          <w:pStyle w:val="Header"/>
          <w:jc w:val="right"/>
        </w:pPr>
        <w:r w:rsidRPr="003016B9">
          <w:t xml:space="preserve">Page </w:t>
        </w:r>
        <w:r w:rsidRPr="003016B9">
          <w:rPr>
            <w:bCs/>
          </w:rPr>
          <w:fldChar w:fldCharType="begin"/>
        </w:r>
        <w:r w:rsidRPr="003016B9">
          <w:rPr>
            <w:bCs/>
          </w:rPr>
          <w:instrText xml:space="preserve"> PAGE </w:instrText>
        </w:r>
        <w:r w:rsidRPr="003016B9">
          <w:rPr>
            <w:bCs/>
          </w:rPr>
          <w:fldChar w:fldCharType="separate"/>
        </w:r>
        <w:r w:rsidR="00BF6013">
          <w:rPr>
            <w:bCs/>
            <w:noProof/>
          </w:rPr>
          <w:t>1</w:t>
        </w:r>
        <w:r w:rsidRPr="003016B9">
          <w:rPr>
            <w:bCs/>
          </w:rPr>
          <w:fldChar w:fldCharType="end"/>
        </w:r>
        <w:r w:rsidRPr="003016B9">
          <w:t xml:space="preserve"> of </w:t>
        </w:r>
        <w:r w:rsidRPr="003016B9">
          <w:rPr>
            <w:bCs/>
          </w:rPr>
          <w:fldChar w:fldCharType="begin"/>
        </w:r>
        <w:r w:rsidRPr="003016B9">
          <w:rPr>
            <w:bCs/>
          </w:rPr>
          <w:instrText xml:space="preserve"> NUMPAGES  </w:instrText>
        </w:r>
        <w:r w:rsidRPr="003016B9">
          <w:rPr>
            <w:bCs/>
          </w:rPr>
          <w:fldChar w:fldCharType="separate"/>
        </w:r>
        <w:r w:rsidR="00BF6013">
          <w:rPr>
            <w:bCs/>
            <w:noProof/>
          </w:rPr>
          <w:t>1</w:t>
        </w:r>
        <w:r w:rsidRPr="003016B9">
          <w:rPr>
            <w:bCs/>
          </w:rPr>
          <w:fldChar w:fldCharType="end"/>
        </w:r>
      </w:p>
    </w:sdtContent>
  </w:sdt>
  <w:p w:rsidR="00691CD4" w:rsidRPr="003016B9" w:rsidRDefault="00691CD4" w:rsidP="00691CD4">
    <w:pPr>
      <w:jc w:val="center"/>
    </w:pPr>
    <w:r w:rsidRPr="003016B9">
      <w:t xml:space="preserve"> RSU/MSAD 64</w:t>
    </w:r>
  </w:p>
  <w:p w:rsidR="00691CD4" w:rsidRPr="003016B9" w:rsidRDefault="00691CD4" w:rsidP="00691CD4">
    <w:pPr>
      <w:jc w:val="right"/>
    </w:pPr>
    <w:r w:rsidRPr="003016B9">
      <w:tab/>
    </w:r>
    <w:r w:rsidRPr="003016B9">
      <w:tab/>
    </w:r>
    <w:r w:rsidRPr="003016B9">
      <w:tab/>
    </w:r>
    <w:r w:rsidRPr="003016B9">
      <w:tab/>
    </w:r>
    <w:r w:rsidRPr="003016B9">
      <w:tab/>
    </w:r>
    <w:r w:rsidRPr="003016B9">
      <w:tab/>
    </w:r>
    <w:r w:rsidRPr="003016B9">
      <w:tab/>
    </w:r>
    <w:r w:rsidRPr="003016B9">
      <w:tab/>
      <w:t xml:space="preserve">NEPN/NSBA Code:  </w:t>
    </w:r>
    <w:r w:rsidR="005C6714">
      <w:t>IJI</w:t>
    </w:r>
    <w:r w:rsidR="002B68AD">
      <w:t>-R</w:t>
    </w:r>
  </w:p>
  <w:p w:rsidR="00691CD4" w:rsidRDefault="0069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1800"/>
        </w:tabs>
        <w:ind w:left="180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2520"/>
        </w:tabs>
        <w:ind w:left="252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240"/>
        </w:tabs>
        <w:ind w:left="324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960"/>
        </w:tabs>
        <w:ind w:left="396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680"/>
        </w:tabs>
        <w:ind w:left="468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400"/>
        </w:tabs>
        <w:ind w:left="540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840"/>
        </w:tabs>
        <w:ind w:left="684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560"/>
        </w:tabs>
        <w:ind w:left="756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FA39FF"/>
    <w:multiLevelType w:val="multilevel"/>
    <w:tmpl w:val="77BE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36182"/>
    <w:multiLevelType w:val="singleLevel"/>
    <w:tmpl w:val="159082A2"/>
    <w:lvl w:ilvl="0">
      <w:start w:val="1"/>
      <w:numFmt w:val="upperRoman"/>
      <w:lvlText w:val="%1."/>
      <w:lvlJc w:val="left"/>
      <w:pPr>
        <w:tabs>
          <w:tab w:val="num" w:pos="960"/>
        </w:tabs>
        <w:ind w:left="960" w:hanging="720"/>
      </w:pPr>
      <w:rPr>
        <w:rFonts w:hint="default"/>
      </w:rPr>
    </w:lvl>
  </w:abstractNum>
  <w:abstractNum w:abstractNumId="3" w15:restartNumberingAfterBreak="0">
    <w:nsid w:val="0D8B3141"/>
    <w:multiLevelType w:val="multilevel"/>
    <w:tmpl w:val="B43A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D0A89"/>
    <w:multiLevelType w:val="hybridMultilevel"/>
    <w:tmpl w:val="69CE963E"/>
    <w:lvl w:ilvl="0" w:tplc="33A22E7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832720"/>
    <w:multiLevelType w:val="singleLevel"/>
    <w:tmpl w:val="4982714E"/>
    <w:lvl w:ilvl="0">
      <w:start w:val="1"/>
      <w:numFmt w:val="upperLetter"/>
      <w:lvlText w:val="%1."/>
      <w:lvlJc w:val="left"/>
      <w:pPr>
        <w:tabs>
          <w:tab w:val="num" w:pos="1320"/>
        </w:tabs>
        <w:ind w:left="1320" w:hanging="360"/>
      </w:pPr>
      <w:rPr>
        <w:rFonts w:hint="default"/>
      </w:rPr>
    </w:lvl>
  </w:abstractNum>
  <w:abstractNum w:abstractNumId="6" w15:restartNumberingAfterBreak="0">
    <w:nsid w:val="210901D3"/>
    <w:multiLevelType w:val="singleLevel"/>
    <w:tmpl w:val="7864EE8A"/>
    <w:lvl w:ilvl="0">
      <w:start w:val="1"/>
      <w:numFmt w:val="decimal"/>
      <w:lvlText w:val="%1."/>
      <w:lvlJc w:val="left"/>
      <w:pPr>
        <w:tabs>
          <w:tab w:val="num" w:pos="1680"/>
        </w:tabs>
        <w:ind w:left="1680" w:hanging="360"/>
      </w:pPr>
      <w:rPr>
        <w:rFonts w:hint="default"/>
      </w:rPr>
    </w:lvl>
  </w:abstractNum>
  <w:abstractNum w:abstractNumId="7" w15:restartNumberingAfterBreak="0">
    <w:nsid w:val="21ED2DDE"/>
    <w:multiLevelType w:val="singleLevel"/>
    <w:tmpl w:val="C03AE85C"/>
    <w:lvl w:ilvl="0">
      <w:start w:val="1"/>
      <w:numFmt w:val="upperLetter"/>
      <w:lvlText w:val="%1."/>
      <w:lvlJc w:val="left"/>
      <w:pPr>
        <w:tabs>
          <w:tab w:val="num" w:pos="1440"/>
        </w:tabs>
        <w:ind w:left="1440" w:hanging="480"/>
      </w:pPr>
      <w:rPr>
        <w:rFonts w:hint="default"/>
      </w:rPr>
    </w:lvl>
  </w:abstractNum>
  <w:abstractNum w:abstractNumId="8" w15:restartNumberingAfterBreak="0">
    <w:nsid w:val="24B56888"/>
    <w:multiLevelType w:val="hybridMultilevel"/>
    <w:tmpl w:val="B2D8AE48"/>
    <w:lvl w:ilvl="0" w:tplc="7D50E0E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3D1178"/>
    <w:multiLevelType w:val="hybridMultilevel"/>
    <w:tmpl w:val="65F26B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2B5E"/>
    <w:multiLevelType w:val="singleLevel"/>
    <w:tmpl w:val="F16E9F4E"/>
    <w:lvl w:ilvl="0">
      <w:start w:val="1"/>
      <w:numFmt w:val="decimal"/>
      <w:lvlText w:val="%1."/>
      <w:lvlJc w:val="left"/>
      <w:pPr>
        <w:tabs>
          <w:tab w:val="num" w:pos="720"/>
        </w:tabs>
        <w:ind w:left="720" w:hanging="720"/>
      </w:pPr>
      <w:rPr>
        <w:rFonts w:hint="default"/>
      </w:rPr>
    </w:lvl>
  </w:abstractNum>
  <w:abstractNum w:abstractNumId="11" w15:restartNumberingAfterBreak="0">
    <w:nsid w:val="3BC95048"/>
    <w:multiLevelType w:val="hybridMultilevel"/>
    <w:tmpl w:val="92181A3C"/>
    <w:lvl w:ilvl="0" w:tplc="D3DC43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590BBC"/>
    <w:multiLevelType w:val="singleLevel"/>
    <w:tmpl w:val="B76A00CA"/>
    <w:lvl w:ilvl="0">
      <w:start w:val="1"/>
      <w:numFmt w:val="upperLetter"/>
      <w:lvlText w:val="%1."/>
      <w:lvlJc w:val="left"/>
      <w:pPr>
        <w:tabs>
          <w:tab w:val="num" w:pos="1320"/>
        </w:tabs>
        <w:ind w:left="1320" w:hanging="360"/>
      </w:pPr>
      <w:rPr>
        <w:rFonts w:hint="default"/>
      </w:rPr>
    </w:lvl>
  </w:abstractNum>
  <w:abstractNum w:abstractNumId="13" w15:restartNumberingAfterBreak="0">
    <w:nsid w:val="41F62C80"/>
    <w:multiLevelType w:val="hybridMultilevel"/>
    <w:tmpl w:val="EF7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D0E44"/>
    <w:multiLevelType w:val="multilevel"/>
    <w:tmpl w:val="D13A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397C79"/>
    <w:multiLevelType w:val="singleLevel"/>
    <w:tmpl w:val="F2928DA6"/>
    <w:lvl w:ilvl="0">
      <w:start w:val="1"/>
      <w:numFmt w:val="upperLetter"/>
      <w:lvlText w:val="%1."/>
      <w:lvlJc w:val="left"/>
      <w:pPr>
        <w:tabs>
          <w:tab w:val="num" w:pos="1320"/>
        </w:tabs>
        <w:ind w:left="1320" w:hanging="360"/>
      </w:pPr>
      <w:rPr>
        <w:rFonts w:hint="default"/>
      </w:rPr>
    </w:lvl>
  </w:abstractNum>
  <w:abstractNum w:abstractNumId="16" w15:restartNumberingAfterBreak="0">
    <w:nsid w:val="58F574A0"/>
    <w:multiLevelType w:val="singleLevel"/>
    <w:tmpl w:val="04966BA6"/>
    <w:lvl w:ilvl="0">
      <w:start w:val="1"/>
      <w:numFmt w:val="upperRoman"/>
      <w:lvlText w:val="%1."/>
      <w:lvlJc w:val="left"/>
      <w:pPr>
        <w:tabs>
          <w:tab w:val="num" w:pos="960"/>
        </w:tabs>
        <w:ind w:left="960" w:hanging="720"/>
      </w:pPr>
      <w:rPr>
        <w:rFonts w:hint="default"/>
      </w:rPr>
    </w:lvl>
  </w:abstractNum>
  <w:abstractNum w:abstractNumId="17" w15:restartNumberingAfterBreak="0">
    <w:nsid w:val="5FBA1D05"/>
    <w:multiLevelType w:val="hybridMultilevel"/>
    <w:tmpl w:val="1BB2F8A0"/>
    <w:lvl w:ilvl="0" w:tplc="AF4C94A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57A24"/>
    <w:multiLevelType w:val="singleLevel"/>
    <w:tmpl w:val="0FC2F60A"/>
    <w:lvl w:ilvl="0">
      <w:start w:val="1"/>
      <w:numFmt w:val="upperLetter"/>
      <w:lvlText w:val="%1."/>
      <w:lvlJc w:val="left"/>
      <w:pPr>
        <w:tabs>
          <w:tab w:val="num" w:pos="720"/>
        </w:tabs>
        <w:ind w:left="720" w:hanging="720"/>
      </w:pPr>
      <w:rPr>
        <w:rFonts w:hint="default"/>
      </w:rPr>
    </w:lvl>
  </w:abstractNum>
  <w:abstractNum w:abstractNumId="19" w15:restartNumberingAfterBreak="0">
    <w:nsid w:val="6D051E98"/>
    <w:multiLevelType w:val="hybridMultilevel"/>
    <w:tmpl w:val="B45EEF94"/>
    <w:lvl w:ilvl="0" w:tplc="98600A9E">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962A5"/>
    <w:multiLevelType w:val="singleLevel"/>
    <w:tmpl w:val="5B6226F8"/>
    <w:lvl w:ilvl="0">
      <w:start w:val="2"/>
      <w:numFmt w:val="upperRoman"/>
      <w:lvlText w:val="%1."/>
      <w:lvlJc w:val="left"/>
      <w:pPr>
        <w:tabs>
          <w:tab w:val="num" w:pos="4320"/>
        </w:tabs>
        <w:ind w:left="4320" w:hanging="720"/>
      </w:pPr>
      <w:rPr>
        <w:rFonts w:hint="default"/>
      </w:rPr>
    </w:lvl>
  </w:abstractNum>
  <w:abstractNum w:abstractNumId="21" w15:restartNumberingAfterBreak="0">
    <w:nsid w:val="774C60E0"/>
    <w:multiLevelType w:val="singleLevel"/>
    <w:tmpl w:val="DB3C0B2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AB05EF"/>
    <w:multiLevelType w:val="hybridMultilevel"/>
    <w:tmpl w:val="BE707888"/>
    <w:lvl w:ilvl="0" w:tplc="222663E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D5A9A"/>
    <w:multiLevelType w:val="singleLevel"/>
    <w:tmpl w:val="4372CC4C"/>
    <w:lvl w:ilvl="0">
      <w:start w:val="1"/>
      <w:numFmt w:val="upperRoman"/>
      <w:lvlText w:val="%1."/>
      <w:lvlJc w:val="left"/>
      <w:pPr>
        <w:tabs>
          <w:tab w:val="num" w:pos="960"/>
        </w:tabs>
        <w:ind w:left="960" w:hanging="720"/>
      </w:pPr>
      <w:rPr>
        <w:rFonts w:hint="default"/>
      </w:rPr>
    </w:lvl>
  </w:abstractNum>
  <w:abstractNum w:abstractNumId="24" w15:restartNumberingAfterBreak="0">
    <w:nsid w:val="7F914468"/>
    <w:multiLevelType w:val="multilevel"/>
    <w:tmpl w:val="83D4D03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2"/>
  </w:num>
  <w:num w:numId="4">
    <w:abstractNumId w:val="17"/>
  </w:num>
  <w:num w:numId="5">
    <w:abstractNumId w:val="0"/>
  </w:num>
  <w:num w:numId="6">
    <w:abstractNumId w:val="19"/>
  </w:num>
  <w:num w:numId="7">
    <w:abstractNumId w:val="19"/>
    <w:lvlOverride w:ilvl="0">
      <w:startOverride w:val="3"/>
    </w:lvlOverride>
  </w:num>
  <w:num w:numId="8">
    <w:abstractNumId w:val="13"/>
  </w:num>
  <w:num w:numId="9">
    <w:abstractNumId w:val="11"/>
  </w:num>
  <w:num w:numId="10">
    <w:abstractNumId w:val="21"/>
  </w:num>
  <w:num w:numId="11">
    <w:abstractNumId w:val="10"/>
  </w:num>
  <w:num w:numId="12">
    <w:abstractNumId w:val="18"/>
  </w:num>
  <w:num w:numId="13">
    <w:abstractNumId w:val="3"/>
  </w:num>
  <w:num w:numId="14">
    <w:abstractNumId w:val="16"/>
  </w:num>
  <w:num w:numId="15">
    <w:abstractNumId w:val="5"/>
  </w:num>
  <w:num w:numId="16">
    <w:abstractNumId w:val="6"/>
  </w:num>
  <w:num w:numId="17">
    <w:abstractNumId w:val="20"/>
  </w:num>
  <w:num w:numId="18">
    <w:abstractNumId w:val="23"/>
  </w:num>
  <w:num w:numId="19">
    <w:abstractNumId w:val="2"/>
  </w:num>
  <w:num w:numId="20">
    <w:abstractNumId w:val="12"/>
  </w:num>
  <w:num w:numId="21">
    <w:abstractNumId w:val="15"/>
  </w:num>
  <w:num w:numId="22">
    <w:abstractNumId w:val="7"/>
  </w:num>
  <w:num w:numId="23">
    <w:abstractNumId w:val="4"/>
  </w:num>
  <w:num w:numId="24">
    <w:abstractNumId w:val="8"/>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D4"/>
    <w:rsid w:val="00015182"/>
    <w:rsid w:val="000235DB"/>
    <w:rsid w:val="0002373F"/>
    <w:rsid w:val="00030130"/>
    <w:rsid w:val="0009332A"/>
    <w:rsid w:val="000E2A55"/>
    <w:rsid w:val="001931C1"/>
    <w:rsid w:val="002508A5"/>
    <w:rsid w:val="00252EE7"/>
    <w:rsid w:val="002B68AD"/>
    <w:rsid w:val="00351F47"/>
    <w:rsid w:val="00360CE5"/>
    <w:rsid w:val="003A48AC"/>
    <w:rsid w:val="00424EDC"/>
    <w:rsid w:val="0048572E"/>
    <w:rsid w:val="004A7D8F"/>
    <w:rsid w:val="004B7AA6"/>
    <w:rsid w:val="004D7ABE"/>
    <w:rsid w:val="00502C1C"/>
    <w:rsid w:val="0053127D"/>
    <w:rsid w:val="00537A9A"/>
    <w:rsid w:val="00542044"/>
    <w:rsid w:val="005827BE"/>
    <w:rsid w:val="005C6714"/>
    <w:rsid w:val="005C7E76"/>
    <w:rsid w:val="005D1F7E"/>
    <w:rsid w:val="005F55A2"/>
    <w:rsid w:val="005F65DB"/>
    <w:rsid w:val="00602C59"/>
    <w:rsid w:val="0060642A"/>
    <w:rsid w:val="006562A6"/>
    <w:rsid w:val="00656E1D"/>
    <w:rsid w:val="00670E9F"/>
    <w:rsid w:val="00691CD4"/>
    <w:rsid w:val="006A7FB9"/>
    <w:rsid w:val="006C0F73"/>
    <w:rsid w:val="007117FA"/>
    <w:rsid w:val="00712813"/>
    <w:rsid w:val="00744A8B"/>
    <w:rsid w:val="00755968"/>
    <w:rsid w:val="007E714D"/>
    <w:rsid w:val="008151B9"/>
    <w:rsid w:val="0087402A"/>
    <w:rsid w:val="008B399F"/>
    <w:rsid w:val="009163DF"/>
    <w:rsid w:val="00953CC2"/>
    <w:rsid w:val="00956FDE"/>
    <w:rsid w:val="00973951"/>
    <w:rsid w:val="009C21C2"/>
    <w:rsid w:val="00A04F04"/>
    <w:rsid w:val="00A0705B"/>
    <w:rsid w:val="00A669DA"/>
    <w:rsid w:val="00A714C2"/>
    <w:rsid w:val="00AC357E"/>
    <w:rsid w:val="00B04404"/>
    <w:rsid w:val="00B64732"/>
    <w:rsid w:val="00BB764E"/>
    <w:rsid w:val="00BE73ED"/>
    <w:rsid w:val="00BF1EBC"/>
    <w:rsid w:val="00BF6013"/>
    <w:rsid w:val="00C21CDB"/>
    <w:rsid w:val="00C87F17"/>
    <w:rsid w:val="00CB3409"/>
    <w:rsid w:val="00D0542D"/>
    <w:rsid w:val="00D102EA"/>
    <w:rsid w:val="00D12B3F"/>
    <w:rsid w:val="00D40EE4"/>
    <w:rsid w:val="00D51E28"/>
    <w:rsid w:val="00D52C77"/>
    <w:rsid w:val="00D67386"/>
    <w:rsid w:val="00D711B7"/>
    <w:rsid w:val="00D8055F"/>
    <w:rsid w:val="00DA3CDC"/>
    <w:rsid w:val="00DD2176"/>
    <w:rsid w:val="00E20F14"/>
    <w:rsid w:val="00E44C11"/>
    <w:rsid w:val="00E521A0"/>
    <w:rsid w:val="00EA2493"/>
    <w:rsid w:val="00EC2BEA"/>
    <w:rsid w:val="00EC637D"/>
    <w:rsid w:val="00EF3037"/>
    <w:rsid w:val="00F63577"/>
    <w:rsid w:val="00F63FAF"/>
    <w:rsid w:val="00F7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AF6B"/>
  <w15:chartTrackingRefBased/>
  <w15:docId w15:val="{ED956C40-699C-40FB-B228-51BF4F3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F7E"/>
    <w:pPr>
      <w:keepNext/>
      <w:outlineLvl w:val="0"/>
    </w:pPr>
    <w:rPr>
      <w:b/>
      <w:bCs/>
      <w:color w:val="000000"/>
      <w:sz w:val="22"/>
      <w:szCs w:val="22"/>
      <w:u w:val="single"/>
    </w:rPr>
  </w:style>
  <w:style w:type="paragraph" w:styleId="Heading2">
    <w:name w:val="heading 2"/>
    <w:basedOn w:val="Normal"/>
    <w:next w:val="Normal"/>
    <w:link w:val="Heading2Char"/>
    <w:qFormat/>
    <w:rsid w:val="005D1F7E"/>
    <w:pPr>
      <w:keepNext/>
      <w:numPr>
        <w:numId w:val="6"/>
      </w:numPr>
      <w:tabs>
        <w:tab w:val="clear" w:pos="1080"/>
        <w:tab w:val="num" w:pos="720"/>
      </w:tabs>
      <w:ind w:hanging="108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D4"/>
    <w:pPr>
      <w:tabs>
        <w:tab w:val="center" w:pos="4680"/>
        <w:tab w:val="right" w:pos="9360"/>
      </w:tabs>
    </w:pPr>
  </w:style>
  <w:style w:type="character" w:customStyle="1" w:styleId="HeaderChar">
    <w:name w:val="Header Char"/>
    <w:basedOn w:val="DefaultParagraphFont"/>
    <w:link w:val="Header"/>
    <w:uiPriority w:val="99"/>
    <w:rsid w:val="00691C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CD4"/>
    <w:pPr>
      <w:tabs>
        <w:tab w:val="center" w:pos="4680"/>
        <w:tab w:val="right" w:pos="9360"/>
      </w:tabs>
    </w:pPr>
  </w:style>
  <w:style w:type="character" w:customStyle="1" w:styleId="FooterChar">
    <w:name w:val="Footer Char"/>
    <w:basedOn w:val="DefaultParagraphFont"/>
    <w:link w:val="Footer"/>
    <w:uiPriority w:val="99"/>
    <w:rsid w:val="00691CD4"/>
    <w:rPr>
      <w:rFonts w:ascii="Times New Roman" w:eastAsia="Times New Roman" w:hAnsi="Times New Roman" w:cs="Times New Roman"/>
      <w:sz w:val="24"/>
      <w:szCs w:val="24"/>
    </w:rPr>
  </w:style>
  <w:style w:type="paragraph" w:styleId="ListParagraph">
    <w:name w:val="List Paragraph"/>
    <w:basedOn w:val="Normal"/>
    <w:uiPriority w:val="34"/>
    <w:qFormat/>
    <w:rsid w:val="0001518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15182"/>
    <w:pPr>
      <w:spacing w:before="100" w:beforeAutospacing="1" w:after="100" w:afterAutospacing="1"/>
    </w:pPr>
  </w:style>
  <w:style w:type="character" w:customStyle="1" w:styleId="Heading1Char">
    <w:name w:val="Heading 1 Char"/>
    <w:basedOn w:val="DefaultParagraphFont"/>
    <w:link w:val="Heading1"/>
    <w:rsid w:val="005D1F7E"/>
    <w:rPr>
      <w:rFonts w:ascii="Times New Roman" w:eastAsia="Times New Roman" w:hAnsi="Times New Roman" w:cs="Times New Roman"/>
      <w:b/>
      <w:bCs/>
      <w:color w:val="000000"/>
      <w:u w:val="single"/>
    </w:rPr>
  </w:style>
  <w:style w:type="character" w:customStyle="1" w:styleId="Heading2Char">
    <w:name w:val="Heading 2 Char"/>
    <w:basedOn w:val="DefaultParagraphFont"/>
    <w:link w:val="Heading2"/>
    <w:rsid w:val="005D1F7E"/>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5D1F7E"/>
    <w:pPr>
      <w:ind w:left="720"/>
    </w:pPr>
    <w:rPr>
      <w:color w:val="000000"/>
      <w:sz w:val="22"/>
      <w:szCs w:val="22"/>
    </w:rPr>
  </w:style>
  <w:style w:type="character" w:customStyle="1" w:styleId="BodyTextIndentChar">
    <w:name w:val="Body Text Indent Char"/>
    <w:basedOn w:val="DefaultParagraphFont"/>
    <w:link w:val="BodyTextIndent"/>
    <w:semiHidden/>
    <w:rsid w:val="005D1F7E"/>
    <w:rPr>
      <w:rFonts w:ascii="Times New Roman" w:eastAsia="Times New Roman" w:hAnsi="Times New Roman" w:cs="Times New Roman"/>
      <w:color w:val="000000"/>
    </w:rPr>
  </w:style>
  <w:style w:type="table" w:styleId="TableGrid">
    <w:name w:val="Table Grid"/>
    <w:basedOn w:val="TableNormal"/>
    <w:uiPriority w:val="39"/>
    <w:rsid w:val="0025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163DF"/>
    <w:rPr>
      <w:sz w:val="20"/>
      <w:szCs w:val="20"/>
    </w:rPr>
  </w:style>
  <w:style w:type="character" w:customStyle="1" w:styleId="FootnoteTextChar">
    <w:name w:val="Footnote Text Char"/>
    <w:basedOn w:val="DefaultParagraphFont"/>
    <w:link w:val="FootnoteText"/>
    <w:semiHidden/>
    <w:rsid w:val="009163DF"/>
    <w:rPr>
      <w:rFonts w:ascii="Times New Roman" w:eastAsia="Times New Roman" w:hAnsi="Times New Roman" w:cs="Times New Roman"/>
      <w:sz w:val="20"/>
      <w:szCs w:val="20"/>
    </w:rPr>
  </w:style>
  <w:style w:type="character" w:styleId="FootnoteReference">
    <w:name w:val="footnote reference"/>
    <w:basedOn w:val="DefaultParagraphFont"/>
    <w:semiHidden/>
    <w:rsid w:val="009163DF"/>
    <w:rPr>
      <w:vertAlign w:val="superscript"/>
    </w:rPr>
  </w:style>
  <w:style w:type="paragraph" w:styleId="BodyText">
    <w:name w:val="Body Text"/>
    <w:basedOn w:val="Normal"/>
    <w:link w:val="BodyTextChar"/>
    <w:uiPriority w:val="99"/>
    <w:semiHidden/>
    <w:unhideWhenUsed/>
    <w:rsid w:val="00502C1C"/>
    <w:pPr>
      <w:spacing w:after="120"/>
    </w:pPr>
  </w:style>
  <w:style w:type="character" w:customStyle="1" w:styleId="BodyTextChar">
    <w:name w:val="Body Text Char"/>
    <w:basedOn w:val="DefaultParagraphFont"/>
    <w:link w:val="BodyText"/>
    <w:uiPriority w:val="99"/>
    <w:semiHidden/>
    <w:rsid w:val="00502C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2473">
      <w:bodyDiv w:val="1"/>
      <w:marLeft w:val="0"/>
      <w:marRight w:val="0"/>
      <w:marTop w:val="0"/>
      <w:marBottom w:val="0"/>
      <w:divBdr>
        <w:top w:val="none" w:sz="0" w:space="0" w:color="auto"/>
        <w:left w:val="none" w:sz="0" w:space="0" w:color="auto"/>
        <w:bottom w:val="none" w:sz="0" w:space="0" w:color="auto"/>
        <w:right w:val="none" w:sz="0" w:space="0" w:color="auto"/>
      </w:divBdr>
    </w:div>
    <w:div w:id="101925296">
      <w:bodyDiv w:val="1"/>
      <w:marLeft w:val="0"/>
      <w:marRight w:val="0"/>
      <w:marTop w:val="0"/>
      <w:marBottom w:val="0"/>
      <w:divBdr>
        <w:top w:val="none" w:sz="0" w:space="0" w:color="auto"/>
        <w:left w:val="none" w:sz="0" w:space="0" w:color="auto"/>
        <w:bottom w:val="none" w:sz="0" w:space="0" w:color="auto"/>
        <w:right w:val="none" w:sz="0" w:space="0" w:color="auto"/>
      </w:divBdr>
    </w:div>
    <w:div w:id="311175386">
      <w:bodyDiv w:val="1"/>
      <w:marLeft w:val="0"/>
      <w:marRight w:val="0"/>
      <w:marTop w:val="0"/>
      <w:marBottom w:val="0"/>
      <w:divBdr>
        <w:top w:val="none" w:sz="0" w:space="0" w:color="auto"/>
        <w:left w:val="none" w:sz="0" w:space="0" w:color="auto"/>
        <w:bottom w:val="none" w:sz="0" w:space="0" w:color="auto"/>
        <w:right w:val="none" w:sz="0" w:space="0" w:color="auto"/>
      </w:divBdr>
    </w:div>
    <w:div w:id="353849533">
      <w:bodyDiv w:val="1"/>
      <w:marLeft w:val="0"/>
      <w:marRight w:val="0"/>
      <w:marTop w:val="0"/>
      <w:marBottom w:val="0"/>
      <w:divBdr>
        <w:top w:val="none" w:sz="0" w:space="0" w:color="auto"/>
        <w:left w:val="none" w:sz="0" w:space="0" w:color="auto"/>
        <w:bottom w:val="none" w:sz="0" w:space="0" w:color="auto"/>
        <w:right w:val="none" w:sz="0" w:space="0" w:color="auto"/>
      </w:divBdr>
    </w:div>
    <w:div w:id="10784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6</cp:revision>
  <cp:lastPrinted>2019-02-27T16:46:00Z</cp:lastPrinted>
  <dcterms:created xsi:type="dcterms:W3CDTF">2019-01-08T18:59:00Z</dcterms:created>
  <dcterms:modified xsi:type="dcterms:W3CDTF">2019-02-27T16:46:00Z</dcterms:modified>
</cp:coreProperties>
</file>