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13" w:rsidRDefault="00DA3CDC" w:rsidP="005D1F7E">
      <w:pPr>
        <w:jc w:val="center"/>
        <w:rPr>
          <w:rFonts w:eastAsia="Calibri"/>
          <w:b/>
        </w:rPr>
      </w:pPr>
      <w:r>
        <w:rPr>
          <w:rFonts w:eastAsia="Calibri"/>
          <w:b/>
        </w:rPr>
        <w:t>LOCKERS</w:t>
      </w:r>
    </w:p>
    <w:p w:rsidR="00EC637D" w:rsidRDefault="00EC637D" w:rsidP="005D1F7E">
      <w:pPr>
        <w:jc w:val="center"/>
        <w:rPr>
          <w:rFonts w:eastAsia="Calibri"/>
          <w:b/>
        </w:rPr>
      </w:pPr>
    </w:p>
    <w:p w:rsidR="00EC637D" w:rsidRDefault="00EC637D" w:rsidP="00EC637D">
      <w:r>
        <w:t>In order to provide a functional and safe learning place for the student body, the Board of Directors will endeavor to provide storage facilities to store supplies, equipment and personal belongings.</w:t>
      </w:r>
    </w:p>
    <w:p w:rsidR="00EC637D" w:rsidRDefault="00EC637D" w:rsidP="00EC637D"/>
    <w:p w:rsidR="00EC637D" w:rsidRDefault="00EC637D" w:rsidP="00EC637D">
      <w:r>
        <w:t>All such student facilities, either located on school property or made available by or through the school in conjunction with school activities away from the school, are at all times the property of, in custody of, and under the control of the school.  It should be understood that school personnel may, at any time and without prior notice, search, open, clean, inventory, relocate, or re-assign any such storage facility.</w:t>
      </w:r>
    </w:p>
    <w:p w:rsidR="00EC637D" w:rsidRDefault="00EC637D" w:rsidP="00EC637D"/>
    <w:p w:rsidR="00EC637D" w:rsidRDefault="00EC637D" w:rsidP="00EC637D">
      <w:r>
        <w:t>Whereas school owned storage facilities are to be used for the temporary holding of items which are necessary for participating in the school’s academic and co-curricular programs, as well as for keeping items of clothing, school officials may remove, or instruct students to remove, contents deemed inappr</w:t>
      </w:r>
      <w:bookmarkStart w:id="0" w:name="_GoBack"/>
      <w:bookmarkEnd w:id="0"/>
      <w:r>
        <w:t>opriate because of its nature or condition.  Only school owned or authorized locks may be used to secure such storage facilities and school officials shall maintain master keys to such locks in order to access such facilities for the purposes stated above.</w:t>
      </w:r>
    </w:p>
    <w:p w:rsidR="00EC637D" w:rsidRDefault="00EC637D" w:rsidP="00EC637D"/>
    <w:p w:rsidR="00EC637D" w:rsidRDefault="000E2A55" w:rsidP="00EC637D">
      <w:r>
        <w:t>RSU/MSAD</w:t>
      </w:r>
      <w:r w:rsidR="00EC637D">
        <w:t xml:space="preserve"> 64 takes no responsibility for lost or stolen items placed in any temporary storage facility.</w:t>
      </w:r>
    </w:p>
    <w:p w:rsidR="00A6170E" w:rsidRDefault="00A6170E" w:rsidP="00EC637D"/>
    <w:p w:rsidR="00A6170E" w:rsidRDefault="00A6170E" w:rsidP="00A6170E">
      <w:r>
        <w:t>Adopted:</w:t>
      </w:r>
      <w:r>
        <w:tab/>
        <w:t>February 25, 2019</w:t>
      </w:r>
    </w:p>
    <w:p w:rsidR="00A6170E" w:rsidRDefault="00A6170E" w:rsidP="00EC637D"/>
    <w:p w:rsidR="00EC637D" w:rsidRDefault="00EC637D" w:rsidP="00EC637D"/>
    <w:p w:rsidR="00EC637D" w:rsidRPr="00EC637D" w:rsidRDefault="00EC637D" w:rsidP="00EC637D">
      <w:pPr>
        <w:rPr>
          <w:rFonts w:eastAsia="Calibri"/>
        </w:rPr>
      </w:pPr>
    </w:p>
    <w:sectPr w:rsidR="00EC637D" w:rsidRPr="00EC637D" w:rsidSect="005D1F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D4" w:rsidRDefault="00691CD4" w:rsidP="00691CD4">
      <w:r>
        <w:separator/>
      </w:r>
    </w:p>
  </w:endnote>
  <w:endnote w:type="continuationSeparator" w:id="0">
    <w:p w:rsidR="00691CD4" w:rsidRDefault="00691CD4" w:rsidP="0069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D4" w:rsidRDefault="00691CD4" w:rsidP="00691CD4">
      <w:r>
        <w:separator/>
      </w:r>
    </w:p>
  </w:footnote>
  <w:footnote w:type="continuationSeparator" w:id="0">
    <w:p w:rsidR="00691CD4" w:rsidRDefault="00691CD4" w:rsidP="0069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91CD4" w:rsidRPr="003016B9" w:rsidRDefault="00691CD4" w:rsidP="00691CD4">
        <w:pPr>
          <w:pStyle w:val="Header"/>
          <w:jc w:val="right"/>
        </w:pPr>
        <w:r w:rsidRPr="003016B9">
          <w:t xml:space="preserve">Page </w:t>
        </w:r>
        <w:r w:rsidRPr="003016B9">
          <w:rPr>
            <w:bCs/>
          </w:rPr>
          <w:fldChar w:fldCharType="begin"/>
        </w:r>
        <w:r w:rsidRPr="003016B9">
          <w:rPr>
            <w:bCs/>
          </w:rPr>
          <w:instrText xml:space="preserve"> PAGE </w:instrText>
        </w:r>
        <w:r w:rsidRPr="003016B9">
          <w:rPr>
            <w:bCs/>
          </w:rPr>
          <w:fldChar w:fldCharType="separate"/>
        </w:r>
        <w:r w:rsidR="00A6170E">
          <w:rPr>
            <w:bCs/>
            <w:noProof/>
          </w:rPr>
          <w:t>1</w:t>
        </w:r>
        <w:r w:rsidRPr="003016B9">
          <w:rPr>
            <w:bCs/>
          </w:rPr>
          <w:fldChar w:fldCharType="end"/>
        </w:r>
        <w:r w:rsidRPr="003016B9">
          <w:t xml:space="preserve"> of </w:t>
        </w:r>
        <w:r w:rsidRPr="003016B9">
          <w:rPr>
            <w:bCs/>
          </w:rPr>
          <w:fldChar w:fldCharType="begin"/>
        </w:r>
        <w:r w:rsidRPr="003016B9">
          <w:rPr>
            <w:bCs/>
          </w:rPr>
          <w:instrText xml:space="preserve"> NUMPAGES  </w:instrText>
        </w:r>
        <w:r w:rsidRPr="003016B9">
          <w:rPr>
            <w:bCs/>
          </w:rPr>
          <w:fldChar w:fldCharType="separate"/>
        </w:r>
        <w:r w:rsidR="00A6170E">
          <w:rPr>
            <w:bCs/>
            <w:noProof/>
          </w:rPr>
          <w:t>1</w:t>
        </w:r>
        <w:r w:rsidRPr="003016B9">
          <w:rPr>
            <w:bCs/>
          </w:rPr>
          <w:fldChar w:fldCharType="end"/>
        </w:r>
      </w:p>
    </w:sdtContent>
  </w:sdt>
  <w:p w:rsidR="00691CD4" w:rsidRPr="003016B9" w:rsidRDefault="00691CD4" w:rsidP="00691CD4">
    <w:pPr>
      <w:jc w:val="center"/>
    </w:pPr>
    <w:r w:rsidRPr="003016B9">
      <w:t xml:space="preserve"> RSU/MSAD 64</w:t>
    </w:r>
  </w:p>
  <w:p w:rsidR="00691CD4" w:rsidRPr="003016B9" w:rsidRDefault="00691CD4" w:rsidP="00691CD4">
    <w:pPr>
      <w:jc w:val="right"/>
    </w:pPr>
    <w:r w:rsidRPr="003016B9">
      <w:tab/>
    </w:r>
    <w:r w:rsidRPr="003016B9">
      <w:tab/>
    </w:r>
    <w:r w:rsidRPr="003016B9">
      <w:tab/>
    </w:r>
    <w:r w:rsidRPr="003016B9">
      <w:tab/>
    </w:r>
    <w:r w:rsidRPr="003016B9">
      <w:tab/>
    </w:r>
    <w:r w:rsidRPr="003016B9">
      <w:tab/>
    </w:r>
    <w:r w:rsidRPr="003016B9">
      <w:tab/>
    </w:r>
    <w:r w:rsidRPr="003016B9">
      <w:tab/>
      <w:t xml:space="preserve">NEPN/NSBA Code:  </w:t>
    </w:r>
    <w:r w:rsidR="00DA3CDC">
      <w:t>JIHA</w:t>
    </w:r>
  </w:p>
  <w:p w:rsidR="00691CD4" w:rsidRDefault="0069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1800"/>
        </w:tabs>
        <w:ind w:left="180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2520"/>
        </w:tabs>
        <w:ind w:left="252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240"/>
        </w:tabs>
        <w:ind w:left="324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960"/>
        </w:tabs>
        <w:ind w:left="396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680"/>
        </w:tabs>
        <w:ind w:left="468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400"/>
        </w:tabs>
        <w:ind w:left="540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840"/>
        </w:tabs>
        <w:ind w:left="684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560"/>
        </w:tabs>
        <w:ind w:left="756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363D1178"/>
    <w:multiLevelType w:val="hybridMultilevel"/>
    <w:tmpl w:val="65F26B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5048"/>
    <w:multiLevelType w:val="hybridMultilevel"/>
    <w:tmpl w:val="92181A3C"/>
    <w:lvl w:ilvl="0" w:tplc="D3DC43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F62C80"/>
    <w:multiLevelType w:val="hybridMultilevel"/>
    <w:tmpl w:val="EF7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A1D05"/>
    <w:multiLevelType w:val="hybridMultilevel"/>
    <w:tmpl w:val="1BB2F8A0"/>
    <w:lvl w:ilvl="0" w:tplc="AF4C94A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1E98"/>
    <w:multiLevelType w:val="hybridMultilevel"/>
    <w:tmpl w:val="B45EEF94"/>
    <w:lvl w:ilvl="0" w:tplc="98600A9E">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4C60E0"/>
    <w:multiLevelType w:val="singleLevel"/>
    <w:tmpl w:val="DB3C0B2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AB05EF"/>
    <w:multiLevelType w:val="hybridMultilevel"/>
    <w:tmpl w:val="BE707888"/>
    <w:lvl w:ilvl="0" w:tplc="222663E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14468"/>
    <w:multiLevelType w:val="multilevel"/>
    <w:tmpl w:val="83D4D03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4"/>
  </w:num>
  <w:num w:numId="5">
    <w:abstractNumId w:val="0"/>
  </w:num>
  <w:num w:numId="6">
    <w:abstractNumId w:val="5"/>
  </w:num>
  <w:num w:numId="7">
    <w:abstractNumId w:val="5"/>
    <w:lvlOverride w:ilvl="0">
      <w:startOverride w:val="3"/>
    </w:lvlOverride>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D4"/>
    <w:rsid w:val="00015182"/>
    <w:rsid w:val="000235DB"/>
    <w:rsid w:val="0009332A"/>
    <w:rsid w:val="000E2A55"/>
    <w:rsid w:val="001931C1"/>
    <w:rsid w:val="002508A5"/>
    <w:rsid w:val="00424EDC"/>
    <w:rsid w:val="0048572E"/>
    <w:rsid w:val="00537A9A"/>
    <w:rsid w:val="00542044"/>
    <w:rsid w:val="005827BE"/>
    <w:rsid w:val="005D1F7E"/>
    <w:rsid w:val="005F65DB"/>
    <w:rsid w:val="00602C59"/>
    <w:rsid w:val="0060642A"/>
    <w:rsid w:val="00691CD4"/>
    <w:rsid w:val="00712813"/>
    <w:rsid w:val="00755968"/>
    <w:rsid w:val="008151B9"/>
    <w:rsid w:val="0087402A"/>
    <w:rsid w:val="00956FDE"/>
    <w:rsid w:val="00973951"/>
    <w:rsid w:val="009C21C2"/>
    <w:rsid w:val="00A04F04"/>
    <w:rsid w:val="00A6170E"/>
    <w:rsid w:val="00B04404"/>
    <w:rsid w:val="00C87F17"/>
    <w:rsid w:val="00D0542D"/>
    <w:rsid w:val="00D102EA"/>
    <w:rsid w:val="00D40EE4"/>
    <w:rsid w:val="00D67386"/>
    <w:rsid w:val="00D711B7"/>
    <w:rsid w:val="00DA3CDC"/>
    <w:rsid w:val="00E20F14"/>
    <w:rsid w:val="00E44C11"/>
    <w:rsid w:val="00E521A0"/>
    <w:rsid w:val="00EC637D"/>
    <w:rsid w:val="00F6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5857"/>
  <w15:chartTrackingRefBased/>
  <w15:docId w15:val="{ED956C40-699C-40FB-B228-51BF4F3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F7E"/>
    <w:pPr>
      <w:keepNext/>
      <w:outlineLvl w:val="0"/>
    </w:pPr>
    <w:rPr>
      <w:b/>
      <w:bCs/>
      <w:color w:val="000000"/>
      <w:sz w:val="22"/>
      <w:szCs w:val="22"/>
      <w:u w:val="single"/>
    </w:rPr>
  </w:style>
  <w:style w:type="paragraph" w:styleId="Heading2">
    <w:name w:val="heading 2"/>
    <w:basedOn w:val="Normal"/>
    <w:next w:val="Normal"/>
    <w:link w:val="Heading2Char"/>
    <w:qFormat/>
    <w:rsid w:val="005D1F7E"/>
    <w:pPr>
      <w:keepNext/>
      <w:numPr>
        <w:numId w:val="6"/>
      </w:numPr>
      <w:tabs>
        <w:tab w:val="clear" w:pos="1080"/>
        <w:tab w:val="num" w:pos="720"/>
      </w:tabs>
      <w:ind w:hanging="108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D4"/>
    <w:pPr>
      <w:tabs>
        <w:tab w:val="center" w:pos="4680"/>
        <w:tab w:val="right" w:pos="9360"/>
      </w:tabs>
    </w:pPr>
  </w:style>
  <w:style w:type="character" w:customStyle="1" w:styleId="HeaderChar">
    <w:name w:val="Header Char"/>
    <w:basedOn w:val="DefaultParagraphFont"/>
    <w:link w:val="Header"/>
    <w:uiPriority w:val="99"/>
    <w:rsid w:val="00691C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CD4"/>
    <w:pPr>
      <w:tabs>
        <w:tab w:val="center" w:pos="4680"/>
        <w:tab w:val="right" w:pos="9360"/>
      </w:tabs>
    </w:pPr>
  </w:style>
  <w:style w:type="character" w:customStyle="1" w:styleId="FooterChar">
    <w:name w:val="Footer Char"/>
    <w:basedOn w:val="DefaultParagraphFont"/>
    <w:link w:val="Footer"/>
    <w:uiPriority w:val="99"/>
    <w:rsid w:val="00691CD4"/>
    <w:rPr>
      <w:rFonts w:ascii="Times New Roman" w:eastAsia="Times New Roman" w:hAnsi="Times New Roman" w:cs="Times New Roman"/>
      <w:sz w:val="24"/>
      <w:szCs w:val="24"/>
    </w:rPr>
  </w:style>
  <w:style w:type="paragraph" w:styleId="ListParagraph">
    <w:name w:val="List Paragraph"/>
    <w:basedOn w:val="Normal"/>
    <w:uiPriority w:val="34"/>
    <w:qFormat/>
    <w:rsid w:val="0001518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15182"/>
    <w:pPr>
      <w:spacing w:before="100" w:beforeAutospacing="1" w:after="100" w:afterAutospacing="1"/>
    </w:pPr>
  </w:style>
  <w:style w:type="character" w:customStyle="1" w:styleId="Heading1Char">
    <w:name w:val="Heading 1 Char"/>
    <w:basedOn w:val="DefaultParagraphFont"/>
    <w:link w:val="Heading1"/>
    <w:rsid w:val="005D1F7E"/>
    <w:rPr>
      <w:rFonts w:ascii="Times New Roman" w:eastAsia="Times New Roman" w:hAnsi="Times New Roman" w:cs="Times New Roman"/>
      <w:b/>
      <w:bCs/>
      <w:color w:val="000000"/>
      <w:u w:val="single"/>
    </w:rPr>
  </w:style>
  <w:style w:type="character" w:customStyle="1" w:styleId="Heading2Char">
    <w:name w:val="Heading 2 Char"/>
    <w:basedOn w:val="DefaultParagraphFont"/>
    <w:link w:val="Heading2"/>
    <w:rsid w:val="005D1F7E"/>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5D1F7E"/>
    <w:pPr>
      <w:ind w:left="720"/>
    </w:pPr>
    <w:rPr>
      <w:color w:val="000000"/>
      <w:sz w:val="22"/>
      <w:szCs w:val="22"/>
    </w:rPr>
  </w:style>
  <w:style w:type="character" w:customStyle="1" w:styleId="BodyTextIndentChar">
    <w:name w:val="Body Text Indent Char"/>
    <w:basedOn w:val="DefaultParagraphFont"/>
    <w:link w:val="BodyTextIndent"/>
    <w:semiHidden/>
    <w:rsid w:val="005D1F7E"/>
    <w:rPr>
      <w:rFonts w:ascii="Times New Roman" w:eastAsia="Times New Roman" w:hAnsi="Times New Roman" w:cs="Times New Roman"/>
      <w:color w:val="000000"/>
    </w:rPr>
  </w:style>
  <w:style w:type="table" w:styleId="TableGrid">
    <w:name w:val="Table Grid"/>
    <w:basedOn w:val="TableNormal"/>
    <w:uiPriority w:val="39"/>
    <w:rsid w:val="0025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5296">
      <w:bodyDiv w:val="1"/>
      <w:marLeft w:val="0"/>
      <w:marRight w:val="0"/>
      <w:marTop w:val="0"/>
      <w:marBottom w:val="0"/>
      <w:divBdr>
        <w:top w:val="none" w:sz="0" w:space="0" w:color="auto"/>
        <w:left w:val="none" w:sz="0" w:space="0" w:color="auto"/>
        <w:bottom w:val="none" w:sz="0" w:space="0" w:color="auto"/>
        <w:right w:val="none" w:sz="0" w:space="0" w:color="auto"/>
      </w:divBdr>
    </w:div>
    <w:div w:id="878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2019-02-27T18:55:00Z</cp:lastPrinted>
  <dcterms:created xsi:type="dcterms:W3CDTF">2019-01-08T13:57:00Z</dcterms:created>
  <dcterms:modified xsi:type="dcterms:W3CDTF">2019-02-27T18:55:00Z</dcterms:modified>
</cp:coreProperties>
</file>