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4151A" w14:textId="4D45D9EF" w:rsidR="00F65471" w:rsidRDefault="001012FD">
      <w:pPr>
        <w:spacing w:after="0"/>
        <w:rPr>
          <w:rFonts w:eastAsia="Times New Roman" w:cs="Calibri"/>
          <w:b/>
          <w:color w:val="4F81BD"/>
          <w:kern w:val="28"/>
          <w:sz w:val="32"/>
          <w:szCs w:val="32"/>
        </w:rPr>
      </w:pPr>
      <w:r>
        <w:rPr>
          <w:rFonts w:eastAsia="Times New Roman" w:cs="Calibri"/>
          <w:b/>
          <w:color w:val="4F81BD"/>
          <w:kern w:val="28"/>
          <w:sz w:val="32"/>
          <w:szCs w:val="32"/>
        </w:rPr>
        <w:softHyphen/>
      </w:r>
    </w:p>
    <w:p w14:paraId="134E217B" w14:textId="5C4A4087" w:rsidR="003102C0" w:rsidRDefault="00F65471" w:rsidP="00F65471">
      <w:pPr>
        <w:spacing w:after="0"/>
        <w:jc w:val="center"/>
        <w:rPr>
          <w:rFonts w:eastAsia="Times New Roman" w:cs="Calibri"/>
          <w:b/>
          <w:color w:val="4F81BD"/>
          <w:kern w:val="28"/>
          <w:sz w:val="72"/>
          <w:szCs w:val="72"/>
        </w:rPr>
      </w:pPr>
      <w:r w:rsidRPr="000A369D">
        <w:rPr>
          <w:rFonts w:eastAsia="Times New Roman" w:cs="Calibri"/>
          <w:b/>
          <w:color w:val="4F81BD"/>
          <w:kern w:val="28"/>
          <w:sz w:val="72"/>
          <w:szCs w:val="72"/>
        </w:rPr>
        <w:t xml:space="preserve">Bismarck-Henning </w:t>
      </w:r>
    </w:p>
    <w:p w14:paraId="754FD939" w14:textId="279A5722" w:rsidR="00F65471" w:rsidRPr="000A369D" w:rsidRDefault="003102C0" w:rsidP="00F65471">
      <w:pPr>
        <w:spacing w:after="0"/>
        <w:jc w:val="center"/>
        <w:rPr>
          <w:rFonts w:eastAsia="Times New Roman" w:cs="Calibri"/>
          <w:b/>
          <w:color w:val="4F81BD"/>
          <w:kern w:val="28"/>
          <w:sz w:val="72"/>
          <w:szCs w:val="72"/>
        </w:rPr>
      </w:pPr>
      <w:r>
        <w:rPr>
          <w:noProof/>
        </w:rPr>
        <mc:AlternateContent>
          <mc:Choice Requires="wps">
            <w:drawing>
              <wp:anchor distT="0" distB="0" distL="114300" distR="114300" simplePos="0" relativeHeight="251746304" behindDoc="0" locked="0" layoutInCell="1" allowOverlap="1" wp14:anchorId="5D4CD05A" wp14:editId="45C3F40D">
                <wp:simplePos x="0" y="0"/>
                <wp:positionH relativeFrom="margin">
                  <wp:align>left</wp:align>
                </wp:positionH>
                <wp:positionV relativeFrom="paragraph">
                  <wp:posOffset>897802</wp:posOffset>
                </wp:positionV>
                <wp:extent cx="3871595" cy="5195300"/>
                <wp:effectExtent l="0" t="0" r="0" b="81915"/>
                <wp:wrapNone/>
                <wp:docPr id="1" name="Text Box 1"/>
                <wp:cNvGraphicFramePr/>
                <a:graphic xmlns:a="http://schemas.openxmlformats.org/drawingml/2006/main">
                  <a:graphicData uri="http://schemas.microsoft.com/office/word/2010/wordprocessingShape">
                    <wps:wsp>
                      <wps:cNvSpPr txBox="1"/>
                      <wps:spPr>
                        <a:xfrm>
                          <a:off x="0" y="0"/>
                          <a:ext cx="3871595" cy="5195300"/>
                        </a:xfrm>
                        <a:prstGeom prst="rect">
                          <a:avLst/>
                        </a:prstGeom>
                        <a:noFill/>
                        <a:ln>
                          <a:noFill/>
                        </a:ln>
                        <a:effectLst>
                          <a:outerShdw blurRad="50800" dist="50800" dir="5400000" algn="ctr" rotWithShape="0">
                            <a:schemeClr val="tx2">
                              <a:lumMod val="75000"/>
                            </a:schemeClr>
                          </a:outerShdw>
                        </a:effectLst>
                      </wps:spPr>
                      <wps:txbx>
                        <w:txbxContent>
                          <w:p w14:paraId="21B39BE9" w14:textId="55D6598F" w:rsidR="001012FD" w:rsidRPr="005B46DE" w:rsidRDefault="001012FD" w:rsidP="001862DD">
                            <w:pPr>
                              <w:spacing w:after="0"/>
                              <w:jc w:val="center"/>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20000"/>
                                      <w14:lumOff w14:val="80000"/>
                                    </w14:schemeClr>
                                  </w14:solidFill>
                                  <w14:prstDash w14:val="solid"/>
                                  <w14:round/>
                                </w14:textOutline>
                              </w:rPr>
                            </w:pPr>
                            <w:r w:rsidRPr="005B46DE">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20000"/>
                                      <w14:lumOff w14:val="80000"/>
                                    </w14:schemeClr>
                                  </w14:solid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CD05A" id="_x0000_t202" coordsize="21600,21600" o:spt="202" path="m,l,21600r21600,l21600,xe">
                <v:stroke joinstyle="miter"/>
                <v:path gradientshapeok="t" o:connecttype="rect"/>
              </v:shapetype>
              <v:shape id="Text Box 1" o:spid="_x0000_s1026" type="#_x0000_t202" style="position:absolute;left:0;text-align:left;margin-left:0;margin-top:70.7pt;width:304.85pt;height:409.1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" filled="f" stroked="f">
                <v:shadow on="t" color="#17365d [2415]" offset="0,4pt"/>
                <v:textbox>
                  <w:txbxContent>
                    <w:p w14:paraId="21B39BE9" w14:textId="55D6598F" w:rsidR="001012FD" w:rsidRPr="005B46DE" w:rsidRDefault="001012FD" w:rsidP="001862DD">
                      <w:pPr>
                        <w:spacing w:after="0"/>
                        <w:jc w:val="center"/>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20000"/>
                                <w14:lumOff w14:val="80000"/>
                              </w14:schemeClr>
                            </w14:solidFill>
                            <w14:prstDash w14:val="solid"/>
                            <w14:round/>
                          </w14:textOutline>
                        </w:rPr>
                      </w:pPr>
                      <w:r w:rsidRPr="005B46DE">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20000"/>
                                <w14:lumOff w14:val="80000"/>
                              </w14:schemeClr>
                            </w14:solidFill>
                            <w14:prstDash w14:val="solid"/>
                            <w14:round/>
                          </w14:textOutline>
                        </w:rPr>
                        <w:t>B</w:t>
                      </w:r>
                    </w:p>
                  </w:txbxContent>
                </v:textbox>
                <w10:wrap anchorx="margin"/>
              </v:shape>
            </w:pict>
          </mc:Fallback>
        </mc:AlternateContent>
      </w:r>
      <w:r>
        <w:rPr>
          <w:rFonts w:eastAsia="Times New Roman" w:cs="Calibri"/>
          <w:b/>
          <w:color w:val="4F81BD"/>
          <w:kern w:val="28"/>
          <w:sz w:val="72"/>
          <w:szCs w:val="72"/>
        </w:rPr>
        <w:t>Community Unit School District</w:t>
      </w:r>
      <w:r w:rsidR="00F65471" w:rsidRPr="000A369D">
        <w:rPr>
          <w:rFonts w:eastAsia="Times New Roman" w:cs="Calibri"/>
          <w:b/>
          <w:color w:val="4F81BD"/>
          <w:kern w:val="28"/>
          <w:sz w:val="72"/>
          <w:szCs w:val="72"/>
        </w:rPr>
        <w:t xml:space="preserve"> No. 1</w:t>
      </w:r>
    </w:p>
    <w:p w14:paraId="1973CA42" w14:textId="3707AF26" w:rsidR="00F65471" w:rsidRPr="000A369D" w:rsidRDefault="00F65471" w:rsidP="00F65471">
      <w:pPr>
        <w:spacing w:after="0"/>
        <w:jc w:val="center"/>
        <w:rPr>
          <w:rFonts w:eastAsia="Times New Roman" w:cs="Calibri"/>
          <w:b/>
          <w:color w:val="4F81BD"/>
          <w:kern w:val="28"/>
          <w:sz w:val="72"/>
          <w:szCs w:val="72"/>
        </w:rPr>
      </w:pPr>
      <w:r w:rsidRPr="000A369D">
        <w:rPr>
          <w:rFonts w:eastAsia="Times New Roman" w:cs="Calibri"/>
          <w:b/>
          <w:color w:val="4F81BD"/>
          <w:kern w:val="28"/>
          <w:sz w:val="72"/>
          <w:szCs w:val="72"/>
        </w:rPr>
        <w:t>Professional Evaluation Plan</w:t>
      </w:r>
    </w:p>
    <w:p w14:paraId="0A2300E0" w14:textId="5D6BCA02" w:rsidR="00F65471" w:rsidRDefault="00F65471" w:rsidP="00F65471">
      <w:pPr>
        <w:spacing w:after="0"/>
        <w:jc w:val="center"/>
        <w:rPr>
          <w:rFonts w:eastAsia="Times New Roman" w:cs="Calibri"/>
          <w:b/>
          <w:color w:val="4F81BD"/>
          <w:kern w:val="28"/>
          <w:sz w:val="32"/>
          <w:szCs w:val="32"/>
        </w:rPr>
      </w:pPr>
    </w:p>
    <w:p w14:paraId="7BE53C02" w14:textId="5C540A61" w:rsidR="00F65471" w:rsidRDefault="00F65471" w:rsidP="00F65471">
      <w:pPr>
        <w:spacing w:after="0"/>
        <w:jc w:val="center"/>
        <w:rPr>
          <w:rFonts w:eastAsia="Times New Roman" w:cs="Calibri"/>
          <w:b/>
          <w:color w:val="4F81BD"/>
          <w:kern w:val="28"/>
          <w:sz w:val="32"/>
          <w:szCs w:val="32"/>
        </w:rPr>
      </w:pPr>
    </w:p>
    <w:p w14:paraId="243C0021" w14:textId="463E7119" w:rsidR="00F65471" w:rsidRDefault="001862DD">
      <w:pPr>
        <w:spacing w:after="0"/>
        <w:rPr>
          <w:rFonts w:eastAsia="Times New Roman" w:cs="Calibri"/>
          <w:b/>
          <w:color w:val="4F81BD"/>
          <w:kern w:val="28"/>
          <w:sz w:val="32"/>
          <w:szCs w:val="32"/>
        </w:rPr>
      </w:pPr>
      <w:r>
        <w:rPr>
          <w:noProof/>
        </w:rPr>
        <mc:AlternateContent>
          <mc:Choice Requires="wps">
            <w:drawing>
              <wp:anchor distT="0" distB="0" distL="114300" distR="114300" simplePos="0" relativeHeight="251745280" behindDoc="0" locked="0" layoutInCell="1" allowOverlap="1" wp14:anchorId="0E9C8B22" wp14:editId="43ADB6C4">
                <wp:simplePos x="0" y="0"/>
                <wp:positionH relativeFrom="margin">
                  <wp:posOffset>2669348</wp:posOffset>
                </wp:positionH>
                <wp:positionV relativeFrom="paragraph">
                  <wp:posOffset>17145</wp:posOffset>
                </wp:positionV>
                <wp:extent cx="3871595" cy="5195300"/>
                <wp:effectExtent l="0" t="0" r="0" b="81915"/>
                <wp:wrapNone/>
                <wp:docPr id="53" name="Text Box 53"/>
                <wp:cNvGraphicFramePr/>
                <a:graphic xmlns:a="http://schemas.openxmlformats.org/drawingml/2006/main">
                  <a:graphicData uri="http://schemas.microsoft.com/office/word/2010/wordprocessingShape">
                    <wps:wsp>
                      <wps:cNvSpPr txBox="1"/>
                      <wps:spPr>
                        <a:xfrm>
                          <a:off x="0" y="0"/>
                          <a:ext cx="3871595" cy="5195300"/>
                        </a:xfrm>
                        <a:prstGeom prst="rect">
                          <a:avLst/>
                        </a:prstGeom>
                        <a:noFill/>
                        <a:ln>
                          <a:noFill/>
                        </a:ln>
                        <a:effectLst>
                          <a:outerShdw blurRad="50800" dist="50800" dir="5400000" algn="ctr" rotWithShape="0">
                            <a:schemeClr val="tx2">
                              <a:lumMod val="75000"/>
                            </a:schemeClr>
                          </a:outerShdw>
                        </a:effectLst>
                      </wps:spPr>
                      <wps:txbx>
                        <w:txbxContent>
                          <w:p w14:paraId="4A35EE4C" w14:textId="4AC61E0E" w:rsidR="001012FD" w:rsidRPr="005B46DE" w:rsidRDefault="001012FD" w:rsidP="001862DD">
                            <w:pPr>
                              <w:spacing w:after="0"/>
                              <w:jc w:val="center"/>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20000"/>
                                      <w14:lumOff w14:val="80000"/>
                                    </w14:schemeClr>
                                  </w14:solidFill>
                                  <w14:prstDash w14:val="solid"/>
                                  <w14:round/>
                                </w14:textOutline>
                              </w:rPr>
                            </w:pPr>
                            <w:r w:rsidRPr="005B46DE">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20000"/>
                                      <w14:lumOff w14:val="80000"/>
                                    </w14:schemeClr>
                                  </w14:solidFill>
                                  <w14:prstDash w14:val="solid"/>
                                  <w14:round/>
                                </w14:textOutline>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8B22" id="Text Box 53" o:spid="_x0000_s1027" type="#_x0000_t202" style="position:absolute;margin-left:210.2pt;margin-top:1.35pt;width:304.85pt;height:409.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" filled="f" stroked="f">
                <v:shadow on="t" color="#17365d [2415]" offset="0,4pt"/>
                <v:textbox>
                  <w:txbxContent>
                    <w:p w14:paraId="4A35EE4C" w14:textId="4AC61E0E" w:rsidR="001012FD" w:rsidRPr="005B46DE" w:rsidRDefault="001012FD" w:rsidP="001862DD">
                      <w:pPr>
                        <w:spacing w:after="0"/>
                        <w:jc w:val="center"/>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20000"/>
                                <w14:lumOff w14:val="80000"/>
                              </w14:schemeClr>
                            </w14:solidFill>
                            <w14:prstDash w14:val="solid"/>
                            <w14:round/>
                          </w14:textOutline>
                        </w:rPr>
                      </w:pPr>
                      <w:r w:rsidRPr="005B46DE">
                        <w:rPr>
                          <w:rFonts w:eastAsia="Times New Roman" w:cs="Calibri"/>
                          <w:b/>
                          <w:color w:val="1F497D" w:themeColor="text2"/>
                          <w:kern w:val="28"/>
                          <w:sz w:val="800"/>
                          <w:szCs w:val="8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20000"/>
                                <w14:lumOff w14:val="80000"/>
                              </w14:schemeClr>
                            </w14:solidFill>
                            <w14:prstDash w14:val="solid"/>
                            <w14:round/>
                          </w14:textOutline>
                        </w:rPr>
                        <w:t>H</w:t>
                      </w:r>
                    </w:p>
                  </w:txbxContent>
                </v:textbox>
                <w10:wrap anchorx="margin"/>
              </v:shape>
            </w:pict>
          </mc:Fallback>
        </mc:AlternateContent>
      </w:r>
    </w:p>
    <w:p w14:paraId="2CDDBEF1" w14:textId="3C69E9E3" w:rsidR="00F65471" w:rsidRDefault="00F65471">
      <w:pPr>
        <w:spacing w:after="0"/>
        <w:rPr>
          <w:rFonts w:eastAsia="Times New Roman" w:cs="Calibri"/>
          <w:b/>
          <w:color w:val="4F81BD"/>
          <w:kern w:val="28"/>
          <w:sz w:val="32"/>
          <w:szCs w:val="32"/>
        </w:rPr>
      </w:pPr>
    </w:p>
    <w:p w14:paraId="51F2EBEE" w14:textId="5A9A2398" w:rsidR="00F65471" w:rsidRDefault="00F65471">
      <w:pPr>
        <w:spacing w:after="0"/>
        <w:rPr>
          <w:rFonts w:eastAsia="Times New Roman" w:cs="Calibri"/>
          <w:b/>
          <w:color w:val="4F81BD"/>
          <w:kern w:val="28"/>
          <w:sz w:val="32"/>
          <w:szCs w:val="32"/>
        </w:rPr>
      </w:pPr>
    </w:p>
    <w:p w14:paraId="6F51F521" w14:textId="7BD9FF50" w:rsidR="00F65471" w:rsidRDefault="00F65471">
      <w:pPr>
        <w:spacing w:after="0"/>
        <w:rPr>
          <w:rFonts w:eastAsia="Times New Roman" w:cs="Calibri"/>
          <w:b/>
          <w:color w:val="4F81BD"/>
          <w:kern w:val="28"/>
          <w:sz w:val="32"/>
          <w:szCs w:val="32"/>
        </w:rPr>
      </w:pPr>
    </w:p>
    <w:p w14:paraId="3635F3DE" w14:textId="560510DB" w:rsidR="00F249CA" w:rsidRDefault="00F65471" w:rsidP="00F249CA">
      <w:pPr>
        <w:spacing w:after="0"/>
        <w:jc w:val="center"/>
        <w:rPr>
          <w:rFonts w:eastAsia="Times New Roman" w:cs="Calibri"/>
          <w:b/>
          <w:color w:val="4F81BD"/>
          <w:kern w:val="28"/>
          <w:sz w:val="32"/>
          <w:szCs w:val="32"/>
        </w:rPr>
      </w:pPr>
      <w:r>
        <w:rPr>
          <w:rFonts w:eastAsia="Times New Roman" w:cs="Calibri"/>
          <w:b/>
          <w:color w:val="4F81BD"/>
          <w:kern w:val="28"/>
          <w:sz w:val="32"/>
          <w:szCs w:val="32"/>
        </w:rPr>
        <w:br w:type="page"/>
      </w:r>
      <w:r w:rsidR="00F249CA">
        <w:rPr>
          <w:rFonts w:eastAsia="Times New Roman" w:cs="Calibri"/>
          <w:b/>
          <w:color w:val="4F81BD"/>
          <w:kern w:val="28"/>
          <w:sz w:val="32"/>
          <w:szCs w:val="32"/>
        </w:rPr>
        <w:lastRenderedPageBreak/>
        <w:t>Table of Contents</w:t>
      </w:r>
    </w:p>
    <w:p w14:paraId="4ED94F4F" w14:textId="77777777" w:rsidR="00F249CA" w:rsidRDefault="00F249CA" w:rsidP="00F249CA">
      <w:pPr>
        <w:spacing w:after="0"/>
        <w:rPr>
          <w:rFonts w:eastAsia="Times New Roman" w:cs="Calibri"/>
          <w:b/>
          <w:color w:val="4F81BD"/>
          <w:kern w:val="28"/>
          <w:sz w:val="32"/>
          <w:szCs w:val="32"/>
        </w:rPr>
      </w:pPr>
    </w:p>
    <w:p w14:paraId="01C4645E" w14:textId="2205C6E5" w:rsidR="00F65471" w:rsidRDefault="00F249CA" w:rsidP="00F249CA">
      <w:pPr>
        <w:spacing w:after="0"/>
        <w:rPr>
          <w:rFonts w:eastAsia="Times New Roman" w:cs="Calibri"/>
          <w:kern w:val="28"/>
        </w:rPr>
      </w:pPr>
      <w:r>
        <w:rPr>
          <w:rFonts w:eastAsia="Times New Roman" w:cs="Calibri"/>
          <w:kern w:val="28"/>
        </w:rPr>
        <w:t xml:space="preserve">Professional Evaluation Plan Committee </w:t>
      </w:r>
      <w:r w:rsidR="009A555F">
        <w:rPr>
          <w:rFonts w:eastAsia="Times New Roman" w:cs="Calibri"/>
          <w:kern w:val="28"/>
        </w:rPr>
        <w:t>Process and Committee Members………………….…………….</w:t>
      </w:r>
      <w:r>
        <w:rPr>
          <w:rFonts w:eastAsia="Times New Roman" w:cs="Calibri"/>
          <w:kern w:val="28"/>
        </w:rPr>
        <w:t>.</w:t>
      </w:r>
      <w:r w:rsidR="003F727E">
        <w:rPr>
          <w:rFonts w:eastAsia="Times New Roman" w:cs="Calibri"/>
          <w:kern w:val="28"/>
        </w:rPr>
        <w:tab/>
        <w:t>3</w:t>
      </w:r>
      <w:r>
        <w:rPr>
          <w:rFonts w:eastAsia="Times New Roman" w:cs="Calibri"/>
          <w:kern w:val="28"/>
        </w:rPr>
        <w:tab/>
      </w:r>
    </w:p>
    <w:p w14:paraId="664B1561" w14:textId="77777777" w:rsidR="00F249CA" w:rsidRDefault="00F249CA" w:rsidP="00F249CA">
      <w:pPr>
        <w:spacing w:after="0"/>
        <w:rPr>
          <w:rFonts w:eastAsia="Times New Roman" w:cs="Calibri"/>
          <w:kern w:val="28"/>
        </w:rPr>
      </w:pPr>
    </w:p>
    <w:p w14:paraId="69802306" w14:textId="77777777" w:rsidR="00F249CA" w:rsidRDefault="00F249CA" w:rsidP="00F249CA">
      <w:pPr>
        <w:spacing w:after="0"/>
        <w:rPr>
          <w:rFonts w:eastAsia="Times New Roman" w:cs="Calibri"/>
          <w:b/>
          <w:kern w:val="28"/>
          <w:u w:val="single"/>
        </w:rPr>
      </w:pPr>
      <w:r>
        <w:rPr>
          <w:rFonts w:eastAsia="Times New Roman" w:cs="Calibri"/>
          <w:b/>
          <w:kern w:val="28"/>
          <w:u w:val="single"/>
        </w:rPr>
        <w:t>Sections</w:t>
      </w:r>
    </w:p>
    <w:p w14:paraId="73CC8687" w14:textId="77777777" w:rsidR="00F249CA" w:rsidRDefault="00F249CA" w:rsidP="00F249CA">
      <w:pPr>
        <w:spacing w:after="0"/>
        <w:rPr>
          <w:rFonts w:eastAsia="Times New Roman" w:cs="Calibri"/>
          <w:b/>
          <w:kern w:val="28"/>
          <w:u w:val="single"/>
        </w:rPr>
      </w:pPr>
    </w:p>
    <w:p w14:paraId="0851D1B9" w14:textId="577C8B0D"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Legislation and Overview of Danielson Framework</w:t>
      </w:r>
      <w:r w:rsidR="00F22242">
        <w:rPr>
          <w:rFonts w:eastAsia="Times New Roman" w:cs="Calibri"/>
          <w:kern w:val="28"/>
        </w:rPr>
        <w:t>……………………………</w:t>
      </w:r>
      <w:r w:rsidR="009A555F">
        <w:rPr>
          <w:rFonts w:eastAsia="Times New Roman" w:cs="Calibri"/>
          <w:kern w:val="28"/>
        </w:rPr>
        <w:t>……….</w:t>
      </w:r>
      <w:r w:rsidR="00F22242">
        <w:rPr>
          <w:rFonts w:eastAsia="Times New Roman" w:cs="Calibri"/>
          <w:kern w:val="28"/>
        </w:rPr>
        <w:t>……………………</w:t>
      </w:r>
      <w:r w:rsidR="00D13890">
        <w:rPr>
          <w:rFonts w:eastAsia="Times New Roman" w:cs="Calibri"/>
          <w:kern w:val="28"/>
        </w:rPr>
        <w:tab/>
        <w:t>4</w:t>
      </w:r>
    </w:p>
    <w:p w14:paraId="45E7503E" w14:textId="77777777" w:rsidR="00F249CA" w:rsidRDefault="00F249CA" w:rsidP="00F249CA">
      <w:pPr>
        <w:spacing w:after="0"/>
        <w:rPr>
          <w:rFonts w:eastAsia="Times New Roman" w:cs="Calibri"/>
          <w:kern w:val="28"/>
        </w:rPr>
      </w:pPr>
    </w:p>
    <w:p w14:paraId="55FE308A" w14:textId="7D070464"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Bismarck-Henning CUSD #1 Process Beliefs and Commitments</w:t>
      </w:r>
      <w:r w:rsidR="009A555F">
        <w:rPr>
          <w:rFonts w:eastAsia="Times New Roman" w:cs="Calibri"/>
          <w:kern w:val="28"/>
        </w:rPr>
        <w:t>……………………….…………….....</w:t>
      </w:r>
      <w:r w:rsidR="00D13890">
        <w:rPr>
          <w:rFonts w:eastAsia="Times New Roman" w:cs="Calibri"/>
          <w:kern w:val="28"/>
        </w:rPr>
        <w:tab/>
        <w:t>5</w:t>
      </w:r>
    </w:p>
    <w:p w14:paraId="13990C0E" w14:textId="77777777" w:rsidR="00F249CA" w:rsidRPr="00F249CA" w:rsidRDefault="00F249CA" w:rsidP="00F249CA">
      <w:pPr>
        <w:pStyle w:val="ListParagraph"/>
        <w:rPr>
          <w:rFonts w:eastAsia="Times New Roman" w:cs="Calibri"/>
          <w:kern w:val="28"/>
        </w:rPr>
      </w:pPr>
    </w:p>
    <w:p w14:paraId="71703A78" w14:textId="6FB12895"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Standards for Teachers and Specialists</w:t>
      </w:r>
      <w:r w:rsidR="009A555F">
        <w:rPr>
          <w:rFonts w:eastAsia="Times New Roman" w:cs="Calibri"/>
          <w:kern w:val="28"/>
        </w:rPr>
        <w:t>…………………………………………………………………………...</w:t>
      </w:r>
      <w:r w:rsidR="00D13890">
        <w:rPr>
          <w:rFonts w:eastAsia="Times New Roman" w:cs="Calibri"/>
          <w:kern w:val="28"/>
        </w:rPr>
        <w:tab/>
        <w:t>6</w:t>
      </w:r>
    </w:p>
    <w:p w14:paraId="797FEF13" w14:textId="77777777" w:rsidR="00F249CA" w:rsidRPr="00F249CA" w:rsidRDefault="00F249CA" w:rsidP="00F249CA">
      <w:pPr>
        <w:pStyle w:val="ListParagraph"/>
        <w:rPr>
          <w:rFonts w:eastAsia="Times New Roman" w:cs="Calibri"/>
          <w:kern w:val="28"/>
        </w:rPr>
      </w:pPr>
    </w:p>
    <w:p w14:paraId="3C0391E1" w14:textId="5FF1A3D1"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Professional Evaluation Rating Definitions</w:t>
      </w:r>
      <w:r w:rsidR="009A555F">
        <w:rPr>
          <w:rFonts w:eastAsia="Times New Roman" w:cs="Calibri"/>
          <w:kern w:val="28"/>
        </w:rPr>
        <w:t>………………………………….…………………………..……….</w:t>
      </w:r>
      <w:r w:rsidR="00D13890">
        <w:rPr>
          <w:rFonts w:eastAsia="Times New Roman" w:cs="Calibri"/>
          <w:kern w:val="28"/>
        </w:rPr>
        <w:tab/>
        <w:t>7</w:t>
      </w:r>
    </w:p>
    <w:p w14:paraId="700046D1" w14:textId="77777777" w:rsidR="00F249CA" w:rsidRPr="00F249CA" w:rsidRDefault="00F249CA" w:rsidP="00F249CA">
      <w:pPr>
        <w:pStyle w:val="ListParagraph"/>
        <w:rPr>
          <w:rFonts w:eastAsia="Times New Roman" w:cs="Calibri"/>
          <w:kern w:val="28"/>
        </w:rPr>
      </w:pPr>
    </w:p>
    <w:p w14:paraId="55A9B736" w14:textId="52F4C014"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Performance Evaluation Rating System</w:t>
      </w:r>
      <w:r w:rsidR="009A555F">
        <w:rPr>
          <w:rFonts w:eastAsia="Times New Roman" w:cs="Calibri"/>
          <w:kern w:val="28"/>
        </w:rPr>
        <w:t>………………………………………………….………………………..</w:t>
      </w:r>
      <w:r w:rsidR="00D13890">
        <w:rPr>
          <w:rFonts w:eastAsia="Times New Roman" w:cs="Calibri"/>
          <w:kern w:val="28"/>
        </w:rPr>
        <w:tab/>
        <w:t>8</w:t>
      </w:r>
    </w:p>
    <w:p w14:paraId="6AE6730C" w14:textId="77777777" w:rsidR="00F249CA" w:rsidRPr="00F249CA" w:rsidRDefault="00F249CA" w:rsidP="00F249CA">
      <w:pPr>
        <w:pStyle w:val="ListParagraph"/>
        <w:rPr>
          <w:rFonts w:eastAsia="Times New Roman" w:cs="Calibri"/>
          <w:kern w:val="28"/>
        </w:rPr>
      </w:pPr>
    </w:p>
    <w:p w14:paraId="25D88ACC" w14:textId="60C21226"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Roles of Evaluators and Teachers/Specialists in the Evaluation</w:t>
      </w:r>
      <w:r w:rsidR="009A555F">
        <w:rPr>
          <w:rFonts w:eastAsia="Times New Roman" w:cs="Calibri"/>
          <w:kern w:val="28"/>
        </w:rPr>
        <w:t>……………………………………….</w:t>
      </w:r>
      <w:r w:rsidR="00D13890">
        <w:rPr>
          <w:rFonts w:eastAsia="Times New Roman" w:cs="Calibri"/>
          <w:kern w:val="28"/>
        </w:rPr>
        <w:tab/>
        <w:t>9</w:t>
      </w:r>
    </w:p>
    <w:p w14:paraId="7F517C43" w14:textId="77777777" w:rsidR="00F249CA" w:rsidRPr="00F249CA" w:rsidRDefault="00F249CA" w:rsidP="00F249CA">
      <w:pPr>
        <w:pStyle w:val="ListParagraph"/>
        <w:rPr>
          <w:rFonts w:eastAsia="Times New Roman" w:cs="Calibri"/>
          <w:kern w:val="28"/>
        </w:rPr>
      </w:pPr>
    </w:p>
    <w:p w14:paraId="74191378" w14:textId="6395DD9C"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Definitions of Terms in the Professional Evaluation Plan</w:t>
      </w:r>
      <w:r w:rsidR="009A555F">
        <w:rPr>
          <w:rFonts w:eastAsia="Times New Roman" w:cs="Calibri"/>
          <w:kern w:val="28"/>
        </w:rPr>
        <w:t>…………………………………………………</w:t>
      </w:r>
      <w:r w:rsidR="00D13890">
        <w:rPr>
          <w:rFonts w:eastAsia="Times New Roman" w:cs="Calibri"/>
          <w:kern w:val="28"/>
        </w:rPr>
        <w:tab/>
        <w:t>10</w:t>
      </w:r>
    </w:p>
    <w:p w14:paraId="010CC9A0" w14:textId="77777777" w:rsidR="00F249CA" w:rsidRPr="00F249CA" w:rsidRDefault="00F249CA" w:rsidP="00F249CA">
      <w:pPr>
        <w:pStyle w:val="ListParagraph"/>
        <w:rPr>
          <w:rFonts w:eastAsia="Times New Roman" w:cs="Calibri"/>
          <w:kern w:val="28"/>
        </w:rPr>
      </w:pPr>
    </w:p>
    <w:p w14:paraId="629FA94F" w14:textId="11F7F066"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Informal Observation, Formal Observation, and Performance Evaluation Rating Process</w:t>
      </w:r>
      <w:r w:rsidR="009A555F">
        <w:rPr>
          <w:rFonts w:eastAsia="Times New Roman" w:cs="Calibri"/>
          <w:kern w:val="28"/>
        </w:rPr>
        <w:t>…</w:t>
      </w:r>
      <w:r w:rsidR="00D13890">
        <w:rPr>
          <w:rFonts w:eastAsia="Times New Roman" w:cs="Calibri"/>
          <w:kern w:val="28"/>
        </w:rPr>
        <w:tab/>
        <w:t>13</w:t>
      </w:r>
    </w:p>
    <w:p w14:paraId="222F1FA8" w14:textId="77777777" w:rsidR="00F249CA" w:rsidRPr="00F249CA" w:rsidRDefault="00F249CA" w:rsidP="00F249CA">
      <w:pPr>
        <w:pStyle w:val="ListParagraph"/>
        <w:rPr>
          <w:rFonts w:eastAsia="Times New Roman" w:cs="Calibri"/>
          <w:kern w:val="28"/>
        </w:rPr>
      </w:pPr>
    </w:p>
    <w:p w14:paraId="04DE3AD0" w14:textId="5674CDB6"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 xml:space="preserve">Non-Tenured Professional Evaluation Plan Chart: </w:t>
      </w:r>
      <w:r w:rsidR="00AD64BF">
        <w:rPr>
          <w:rFonts w:eastAsia="Times New Roman" w:cs="Calibri"/>
          <w:kern w:val="28"/>
        </w:rPr>
        <w:t xml:space="preserve"> </w:t>
      </w:r>
      <w:r>
        <w:rPr>
          <w:rFonts w:eastAsia="Times New Roman" w:cs="Calibri"/>
          <w:kern w:val="28"/>
        </w:rPr>
        <w:t>Years 1-4</w:t>
      </w:r>
      <w:r w:rsidR="009A555F">
        <w:rPr>
          <w:rFonts w:eastAsia="Times New Roman" w:cs="Calibri"/>
          <w:kern w:val="28"/>
        </w:rPr>
        <w:t>……………………………………………</w:t>
      </w:r>
      <w:r w:rsidR="00D13890">
        <w:rPr>
          <w:rFonts w:eastAsia="Times New Roman" w:cs="Calibri"/>
          <w:kern w:val="28"/>
        </w:rPr>
        <w:tab/>
        <w:t>15</w:t>
      </w:r>
    </w:p>
    <w:p w14:paraId="5C82FBAD" w14:textId="77777777" w:rsidR="00F249CA" w:rsidRPr="00F249CA" w:rsidRDefault="00F249CA" w:rsidP="00F249CA">
      <w:pPr>
        <w:pStyle w:val="ListParagraph"/>
        <w:rPr>
          <w:rFonts w:eastAsia="Times New Roman" w:cs="Calibri"/>
          <w:kern w:val="28"/>
        </w:rPr>
      </w:pPr>
    </w:p>
    <w:p w14:paraId="27FE0BF1" w14:textId="7EFF2E91"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 xml:space="preserve">Tenured Professional Evaluation Plan Chart: </w:t>
      </w:r>
      <w:r w:rsidR="00AD64BF">
        <w:rPr>
          <w:rFonts w:eastAsia="Times New Roman" w:cs="Calibri"/>
          <w:kern w:val="28"/>
        </w:rPr>
        <w:t xml:space="preserve"> </w:t>
      </w:r>
      <w:r>
        <w:rPr>
          <w:rFonts w:eastAsia="Times New Roman" w:cs="Calibri"/>
          <w:kern w:val="28"/>
        </w:rPr>
        <w:t>Proficient &amp; Excellent</w:t>
      </w:r>
      <w:r w:rsidR="009A555F">
        <w:rPr>
          <w:rFonts w:eastAsia="Times New Roman" w:cs="Calibri"/>
          <w:kern w:val="28"/>
        </w:rPr>
        <w:t>…………………………………</w:t>
      </w:r>
      <w:r w:rsidR="00D13890">
        <w:rPr>
          <w:rFonts w:eastAsia="Times New Roman" w:cs="Calibri"/>
          <w:kern w:val="28"/>
        </w:rPr>
        <w:tab/>
        <w:t>16</w:t>
      </w:r>
    </w:p>
    <w:p w14:paraId="581CEC33" w14:textId="77777777" w:rsidR="00F249CA" w:rsidRPr="00F249CA" w:rsidRDefault="00F249CA" w:rsidP="00F249CA">
      <w:pPr>
        <w:pStyle w:val="ListParagraph"/>
        <w:rPr>
          <w:rFonts w:eastAsia="Times New Roman" w:cs="Calibri"/>
          <w:kern w:val="28"/>
        </w:rPr>
      </w:pPr>
    </w:p>
    <w:p w14:paraId="689E3D96" w14:textId="0B6E7CDA"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 xml:space="preserve">Tenured Professional Evaluation Plan Chart: </w:t>
      </w:r>
      <w:r w:rsidR="00AD64BF">
        <w:rPr>
          <w:rFonts w:eastAsia="Times New Roman" w:cs="Calibri"/>
          <w:kern w:val="28"/>
        </w:rPr>
        <w:t xml:space="preserve"> </w:t>
      </w:r>
      <w:r>
        <w:rPr>
          <w:rFonts w:eastAsia="Times New Roman" w:cs="Calibri"/>
          <w:kern w:val="28"/>
        </w:rPr>
        <w:t>Needs Improvement</w:t>
      </w:r>
      <w:r w:rsidR="009A555F">
        <w:rPr>
          <w:rFonts w:eastAsia="Times New Roman" w:cs="Calibri"/>
          <w:kern w:val="28"/>
        </w:rPr>
        <w:t>…………………………………..</w:t>
      </w:r>
      <w:r w:rsidR="00D13890">
        <w:rPr>
          <w:rFonts w:eastAsia="Times New Roman" w:cs="Calibri"/>
          <w:kern w:val="28"/>
        </w:rPr>
        <w:tab/>
        <w:t>17</w:t>
      </w:r>
    </w:p>
    <w:p w14:paraId="19AD9443" w14:textId="77777777" w:rsidR="00F249CA" w:rsidRPr="00F249CA" w:rsidRDefault="00F249CA" w:rsidP="00F249CA">
      <w:pPr>
        <w:pStyle w:val="ListParagraph"/>
        <w:rPr>
          <w:rFonts w:eastAsia="Times New Roman" w:cs="Calibri"/>
          <w:kern w:val="28"/>
        </w:rPr>
      </w:pPr>
    </w:p>
    <w:p w14:paraId="331D8FFA" w14:textId="45AA7C9D" w:rsidR="00F249CA" w:rsidRDefault="00F249CA" w:rsidP="007F7327">
      <w:pPr>
        <w:pStyle w:val="ListParagraph"/>
        <w:numPr>
          <w:ilvl w:val="0"/>
          <w:numId w:val="23"/>
        </w:numPr>
        <w:spacing w:after="0"/>
        <w:rPr>
          <w:rFonts w:eastAsia="Times New Roman" w:cs="Calibri"/>
          <w:kern w:val="28"/>
        </w:rPr>
      </w:pPr>
      <w:r>
        <w:rPr>
          <w:rFonts w:eastAsia="Times New Roman" w:cs="Calibri"/>
          <w:kern w:val="28"/>
        </w:rPr>
        <w:t xml:space="preserve">Tenured Professional Evaluation Plan Chart: </w:t>
      </w:r>
      <w:r w:rsidR="00AD64BF">
        <w:rPr>
          <w:rFonts w:eastAsia="Times New Roman" w:cs="Calibri"/>
          <w:kern w:val="28"/>
        </w:rPr>
        <w:t xml:space="preserve"> </w:t>
      </w:r>
      <w:r>
        <w:rPr>
          <w:rFonts w:eastAsia="Times New Roman" w:cs="Calibri"/>
          <w:kern w:val="28"/>
        </w:rPr>
        <w:t>Unsatisfactory</w:t>
      </w:r>
      <w:r w:rsidR="009A555F">
        <w:rPr>
          <w:rFonts w:eastAsia="Times New Roman" w:cs="Calibri"/>
          <w:kern w:val="28"/>
        </w:rPr>
        <w:t>……………………………………………</w:t>
      </w:r>
      <w:r w:rsidR="00D13890">
        <w:rPr>
          <w:rFonts w:eastAsia="Times New Roman" w:cs="Calibri"/>
          <w:kern w:val="28"/>
        </w:rPr>
        <w:tab/>
        <w:t>18</w:t>
      </w:r>
    </w:p>
    <w:p w14:paraId="10294829" w14:textId="77777777" w:rsidR="00AD64BF" w:rsidRPr="00AD64BF" w:rsidRDefault="00AD64BF" w:rsidP="00AD64BF">
      <w:pPr>
        <w:pStyle w:val="ListParagraph"/>
        <w:rPr>
          <w:rFonts w:eastAsia="Times New Roman" w:cs="Calibri"/>
          <w:kern w:val="28"/>
        </w:rPr>
      </w:pPr>
    </w:p>
    <w:p w14:paraId="1AC1F44F" w14:textId="77777777" w:rsidR="00AD64BF" w:rsidRDefault="00AD64BF" w:rsidP="00AD64BF">
      <w:pPr>
        <w:spacing w:after="0"/>
        <w:rPr>
          <w:rFonts w:eastAsia="Times New Roman" w:cs="Calibri"/>
          <w:b/>
          <w:kern w:val="28"/>
          <w:u w:val="single"/>
        </w:rPr>
      </w:pPr>
      <w:r>
        <w:rPr>
          <w:rFonts w:eastAsia="Times New Roman" w:cs="Calibri"/>
          <w:b/>
          <w:kern w:val="28"/>
          <w:u w:val="single"/>
        </w:rPr>
        <w:t>Forms</w:t>
      </w:r>
    </w:p>
    <w:p w14:paraId="1DC64302" w14:textId="77777777" w:rsidR="00AD64BF" w:rsidRDefault="00AD64BF" w:rsidP="00AD64BF">
      <w:pPr>
        <w:spacing w:after="0"/>
        <w:rPr>
          <w:rFonts w:eastAsia="Times New Roman" w:cs="Calibri"/>
          <w:b/>
          <w:kern w:val="28"/>
          <w:u w:val="single"/>
        </w:rPr>
      </w:pPr>
    </w:p>
    <w:p w14:paraId="5A056211" w14:textId="7237BD1B" w:rsidR="00AD64BF" w:rsidRPr="000A369D" w:rsidRDefault="00AD64BF" w:rsidP="00AD64BF">
      <w:pPr>
        <w:spacing w:after="0"/>
        <w:rPr>
          <w:rFonts w:eastAsia="Times New Roman" w:cs="Calibri"/>
          <w:kern w:val="28"/>
        </w:rPr>
      </w:pPr>
      <w:r>
        <w:rPr>
          <w:rFonts w:eastAsia="Times New Roman" w:cs="Calibri"/>
          <w:kern w:val="28"/>
        </w:rPr>
        <w:tab/>
      </w:r>
      <w:r w:rsidRPr="000A369D">
        <w:rPr>
          <w:rFonts w:eastAsia="Times New Roman" w:cs="Calibri"/>
          <w:kern w:val="28"/>
        </w:rPr>
        <w:t>Form A:</w:t>
      </w:r>
      <w:r w:rsidR="000A369D" w:rsidRPr="000A369D">
        <w:rPr>
          <w:rFonts w:eastAsia="Times New Roman" w:cs="Calibri"/>
          <w:kern w:val="28"/>
        </w:rPr>
        <w:t xml:space="preserve">  </w:t>
      </w:r>
      <w:r w:rsidR="000A369D" w:rsidRPr="000A369D">
        <w:t>Bismarck-Henning CUSD #1 Framework for Teaching</w:t>
      </w:r>
      <w:r w:rsidR="009A555F">
        <w:t>………………………………………..</w:t>
      </w:r>
      <w:r w:rsidR="00D13890">
        <w:tab/>
        <w:t>19</w:t>
      </w:r>
    </w:p>
    <w:p w14:paraId="1B9004D0" w14:textId="77777777" w:rsidR="00AD64BF" w:rsidRDefault="00AD64BF" w:rsidP="00AD64BF">
      <w:pPr>
        <w:spacing w:after="0"/>
        <w:rPr>
          <w:rFonts w:eastAsia="Times New Roman" w:cs="Calibri"/>
          <w:kern w:val="28"/>
        </w:rPr>
      </w:pPr>
    </w:p>
    <w:p w14:paraId="666068BA" w14:textId="31EA09DC" w:rsidR="00AD64BF" w:rsidRPr="000A369D" w:rsidRDefault="00AD64BF" w:rsidP="00AD64BF">
      <w:pPr>
        <w:spacing w:after="0"/>
        <w:rPr>
          <w:rFonts w:eastAsia="Times New Roman" w:cs="Calibri"/>
          <w:kern w:val="28"/>
        </w:rPr>
      </w:pPr>
      <w:r>
        <w:rPr>
          <w:rFonts w:eastAsia="Times New Roman" w:cs="Calibri"/>
          <w:kern w:val="28"/>
        </w:rPr>
        <w:tab/>
      </w:r>
      <w:r w:rsidR="002F4249">
        <w:rPr>
          <w:rFonts w:eastAsia="Times New Roman" w:cs="Calibri"/>
          <w:kern w:val="28"/>
        </w:rPr>
        <w:t>Form B</w:t>
      </w:r>
      <w:r w:rsidRPr="000A369D">
        <w:rPr>
          <w:rFonts w:eastAsia="Times New Roman" w:cs="Calibri"/>
          <w:kern w:val="28"/>
        </w:rPr>
        <w:t>:</w:t>
      </w:r>
      <w:r w:rsidR="000A369D" w:rsidRPr="000A369D">
        <w:rPr>
          <w:rFonts w:eastAsia="Times New Roman" w:cs="Calibri"/>
          <w:kern w:val="28"/>
        </w:rPr>
        <w:t xml:space="preserve">  </w:t>
      </w:r>
      <w:r w:rsidR="000A369D" w:rsidRPr="000A369D">
        <w:t>Pre-Observation Conference Form</w:t>
      </w:r>
      <w:r w:rsidR="009A555F">
        <w:t>…………………………………………………………………….</w:t>
      </w:r>
      <w:r w:rsidR="00A632EA">
        <w:tab/>
        <w:t>42</w:t>
      </w:r>
    </w:p>
    <w:p w14:paraId="1B9EA587" w14:textId="77777777" w:rsidR="00AD64BF" w:rsidRPr="000A369D" w:rsidRDefault="00AD64BF" w:rsidP="00AD64BF">
      <w:pPr>
        <w:spacing w:after="0"/>
        <w:rPr>
          <w:rFonts w:eastAsia="Times New Roman" w:cs="Calibri"/>
          <w:kern w:val="28"/>
        </w:rPr>
      </w:pPr>
    </w:p>
    <w:p w14:paraId="3040EC7C" w14:textId="76C55952" w:rsidR="00AD64BF" w:rsidRPr="000A369D" w:rsidRDefault="002F4249" w:rsidP="00AD64BF">
      <w:pPr>
        <w:spacing w:after="0"/>
        <w:rPr>
          <w:rFonts w:eastAsia="Times New Roman" w:cs="Calibri"/>
          <w:kern w:val="28"/>
        </w:rPr>
      </w:pPr>
      <w:r>
        <w:rPr>
          <w:rFonts w:eastAsia="Times New Roman" w:cs="Calibri"/>
          <w:kern w:val="28"/>
        </w:rPr>
        <w:tab/>
        <w:t>Form C</w:t>
      </w:r>
      <w:r w:rsidR="00AD64BF" w:rsidRPr="000A369D">
        <w:rPr>
          <w:rFonts w:eastAsia="Times New Roman" w:cs="Calibri"/>
          <w:kern w:val="28"/>
        </w:rPr>
        <w:t>:</w:t>
      </w:r>
      <w:r w:rsidR="000A369D">
        <w:rPr>
          <w:rFonts w:eastAsia="Times New Roman" w:cs="Calibri"/>
          <w:kern w:val="28"/>
        </w:rPr>
        <w:t xml:space="preserve">  </w:t>
      </w:r>
      <w:r w:rsidR="007F7327">
        <w:rPr>
          <w:rFonts w:eastAsia="Times New Roman" w:cs="Calibri"/>
          <w:kern w:val="28"/>
        </w:rPr>
        <w:t>Post-Observation Conference Form</w:t>
      </w:r>
      <w:r w:rsidR="009A555F">
        <w:rPr>
          <w:rFonts w:eastAsia="Times New Roman" w:cs="Calibri"/>
          <w:kern w:val="28"/>
        </w:rPr>
        <w:t>…………………………………………………………………..</w:t>
      </w:r>
      <w:r w:rsidR="00A632EA">
        <w:rPr>
          <w:rFonts w:eastAsia="Times New Roman" w:cs="Calibri"/>
          <w:kern w:val="28"/>
        </w:rPr>
        <w:tab/>
        <w:t>43</w:t>
      </w:r>
    </w:p>
    <w:p w14:paraId="45BD0C9D" w14:textId="77777777" w:rsidR="00AD64BF" w:rsidRPr="000A369D" w:rsidRDefault="00AD64BF" w:rsidP="00AD64BF">
      <w:pPr>
        <w:spacing w:after="0"/>
        <w:rPr>
          <w:rFonts w:eastAsia="Times New Roman" w:cs="Calibri"/>
          <w:kern w:val="28"/>
        </w:rPr>
      </w:pPr>
    </w:p>
    <w:p w14:paraId="0099CC63" w14:textId="0E9B4B21" w:rsidR="00AD64BF" w:rsidRPr="000A369D" w:rsidRDefault="002F4249" w:rsidP="00AD64BF">
      <w:pPr>
        <w:spacing w:after="0"/>
        <w:rPr>
          <w:rFonts w:eastAsia="Times New Roman" w:cs="Calibri"/>
          <w:kern w:val="28"/>
        </w:rPr>
      </w:pPr>
      <w:r>
        <w:rPr>
          <w:rFonts w:eastAsia="Times New Roman" w:cs="Calibri"/>
          <w:kern w:val="28"/>
        </w:rPr>
        <w:tab/>
        <w:t>Form D</w:t>
      </w:r>
      <w:r w:rsidR="00AD64BF" w:rsidRPr="000A369D">
        <w:rPr>
          <w:rFonts w:eastAsia="Times New Roman" w:cs="Calibri"/>
          <w:kern w:val="28"/>
        </w:rPr>
        <w:t>:</w:t>
      </w:r>
      <w:r w:rsidR="000A369D">
        <w:rPr>
          <w:rFonts w:eastAsia="Times New Roman" w:cs="Calibri"/>
          <w:kern w:val="28"/>
        </w:rPr>
        <w:t xml:space="preserve">  Performance Evaluation Rating (Summative) Form</w:t>
      </w:r>
      <w:r w:rsidR="009A555F">
        <w:rPr>
          <w:rFonts w:eastAsia="Times New Roman" w:cs="Calibri"/>
          <w:kern w:val="28"/>
        </w:rPr>
        <w:t>……………………………………………</w:t>
      </w:r>
      <w:r w:rsidR="00A632EA">
        <w:rPr>
          <w:rFonts w:eastAsia="Times New Roman" w:cs="Calibri"/>
          <w:kern w:val="28"/>
        </w:rPr>
        <w:tab/>
        <w:t>44</w:t>
      </w:r>
    </w:p>
    <w:p w14:paraId="2742B447" w14:textId="77777777" w:rsidR="00AD64BF" w:rsidRPr="000A369D" w:rsidRDefault="00AD64BF" w:rsidP="00AD64BF">
      <w:pPr>
        <w:spacing w:after="0"/>
        <w:rPr>
          <w:rFonts w:eastAsia="Times New Roman" w:cs="Calibri"/>
          <w:kern w:val="28"/>
        </w:rPr>
      </w:pPr>
    </w:p>
    <w:p w14:paraId="450AD81E" w14:textId="20DFAB96" w:rsidR="00AD64BF" w:rsidRDefault="00AD64BF" w:rsidP="00AD64BF">
      <w:pPr>
        <w:spacing w:after="0"/>
        <w:rPr>
          <w:rFonts w:eastAsia="Times New Roman" w:cs="Calibri"/>
          <w:kern w:val="28"/>
        </w:rPr>
      </w:pPr>
      <w:r>
        <w:rPr>
          <w:rFonts w:eastAsia="Times New Roman" w:cs="Calibri"/>
          <w:kern w:val="28"/>
        </w:rPr>
        <w:tab/>
        <w:t xml:space="preserve">Form </w:t>
      </w:r>
      <w:r w:rsidR="002F4249">
        <w:rPr>
          <w:rFonts w:eastAsia="Times New Roman" w:cs="Calibri"/>
          <w:kern w:val="28"/>
        </w:rPr>
        <w:t>E</w:t>
      </w:r>
      <w:r>
        <w:rPr>
          <w:rFonts w:eastAsia="Times New Roman" w:cs="Calibri"/>
          <w:kern w:val="28"/>
        </w:rPr>
        <w:t>:</w:t>
      </w:r>
      <w:r w:rsidR="000A369D">
        <w:rPr>
          <w:rFonts w:eastAsia="Times New Roman" w:cs="Calibri"/>
          <w:kern w:val="28"/>
        </w:rPr>
        <w:t xml:space="preserve">  Notice of Concern</w:t>
      </w:r>
      <w:r w:rsidR="009A555F">
        <w:rPr>
          <w:rFonts w:eastAsia="Times New Roman" w:cs="Calibri"/>
          <w:kern w:val="28"/>
        </w:rPr>
        <w:t>……………………………………………………………………………………………..</w:t>
      </w:r>
      <w:r w:rsidR="00A632EA">
        <w:rPr>
          <w:rFonts w:eastAsia="Times New Roman" w:cs="Calibri"/>
          <w:kern w:val="28"/>
        </w:rPr>
        <w:tab/>
        <w:t>45</w:t>
      </w:r>
    </w:p>
    <w:p w14:paraId="4C11D173" w14:textId="77777777" w:rsidR="000A369D" w:rsidRPr="00AD64BF" w:rsidRDefault="000A369D" w:rsidP="00AD64BF">
      <w:pPr>
        <w:spacing w:after="0"/>
        <w:rPr>
          <w:rFonts w:eastAsia="Times New Roman" w:cs="Calibri"/>
          <w:kern w:val="28"/>
        </w:rPr>
      </w:pPr>
    </w:p>
    <w:p w14:paraId="629D0324" w14:textId="3A631FA4" w:rsidR="000A369D" w:rsidRDefault="002F4249" w:rsidP="000A369D">
      <w:pPr>
        <w:spacing w:after="0"/>
        <w:ind w:firstLine="720"/>
        <w:rPr>
          <w:rFonts w:eastAsia="Times New Roman" w:cs="Calibri"/>
          <w:kern w:val="28"/>
        </w:rPr>
      </w:pPr>
      <w:r>
        <w:rPr>
          <w:rFonts w:eastAsia="Times New Roman" w:cs="Calibri"/>
          <w:kern w:val="28"/>
        </w:rPr>
        <w:t>Form F</w:t>
      </w:r>
      <w:r w:rsidR="000A369D">
        <w:rPr>
          <w:rFonts w:eastAsia="Times New Roman" w:cs="Calibri"/>
          <w:kern w:val="28"/>
        </w:rPr>
        <w:t>:  Professional Development Plan</w:t>
      </w:r>
      <w:r w:rsidR="009A555F">
        <w:rPr>
          <w:rFonts w:eastAsia="Times New Roman" w:cs="Calibri"/>
          <w:kern w:val="28"/>
        </w:rPr>
        <w:t>…………………………………………………………………………</w:t>
      </w:r>
      <w:r w:rsidR="00A632EA">
        <w:rPr>
          <w:rFonts w:eastAsia="Times New Roman" w:cs="Calibri"/>
          <w:kern w:val="28"/>
        </w:rPr>
        <w:tab/>
        <w:t>46</w:t>
      </w:r>
    </w:p>
    <w:p w14:paraId="3C8E582A" w14:textId="77777777" w:rsidR="00F65471" w:rsidRDefault="00F65471">
      <w:pPr>
        <w:spacing w:after="0"/>
        <w:rPr>
          <w:rFonts w:eastAsia="Times New Roman" w:cs="Calibri"/>
          <w:b/>
          <w:color w:val="4F81BD"/>
          <w:kern w:val="28"/>
          <w:sz w:val="32"/>
          <w:szCs w:val="32"/>
        </w:rPr>
      </w:pPr>
    </w:p>
    <w:p w14:paraId="3BD9262A" w14:textId="77777777" w:rsidR="00D352C6" w:rsidRDefault="00D352C6">
      <w:pPr>
        <w:spacing w:after="0"/>
        <w:rPr>
          <w:rFonts w:eastAsia="Times New Roman" w:cs="Calibri"/>
          <w:b/>
          <w:color w:val="4F81BD"/>
          <w:kern w:val="28"/>
          <w:sz w:val="32"/>
          <w:szCs w:val="32"/>
        </w:rPr>
      </w:pPr>
      <w:r>
        <w:rPr>
          <w:rFonts w:eastAsia="Times New Roman" w:cs="Calibri"/>
          <w:b/>
          <w:color w:val="4F81BD"/>
          <w:kern w:val="28"/>
          <w:sz w:val="32"/>
          <w:szCs w:val="32"/>
        </w:rPr>
        <w:br w:type="page"/>
      </w:r>
    </w:p>
    <w:p w14:paraId="1499EA1C" w14:textId="77777777" w:rsidR="00D352C6" w:rsidRDefault="00D352C6" w:rsidP="00D352C6">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Evaluation Committee Process and Members</w:t>
      </w:r>
    </w:p>
    <w:p w14:paraId="6FB6E745" w14:textId="77777777" w:rsidR="00D352C6" w:rsidRDefault="00D352C6" w:rsidP="00D352C6">
      <w:pPr>
        <w:spacing w:after="0"/>
        <w:rPr>
          <w:rFonts w:eastAsia="Times New Roman" w:cs="Calibri"/>
          <w:b/>
          <w:color w:val="4F81BD"/>
          <w:kern w:val="28"/>
          <w:sz w:val="32"/>
          <w:szCs w:val="32"/>
        </w:rPr>
      </w:pPr>
    </w:p>
    <w:p w14:paraId="56D33D9F" w14:textId="77777777" w:rsidR="00D352C6" w:rsidRPr="00D352C6" w:rsidRDefault="00D352C6" w:rsidP="00D352C6">
      <w:pPr>
        <w:spacing w:after="0"/>
        <w:rPr>
          <w:rFonts w:eastAsia="Times New Roman" w:cs="Calibri"/>
          <w:i/>
          <w:kern w:val="28"/>
          <w:sz w:val="28"/>
          <w:szCs w:val="28"/>
        </w:rPr>
      </w:pPr>
      <w:r w:rsidRPr="00D352C6">
        <w:rPr>
          <w:rFonts w:eastAsia="Times New Roman" w:cs="Calibri"/>
          <w:i/>
          <w:kern w:val="28"/>
          <w:sz w:val="28"/>
          <w:szCs w:val="28"/>
        </w:rPr>
        <w:t>We recognize that our schools are designed for student learning.  Since teachers are the single most valuable contributor to student learning, this evaluation process is built on the premise that highly effective teachers are necessary for student success.</w:t>
      </w:r>
    </w:p>
    <w:p w14:paraId="00EFEAD6" w14:textId="77777777" w:rsidR="00D352C6" w:rsidRDefault="00D352C6" w:rsidP="00D352C6">
      <w:pPr>
        <w:spacing w:after="0"/>
        <w:rPr>
          <w:rFonts w:eastAsia="Times New Roman" w:cs="Calibri"/>
          <w:b/>
          <w:i/>
          <w:color w:val="4F81BD"/>
          <w:kern w:val="28"/>
          <w:sz w:val="28"/>
          <w:szCs w:val="28"/>
        </w:rPr>
      </w:pPr>
    </w:p>
    <w:p w14:paraId="0F10C0B4" w14:textId="77777777" w:rsidR="00D352C6" w:rsidRPr="00C54856" w:rsidRDefault="00D352C6" w:rsidP="00D352C6">
      <w:pPr>
        <w:spacing w:after="0"/>
        <w:rPr>
          <w:rFonts w:eastAsia="Times New Roman"/>
          <w:b/>
          <w:bCs/>
          <w:color w:val="1F497D"/>
          <w:kern w:val="28"/>
          <w:sz w:val="32"/>
          <w:szCs w:val="32"/>
        </w:rPr>
      </w:pPr>
      <w:r>
        <w:rPr>
          <w:rFonts w:eastAsia="Times New Roman" w:cs="Calibri"/>
          <w:b/>
          <w:color w:val="4F81BD"/>
          <w:kern w:val="28"/>
          <w:sz w:val="32"/>
          <w:szCs w:val="32"/>
        </w:rPr>
        <w:t>Development of the Teacher Evaluation Committee</w:t>
      </w:r>
    </w:p>
    <w:p w14:paraId="10BD6C45" w14:textId="031B4973" w:rsidR="00D352C6" w:rsidRDefault="007C3929" w:rsidP="00D352C6">
      <w:pPr>
        <w:spacing w:after="0"/>
        <w:rPr>
          <w:rFonts w:eastAsia="Times New Roman"/>
          <w:bCs/>
          <w:kern w:val="28"/>
        </w:rPr>
      </w:pPr>
      <w:r>
        <w:rPr>
          <w:rFonts w:eastAsia="Times New Roman"/>
          <w:bCs/>
          <w:kern w:val="28"/>
        </w:rPr>
        <w:t>Bismarck-Henning C</w:t>
      </w:r>
      <w:r w:rsidR="00724604">
        <w:rPr>
          <w:rFonts w:eastAsia="Times New Roman"/>
          <w:bCs/>
          <w:kern w:val="28"/>
        </w:rPr>
        <w:t xml:space="preserve">ommunity Unit School </w:t>
      </w:r>
      <w:r>
        <w:rPr>
          <w:rFonts w:eastAsia="Times New Roman"/>
          <w:bCs/>
          <w:kern w:val="28"/>
        </w:rPr>
        <w:t>D</w:t>
      </w:r>
      <w:r w:rsidR="00724604">
        <w:rPr>
          <w:rFonts w:eastAsia="Times New Roman"/>
          <w:bCs/>
          <w:kern w:val="28"/>
        </w:rPr>
        <w:t>istrict</w:t>
      </w:r>
      <w:r>
        <w:rPr>
          <w:rFonts w:eastAsia="Times New Roman"/>
          <w:bCs/>
          <w:kern w:val="28"/>
        </w:rPr>
        <w:t xml:space="preserve"> #1 continued its collaboration with the Bismarck-Henning Education Association in order to develop a Teacher evaluation </w:t>
      </w:r>
      <w:r w:rsidR="00735C3D">
        <w:rPr>
          <w:rFonts w:eastAsia="Times New Roman"/>
          <w:bCs/>
          <w:kern w:val="28"/>
        </w:rPr>
        <w:t xml:space="preserve">process that would significantly and positively impact professional teaching practice while addressing the mandates of Senate Bill 7 and the Performance Evaluation Reform Act (PERA).  After a comprehensive study, a new Teacher Evaluation Committee was formed, and it began its work </w:t>
      </w:r>
      <w:r w:rsidR="00296A84">
        <w:rPr>
          <w:rFonts w:eastAsia="Times New Roman"/>
          <w:bCs/>
          <w:kern w:val="28"/>
        </w:rPr>
        <w:t>toward an evaluation tool that would meet the government’s requirements as well as the district’s desire for continued growth among its teachers and students</w:t>
      </w:r>
      <w:r w:rsidR="00735C3D">
        <w:rPr>
          <w:rFonts w:eastAsia="Times New Roman"/>
          <w:bCs/>
          <w:kern w:val="28"/>
        </w:rPr>
        <w:t xml:space="preserve">.  The committee determined that the newly revised evaluation system would align with Charlotte Danielson’s </w:t>
      </w:r>
      <w:r w:rsidR="00735C3D">
        <w:rPr>
          <w:rFonts w:eastAsia="Times New Roman"/>
          <w:bCs/>
          <w:i/>
          <w:kern w:val="28"/>
        </w:rPr>
        <w:t>201</w:t>
      </w:r>
      <w:r w:rsidR="00296A84">
        <w:rPr>
          <w:rFonts w:eastAsia="Times New Roman"/>
          <w:bCs/>
          <w:i/>
          <w:kern w:val="28"/>
        </w:rPr>
        <w:t>3</w:t>
      </w:r>
      <w:r w:rsidR="00735C3D">
        <w:rPr>
          <w:rFonts w:eastAsia="Times New Roman"/>
          <w:bCs/>
          <w:i/>
          <w:kern w:val="28"/>
        </w:rPr>
        <w:t xml:space="preserve"> Framework for Teaching Evaluation Instrument</w:t>
      </w:r>
      <w:r w:rsidR="00735C3D">
        <w:rPr>
          <w:rFonts w:eastAsia="Times New Roman"/>
          <w:bCs/>
          <w:kern w:val="28"/>
        </w:rPr>
        <w:t>, which would provide a district-wide language and research-based framework for effective teaching to advance the professional practice of the teaching staff.  The committee was a combination of professionals representing</w:t>
      </w:r>
      <w:r w:rsidR="00296A84">
        <w:rPr>
          <w:rFonts w:eastAsia="Times New Roman"/>
          <w:bCs/>
          <w:kern w:val="28"/>
        </w:rPr>
        <w:t xml:space="preserve"> the </w:t>
      </w:r>
      <w:r w:rsidR="00735C3D">
        <w:rPr>
          <w:rFonts w:eastAsia="Times New Roman"/>
          <w:bCs/>
          <w:kern w:val="28"/>
        </w:rPr>
        <w:t xml:space="preserve">members of the </w:t>
      </w:r>
      <w:r w:rsidR="00296A84">
        <w:rPr>
          <w:rFonts w:eastAsia="Times New Roman"/>
          <w:bCs/>
          <w:kern w:val="28"/>
        </w:rPr>
        <w:t>Bismarck-Henning Education Association</w:t>
      </w:r>
      <w:r w:rsidR="00735C3D">
        <w:rPr>
          <w:rFonts w:eastAsia="Times New Roman"/>
          <w:bCs/>
          <w:kern w:val="28"/>
        </w:rPr>
        <w:t xml:space="preserve"> and District Administration</w:t>
      </w:r>
      <w:r w:rsidR="00724604">
        <w:rPr>
          <w:rFonts w:eastAsia="Times New Roman"/>
          <w:bCs/>
          <w:kern w:val="28"/>
        </w:rPr>
        <w:t xml:space="preserve"> and, through their deliberation, created the Bismarck-Henning Community Unit School District #1 Professional Evaluation Plan.</w:t>
      </w:r>
    </w:p>
    <w:p w14:paraId="4DEF5EDB" w14:textId="77777777" w:rsidR="00735C3D" w:rsidRDefault="00735C3D" w:rsidP="00D352C6">
      <w:pPr>
        <w:spacing w:after="0"/>
        <w:rPr>
          <w:rFonts w:eastAsia="Times New Roman"/>
          <w:bCs/>
          <w:kern w:val="28"/>
        </w:rPr>
      </w:pPr>
    </w:p>
    <w:p w14:paraId="7316DA33" w14:textId="77777777" w:rsidR="00735C3D" w:rsidRDefault="00735C3D" w:rsidP="00D352C6">
      <w:pPr>
        <w:spacing w:after="0"/>
        <w:rPr>
          <w:rFonts w:eastAsia="Times New Roman"/>
          <w:bCs/>
          <w:kern w:val="28"/>
        </w:rPr>
      </w:pPr>
    </w:p>
    <w:p w14:paraId="4EBDC891" w14:textId="1A241B4C" w:rsidR="00735C3D" w:rsidRPr="00C54856" w:rsidRDefault="00F77FA2" w:rsidP="00735C3D">
      <w:pPr>
        <w:spacing w:after="0"/>
        <w:rPr>
          <w:rFonts w:eastAsia="Times New Roman"/>
          <w:b/>
          <w:bCs/>
          <w:color w:val="1F497D"/>
          <w:kern w:val="28"/>
          <w:sz w:val="32"/>
          <w:szCs w:val="32"/>
        </w:rPr>
      </w:pPr>
      <w:r>
        <w:rPr>
          <w:rFonts w:eastAsia="Times New Roman" w:cs="Calibri"/>
          <w:b/>
          <w:color w:val="4F81BD"/>
          <w:kern w:val="28"/>
          <w:sz w:val="32"/>
          <w:szCs w:val="32"/>
        </w:rPr>
        <w:t xml:space="preserve">Joint </w:t>
      </w:r>
      <w:r w:rsidR="00735C3D">
        <w:rPr>
          <w:rFonts w:eastAsia="Times New Roman" w:cs="Calibri"/>
          <w:b/>
          <w:color w:val="4F81BD"/>
          <w:kern w:val="28"/>
          <w:sz w:val="32"/>
          <w:szCs w:val="32"/>
        </w:rPr>
        <w:t>Committee Members</w:t>
      </w:r>
    </w:p>
    <w:p w14:paraId="61C44E32" w14:textId="77777777" w:rsidR="00735C3D" w:rsidRPr="00735C3D" w:rsidRDefault="00735C3D" w:rsidP="00D352C6">
      <w:pPr>
        <w:spacing w:after="0"/>
        <w:rPr>
          <w:rFonts w:eastAsia="Times New Roman"/>
          <w:bCs/>
          <w:kern w:val="28"/>
        </w:rPr>
      </w:pPr>
    </w:p>
    <w:p w14:paraId="42F8C71B" w14:textId="0A2F1A3A" w:rsidR="00D352C6" w:rsidRDefault="002F4249">
      <w:pPr>
        <w:spacing w:after="0"/>
        <w:rPr>
          <w:rFonts w:ascii="Times New Roman" w:eastAsia="Times New Roman" w:hAnsi="Times New Roman"/>
          <w:kern w:val="28"/>
        </w:rPr>
      </w:pPr>
      <w:r w:rsidRPr="002F4249">
        <w:rPr>
          <w:rFonts w:ascii="Times New Roman" w:eastAsia="Times New Roman" w:hAnsi="Times New Roman"/>
          <w:kern w:val="28"/>
        </w:rPr>
        <w:t>Scott Watson, Superintendent</w:t>
      </w:r>
      <w:r>
        <w:rPr>
          <w:rFonts w:ascii="Times New Roman" w:eastAsia="Times New Roman" w:hAnsi="Times New Roman"/>
          <w:kern w:val="28"/>
        </w:rPr>
        <w:t>, Bismarck-Henning CUSD #1</w:t>
      </w:r>
    </w:p>
    <w:p w14:paraId="18703E16" w14:textId="4C0DDCB1" w:rsidR="002F4249" w:rsidRDefault="002F4249">
      <w:pPr>
        <w:spacing w:after="0"/>
        <w:rPr>
          <w:rFonts w:ascii="Times New Roman" w:eastAsia="Times New Roman" w:hAnsi="Times New Roman"/>
          <w:kern w:val="28"/>
        </w:rPr>
      </w:pPr>
      <w:r>
        <w:rPr>
          <w:rFonts w:ascii="Times New Roman" w:eastAsia="Times New Roman" w:hAnsi="Times New Roman"/>
          <w:kern w:val="28"/>
        </w:rPr>
        <w:t>Rusty Campbell, Principal, Bismarck-Henning Junior High School</w:t>
      </w:r>
    </w:p>
    <w:p w14:paraId="250A8432" w14:textId="4AD83FED" w:rsidR="002F4249" w:rsidRDefault="002F4249">
      <w:pPr>
        <w:spacing w:after="0"/>
        <w:rPr>
          <w:rFonts w:ascii="Times New Roman" w:eastAsia="Times New Roman" w:hAnsi="Times New Roman"/>
          <w:kern w:val="28"/>
        </w:rPr>
      </w:pPr>
      <w:r>
        <w:rPr>
          <w:rFonts w:ascii="Times New Roman" w:eastAsia="Times New Roman" w:hAnsi="Times New Roman"/>
          <w:kern w:val="28"/>
        </w:rPr>
        <w:t>Laura Girton, Principal, Bismarck-Henning Elementary School</w:t>
      </w:r>
    </w:p>
    <w:p w14:paraId="497BE7F3" w14:textId="651947D4" w:rsidR="002F4249" w:rsidRDefault="002F4249">
      <w:pPr>
        <w:spacing w:after="0"/>
        <w:rPr>
          <w:rFonts w:ascii="Times New Roman" w:eastAsia="Times New Roman" w:hAnsi="Times New Roman"/>
          <w:kern w:val="28"/>
        </w:rPr>
      </w:pPr>
      <w:r>
        <w:rPr>
          <w:rFonts w:ascii="Times New Roman" w:eastAsia="Times New Roman" w:hAnsi="Times New Roman"/>
          <w:kern w:val="28"/>
        </w:rPr>
        <w:t>Brent Rademacher, Principal, Bismarck-Henning High School</w:t>
      </w:r>
    </w:p>
    <w:p w14:paraId="53F04065" w14:textId="15E57CF7" w:rsidR="002F4249" w:rsidRDefault="002F4249">
      <w:pPr>
        <w:spacing w:after="0"/>
        <w:rPr>
          <w:rFonts w:ascii="Times New Roman" w:eastAsia="Times New Roman" w:hAnsi="Times New Roman"/>
          <w:kern w:val="28"/>
        </w:rPr>
      </w:pPr>
      <w:r>
        <w:rPr>
          <w:rFonts w:ascii="Times New Roman" w:eastAsia="Times New Roman" w:hAnsi="Times New Roman"/>
          <w:kern w:val="28"/>
        </w:rPr>
        <w:t>Jeff Beukelman, English Teacher, Bismarck-Henning High School</w:t>
      </w:r>
    </w:p>
    <w:p w14:paraId="2142CE57" w14:textId="01EA1DD5" w:rsidR="002F4249" w:rsidRDefault="002F4249">
      <w:pPr>
        <w:spacing w:after="0"/>
        <w:rPr>
          <w:rFonts w:ascii="Times New Roman" w:eastAsia="Times New Roman" w:hAnsi="Times New Roman"/>
          <w:kern w:val="28"/>
        </w:rPr>
      </w:pPr>
      <w:r>
        <w:rPr>
          <w:rFonts w:ascii="Times New Roman" w:eastAsia="Times New Roman" w:hAnsi="Times New Roman"/>
          <w:kern w:val="28"/>
        </w:rPr>
        <w:t>Tony Foster</w:t>
      </w:r>
      <w:r w:rsidR="00F77FA2">
        <w:rPr>
          <w:rFonts w:ascii="Times New Roman" w:eastAsia="Times New Roman" w:hAnsi="Times New Roman"/>
          <w:kern w:val="28"/>
        </w:rPr>
        <w:t>, Fifth Grade Teacher, Bismarck-Henning Junior High School</w:t>
      </w:r>
    </w:p>
    <w:p w14:paraId="6AD2B254" w14:textId="3DF2794C" w:rsidR="002F4249" w:rsidRDefault="002F4249">
      <w:pPr>
        <w:spacing w:after="0"/>
        <w:rPr>
          <w:rFonts w:ascii="Times New Roman" w:eastAsia="Times New Roman" w:hAnsi="Times New Roman"/>
          <w:kern w:val="28"/>
        </w:rPr>
      </w:pPr>
      <w:r>
        <w:rPr>
          <w:rFonts w:ascii="Times New Roman" w:eastAsia="Times New Roman" w:hAnsi="Times New Roman"/>
          <w:kern w:val="28"/>
        </w:rPr>
        <w:t>Jordan Hollingsworth</w:t>
      </w:r>
      <w:r w:rsidR="00F77FA2">
        <w:rPr>
          <w:rFonts w:ascii="Times New Roman" w:eastAsia="Times New Roman" w:hAnsi="Times New Roman"/>
          <w:kern w:val="28"/>
        </w:rPr>
        <w:t>, Kindergarten Teacher, Bismarck-Henning Elementary School</w:t>
      </w:r>
    </w:p>
    <w:p w14:paraId="574ED187" w14:textId="39D600F7" w:rsidR="002F4249" w:rsidRPr="002F4249" w:rsidRDefault="002F4249">
      <w:pPr>
        <w:spacing w:after="0"/>
        <w:rPr>
          <w:rFonts w:ascii="Times New Roman" w:eastAsia="Times New Roman" w:hAnsi="Times New Roman"/>
          <w:kern w:val="28"/>
        </w:rPr>
      </w:pPr>
      <w:r>
        <w:rPr>
          <w:rFonts w:ascii="Times New Roman" w:eastAsia="Times New Roman" w:hAnsi="Times New Roman"/>
          <w:kern w:val="28"/>
        </w:rPr>
        <w:t>Michele Reifsteck</w:t>
      </w:r>
      <w:r w:rsidR="00F77FA2">
        <w:rPr>
          <w:rFonts w:ascii="Times New Roman" w:eastAsia="Times New Roman" w:hAnsi="Times New Roman"/>
          <w:kern w:val="28"/>
        </w:rPr>
        <w:t>, Kindergarten Teacher, Bismarck-Henning Elementary School</w:t>
      </w:r>
    </w:p>
    <w:p w14:paraId="038DE524" w14:textId="77777777" w:rsidR="002F4249" w:rsidRPr="00D352C6" w:rsidRDefault="002F4249">
      <w:pPr>
        <w:spacing w:after="0"/>
        <w:rPr>
          <w:rFonts w:ascii="Times New Roman" w:eastAsia="Times New Roman" w:hAnsi="Times New Roman"/>
          <w:kern w:val="28"/>
          <w:sz w:val="32"/>
          <w:szCs w:val="32"/>
        </w:rPr>
      </w:pPr>
    </w:p>
    <w:p w14:paraId="5CFB22B6" w14:textId="77777777" w:rsidR="00735C3D" w:rsidRDefault="00735C3D">
      <w:pPr>
        <w:spacing w:after="0"/>
        <w:rPr>
          <w:rFonts w:eastAsia="Times New Roman" w:cs="Calibri"/>
          <w:b/>
          <w:color w:val="4F81BD"/>
          <w:kern w:val="28"/>
          <w:sz w:val="32"/>
          <w:szCs w:val="32"/>
        </w:rPr>
      </w:pPr>
      <w:r>
        <w:rPr>
          <w:rFonts w:eastAsia="Times New Roman" w:cs="Calibri"/>
          <w:b/>
          <w:color w:val="4F81BD"/>
          <w:kern w:val="28"/>
          <w:sz w:val="32"/>
          <w:szCs w:val="32"/>
        </w:rPr>
        <w:br w:type="page"/>
      </w:r>
    </w:p>
    <w:p w14:paraId="296F7A08" w14:textId="77777777" w:rsidR="00735C3D" w:rsidRDefault="00735C3D" w:rsidP="00735C3D">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1:  Legislation and Overview of Danielson Framework</w:t>
      </w:r>
    </w:p>
    <w:p w14:paraId="34A95D8C" w14:textId="77777777" w:rsidR="002A00DB" w:rsidRDefault="002A00DB" w:rsidP="00735C3D">
      <w:pPr>
        <w:spacing w:after="0"/>
        <w:rPr>
          <w:rFonts w:eastAsia="Times New Roman" w:cs="Calibri"/>
          <w:b/>
          <w:color w:val="4F81BD"/>
          <w:kern w:val="28"/>
          <w:sz w:val="32"/>
          <w:szCs w:val="32"/>
        </w:rPr>
      </w:pPr>
    </w:p>
    <w:p w14:paraId="60769920" w14:textId="77777777" w:rsidR="002A00DB" w:rsidRPr="00C54856" w:rsidRDefault="002A00DB" w:rsidP="002A00DB">
      <w:pPr>
        <w:spacing w:after="0"/>
        <w:rPr>
          <w:rFonts w:eastAsia="Times New Roman"/>
          <w:b/>
          <w:bCs/>
          <w:color w:val="1F497D"/>
          <w:kern w:val="28"/>
          <w:sz w:val="32"/>
          <w:szCs w:val="32"/>
        </w:rPr>
      </w:pPr>
      <w:r>
        <w:rPr>
          <w:rFonts w:eastAsia="Times New Roman" w:cs="Calibri"/>
          <w:b/>
          <w:color w:val="4F81BD"/>
          <w:kern w:val="28"/>
          <w:sz w:val="32"/>
          <w:szCs w:val="32"/>
        </w:rPr>
        <w:t>Legislation</w:t>
      </w:r>
    </w:p>
    <w:p w14:paraId="40DD5597" w14:textId="77777777" w:rsidR="002A00DB" w:rsidRDefault="002A00DB" w:rsidP="00735C3D">
      <w:pPr>
        <w:spacing w:after="0"/>
        <w:rPr>
          <w:rFonts w:eastAsia="Times New Roman" w:cs="Calibri"/>
          <w:kern w:val="28"/>
        </w:rPr>
      </w:pPr>
    </w:p>
    <w:p w14:paraId="06294A17" w14:textId="77777777" w:rsidR="002A00DB" w:rsidRDefault="002A00DB" w:rsidP="00735C3D">
      <w:pPr>
        <w:spacing w:after="0"/>
        <w:rPr>
          <w:rFonts w:eastAsia="Times New Roman" w:cs="Calibri"/>
          <w:kern w:val="28"/>
        </w:rPr>
      </w:pPr>
      <w:r>
        <w:rPr>
          <w:rFonts w:eastAsia="Times New Roman" w:cs="Calibri"/>
          <w:kern w:val="28"/>
        </w:rPr>
        <w:t>The Bismarck-Henning CUSD #1 Teacher Evaluation Committee recognizes the importance of student growth and teacher effectiveness in the evaluation process.  The committee reviewed recent legislation (PERA, SB&amp;, 2012 Illinois School Code) enacted in the State of Illinois calling for increased emphasis on Teacher performance evaluation ratings, which have the potential to impact Teachers’ continued employment.</w:t>
      </w:r>
    </w:p>
    <w:p w14:paraId="790C0BB9" w14:textId="77777777" w:rsidR="002A00DB" w:rsidRDefault="002A00DB" w:rsidP="00735C3D">
      <w:pPr>
        <w:spacing w:after="0"/>
        <w:rPr>
          <w:rFonts w:eastAsia="Times New Roman" w:cs="Calibri"/>
          <w:kern w:val="28"/>
        </w:rPr>
      </w:pPr>
    </w:p>
    <w:p w14:paraId="5E2AC153" w14:textId="0A599C96" w:rsidR="002A00DB" w:rsidRDefault="002A00DB" w:rsidP="00735C3D">
      <w:pPr>
        <w:spacing w:after="0"/>
        <w:rPr>
          <w:rFonts w:eastAsia="Times New Roman" w:cs="Calibri"/>
          <w:kern w:val="28"/>
        </w:rPr>
      </w:pPr>
      <w:r>
        <w:rPr>
          <w:rFonts w:eastAsia="Times New Roman" w:cs="Calibri"/>
          <w:kern w:val="28"/>
        </w:rPr>
        <w:t>In addition to Teacher practice, student growth will be included in the Performa</w:t>
      </w:r>
      <w:r w:rsidR="002D31C4">
        <w:rPr>
          <w:rFonts w:eastAsia="Times New Roman" w:cs="Calibri"/>
          <w:kern w:val="28"/>
        </w:rPr>
        <w:t>nce Evaluation Plan</w:t>
      </w:r>
      <w:r>
        <w:rPr>
          <w:rFonts w:eastAsia="Times New Roman" w:cs="Calibri"/>
          <w:kern w:val="28"/>
        </w:rPr>
        <w:t xml:space="preserve"> by 2016.  At this time, student growth is not part of the Bismarck-Henning CUSD #1 Performance Evaluation Plan.  The Evaluation Committee will re-examine the plan after the Illinois State Board of Education has set forth rules, regulations, and recommendations regarding student growth.</w:t>
      </w:r>
    </w:p>
    <w:p w14:paraId="29477694" w14:textId="77777777" w:rsidR="002A00DB" w:rsidRDefault="002A00DB" w:rsidP="00735C3D">
      <w:pPr>
        <w:spacing w:after="0"/>
        <w:rPr>
          <w:rFonts w:eastAsia="Times New Roman" w:cs="Calibri"/>
          <w:kern w:val="28"/>
        </w:rPr>
      </w:pPr>
    </w:p>
    <w:p w14:paraId="359CD50C" w14:textId="77777777" w:rsidR="002A00DB" w:rsidRDefault="002A00DB" w:rsidP="002A00DB">
      <w:pPr>
        <w:spacing w:after="0"/>
        <w:rPr>
          <w:rFonts w:eastAsia="Times New Roman" w:cs="Calibri"/>
          <w:b/>
          <w:color w:val="4F81BD"/>
          <w:kern w:val="28"/>
          <w:sz w:val="32"/>
          <w:szCs w:val="32"/>
        </w:rPr>
      </w:pPr>
      <w:r>
        <w:rPr>
          <w:rFonts w:eastAsia="Times New Roman" w:cs="Calibri"/>
          <w:b/>
          <w:color w:val="4F81BD"/>
          <w:kern w:val="28"/>
          <w:sz w:val="32"/>
          <w:szCs w:val="32"/>
        </w:rPr>
        <w:t>Danielson Framework for Teaching Evaluation Instrument</w:t>
      </w:r>
    </w:p>
    <w:p w14:paraId="5CA5F98F" w14:textId="77777777" w:rsidR="002A00DB" w:rsidRDefault="002A00DB" w:rsidP="002A00DB">
      <w:pPr>
        <w:spacing w:after="0"/>
        <w:rPr>
          <w:rFonts w:eastAsia="Times New Roman" w:cs="Calibri"/>
          <w:b/>
          <w:color w:val="4F81BD"/>
          <w:kern w:val="28"/>
          <w:sz w:val="32"/>
          <w:szCs w:val="32"/>
        </w:rPr>
      </w:pPr>
    </w:p>
    <w:p w14:paraId="6663D8BC" w14:textId="77777777" w:rsidR="002A00DB" w:rsidRDefault="002A00DB" w:rsidP="002A00DB">
      <w:pPr>
        <w:spacing w:after="0"/>
        <w:rPr>
          <w:rFonts w:eastAsia="Times New Roman"/>
          <w:bCs/>
          <w:kern w:val="28"/>
        </w:rPr>
      </w:pPr>
      <w:r>
        <w:rPr>
          <w:rFonts w:eastAsia="Times New Roman"/>
          <w:bCs/>
          <w:kern w:val="28"/>
        </w:rPr>
        <w:t xml:space="preserve">The </w:t>
      </w:r>
      <w:r>
        <w:rPr>
          <w:rFonts w:eastAsia="Times New Roman"/>
          <w:bCs/>
          <w:i/>
          <w:kern w:val="28"/>
        </w:rPr>
        <w:t xml:space="preserve">2013 Framework for Teaching Evaluation Instrument </w:t>
      </w:r>
      <w:r>
        <w:rPr>
          <w:rFonts w:eastAsia="Times New Roman"/>
          <w:bCs/>
          <w:kern w:val="28"/>
        </w:rPr>
        <w:t xml:space="preserve">by Charlotte Danielson is the basis for the Bismarck-Henning CUSD #1 Performance Evaluation Plan.  The Framework for Teaching is a research-based set of components of instruction that is grounded in a constructivist view of learning and teaching and incorporates instructional implications for </w:t>
      </w:r>
      <w:r>
        <w:rPr>
          <w:rFonts w:eastAsia="Times New Roman"/>
          <w:bCs/>
          <w:i/>
          <w:kern w:val="28"/>
        </w:rPr>
        <w:t>Common Core State Standards</w:t>
      </w:r>
      <w:r>
        <w:rPr>
          <w:rFonts w:eastAsia="Times New Roman"/>
          <w:bCs/>
          <w:kern w:val="28"/>
        </w:rPr>
        <w:t>.  The Framework is a valuable tool to be used as the foundation for professional conversations among educators as they enhance their skills in the complex task of teaching.  The Framework for Teaching</w:t>
      </w:r>
      <w:r w:rsidR="00EC7137">
        <w:rPr>
          <w:rFonts w:eastAsia="Times New Roman"/>
          <w:bCs/>
          <w:kern w:val="28"/>
        </w:rPr>
        <w:t xml:space="preserve"> is based on the Praxis III: Classroom Performance Assessment criteria developed by Educational Testing Service (ETS), National Board for Professional Teaching Standards (NBPTS), is compatible with Interstate New Teacher Assessments and Supports Consortium (INTASC) standards, and aligned with 2012 Illinois Professional Teaching Standards.  The </w:t>
      </w:r>
      <w:r w:rsidR="00EC7137">
        <w:rPr>
          <w:rFonts w:eastAsia="Times New Roman"/>
          <w:bCs/>
          <w:i/>
          <w:kern w:val="28"/>
        </w:rPr>
        <w:t xml:space="preserve">Framework for Teaching Evaluation Instrument </w:t>
      </w:r>
      <w:r w:rsidR="00EC7137">
        <w:rPr>
          <w:rFonts w:eastAsia="Times New Roman"/>
          <w:bCs/>
          <w:kern w:val="28"/>
        </w:rPr>
        <w:t>has been validated as a reliable and valid measurement tool when measuring teaching practice in both the 2011Consortium on Chicago School Research (CCSR) study and 2012 Measuring Effective Teaching (MET) study.</w:t>
      </w:r>
    </w:p>
    <w:p w14:paraId="1F7E92D2" w14:textId="77777777" w:rsidR="00EC7137" w:rsidRDefault="00EC7137" w:rsidP="002A00DB">
      <w:pPr>
        <w:spacing w:after="0"/>
        <w:rPr>
          <w:rFonts w:eastAsia="Times New Roman"/>
          <w:bCs/>
          <w:kern w:val="28"/>
        </w:rPr>
      </w:pPr>
    </w:p>
    <w:p w14:paraId="55D332B1" w14:textId="77777777" w:rsidR="00EC7137" w:rsidRPr="00EC7137" w:rsidRDefault="00EC7137" w:rsidP="002A00DB">
      <w:pPr>
        <w:spacing w:after="0"/>
        <w:rPr>
          <w:rFonts w:eastAsia="Times New Roman"/>
          <w:bCs/>
          <w:kern w:val="28"/>
        </w:rPr>
      </w:pPr>
      <w:r>
        <w:rPr>
          <w:rFonts w:eastAsia="Times New Roman"/>
          <w:bCs/>
          <w:kern w:val="28"/>
        </w:rPr>
        <w:t>The Framework will anchor Bismarck-Henning CUSD #1’s recruitment and hiring, mentoring, coaching, professional development, and teacher evaluation process.  The goal is to link all of these activities to help Teachers and Evaluators become more thoughtful educators.</w:t>
      </w:r>
    </w:p>
    <w:p w14:paraId="224C972E" w14:textId="77777777" w:rsidR="002A00DB" w:rsidRDefault="002A00DB" w:rsidP="00735C3D">
      <w:pPr>
        <w:spacing w:after="0"/>
        <w:rPr>
          <w:rFonts w:eastAsia="Times New Roman" w:cs="Calibri"/>
          <w:kern w:val="28"/>
        </w:rPr>
      </w:pPr>
    </w:p>
    <w:p w14:paraId="6F50823F" w14:textId="77777777" w:rsidR="00EC7137" w:rsidRDefault="00EC7137">
      <w:pPr>
        <w:spacing w:after="0"/>
        <w:rPr>
          <w:rFonts w:eastAsia="Times New Roman" w:cs="Calibri"/>
          <w:kern w:val="28"/>
        </w:rPr>
      </w:pPr>
      <w:r>
        <w:rPr>
          <w:rFonts w:eastAsia="Times New Roman" w:cs="Calibri"/>
          <w:kern w:val="28"/>
        </w:rPr>
        <w:br w:type="page"/>
      </w:r>
    </w:p>
    <w:p w14:paraId="7EA1901D" w14:textId="77777777" w:rsidR="00EC7137" w:rsidRDefault="00EC7137" w:rsidP="00EC7137">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2:  Bismarck-Henning CUSD #1 Evaluation Process and Commitments</w:t>
      </w:r>
    </w:p>
    <w:p w14:paraId="172291AA" w14:textId="77777777" w:rsidR="00EC7137" w:rsidRDefault="00EC7137" w:rsidP="00EC7137">
      <w:pPr>
        <w:spacing w:after="0"/>
        <w:rPr>
          <w:rFonts w:eastAsia="Times New Roman" w:cs="Calibri"/>
          <w:b/>
          <w:color w:val="4F81BD"/>
          <w:kern w:val="28"/>
          <w:sz w:val="32"/>
          <w:szCs w:val="32"/>
        </w:rPr>
      </w:pPr>
    </w:p>
    <w:tbl>
      <w:tblPr>
        <w:tblStyle w:val="TableGrid"/>
        <w:tblW w:w="0" w:type="auto"/>
        <w:tblLook w:val="04A0" w:firstRow="1" w:lastRow="0" w:firstColumn="1" w:lastColumn="0" w:noHBand="0" w:noVBand="1"/>
      </w:tblPr>
      <w:tblGrid>
        <w:gridCol w:w="4495"/>
        <w:gridCol w:w="6295"/>
      </w:tblGrid>
      <w:tr w:rsidR="009045C7" w14:paraId="43EB1ABB" w14:textId="77777777" w:rsidTr="0021314E">
        <w:tc>
          <w:tcPr>
            <w:tcW w:w="4495" w:type="dxa"/>
          </w:tcPr>
          <w:p w14:paraId="243AD43E" w14:textId="77777777" w:rsidR="009045C7" w:rsidRPr="009045C7" w:rsidRDefault="009045C7" w:rsidP="009045C7">
            <w:pPr>
              <w:spacing w:after="0"/>
              <w:jc w:val="center"/>
              <w:rPr>
                <w:rFonts w:eastAsia="Times New Roman"/>
                <w:b/>
                <w:bCs/>
                <w:kern w:val="28"/>
                <w:sz w:val="32"/>
                <w:szCs w:val="32"/>
              </w:rPr>
            </w:pPr>
            <w:r w:rsidRPr="009045C7">
              <w:rPr>
                <w:rFonts w:eastAsia="Times New Roman"/>
                <w:b/>
                <w:bCs/>
                <w:kern w:val="28"/>
                <w:sz w:val="32"/>
                <w:szCs w:val="32"/>
              </w:rPr>
              <w:t>Beliefs</w:t>
            </w:r>
          </w:p>
        </w:tc>
        <w:tc>
          <w:tcPr>
            <w:tcW w:w="6295" w:type="dxa"/>
          </w:tcPr>
          <w:p w14:paraId="7FED0BD0" w14:textId="77777777" w:rsidR="009045C7" w:rsidRDefault="009045C7" w:rsidP="009045C7">
            <w:pPr>
              <w:spacing w:after="0"/>
              <w:jc w:val="center"/>
              <w:rPr>
                <w:rFonts w:eastAsia="Times New Roman"/>
                <w:b/>
                <w:bCs/>
                <w:color w:val="1F497D"/>
                <w:kern w:val="28"/>
                <w:sz w:val="32"/>
                <w:szCs w:val="32"/>
              </w:rPr>
            </w:pPr>
            <w:r>
              <w:rPr>
                <w:rFonts w:eastAsia="Times New Roman"/>
                <w:b/>
                <w:bCs/>
                <w:kern w:val="28"/>
                <w:sz w:val="32"/>
                <w:szCs w:val="32"/>
              </w:rPr>
              <w:t>Aligned Commitments</w:t>
            </w:r>
          </w:p>
        </w:tc>
      </w:tr>
      <w:tr w:rsidR="009045C7" w14:paraId="7F358FEC" w14:textId="77777777" w:rsidTr="0021314E">
        <w:tc>
          <w:tcPr>
            <w:tcW w:w="4495" w:type="dxa"/>
          </w:tcPr>
          <w:p w14:paraId="2D6D4EA1" w14:textId="77777777" w:rsidR="009045C7" w:rsidRPr="009045C7" w:rsidRDefault="009045C7" w:rsidP="00EC7137">
            <w:pPr>
              <w:spacing w:after="0"/>
              <w:rPr>
                <w:rFonts w:eastAsia="Times New Roman"/>
                <w:b/>
                <w:bCs/>
                <w:i/>
                <w:color w:val="1F497D"/>
                <w:kern w:val="28"/>
                <w:sz w:val="24"/>
                <w:szCs w:val="24"/>
              </w:rPr>
            </w:pPr>
            <w:r w:rsidRPr="009045C7">
              <w:rPr>
                <w:rFonts w:eastAsia="Times New Roman"/>
                <w:b/>
                <w:bCs/>
                <w:i/>
                <w:kern w:val="28"/>
                <w:sz w:val="24"/>
                <w:szCs w:val="24"/>
              </w:rPr>
              <w:t>Bismarck-Henning CUSD #1 believes that the Performance Evaluation process must support:</w:t>
            </w:r>
          </w:p>
        </w:tc>
        <w:tc>
          <w:tcPr>
            <w:tcW w:w="6295" w:type="dxa"/>
          </w:tcPr>
          <w:p w14:paraId="556E3008" w14:textId="77777777" w:rsidR="009045C7" w:rsidRPr="009045C7" w:rsidRDefault="009045C7" w:rsidP="00EC7137">
            <w:pPr>
              <w:spacing w:after="0"/>
              <w:rPr>
                <w:rFonts w:eastAsia="Times New Roman"/>
                <w:b/>
                <w:bCs/>
                <w:color w:val="1F497D"/>
                <w:kern w:val="28"/>
                <w:sz w:val="24"/>
                <w:szCs w:val="24"/>
              </w:rPr>
            </w:pPr>
            <w:r w:rsidRPr="009045C7">
              <w:rPr>
                <w:rFonts w:eastAsia="Times New Roman"/>
                <w:b/>
                <w:bCs/>
                <w:i/>
                <w:kern w:val="28"/>
                <w:sz w:val="24"/>
                <w:szCs w:val="24"/>
              </w:rPr>
              <w:t>In order to embed these Performance Evaluation process beliefs into ongoing professional practice, Bismarck-Henning CUSD #1 commits to:</w:t>
            </w:r>
          </w:p>
        </w:tc>
      </w:tr>
      <w:tr w:rsidR="009045C7" w14:paraId="61CBCC33" w14:textId="77777777" w:rsidTr="0021314E">
        <w:tc>
          <w:tcPr>
            <w:tcW w:w="4495" w:type="dxa"/>
          </w:tcPr>
          <w:p w14:paraId="44DF5BF4" w14:textId="77777777" w:rsidR="009045C7" w:rsidRDefault="009045C7" w:rsidP="00EC7137">
            <w:pPr>
              <w:spacing w:after="0"/>
              <w:rPr>
                <w:rFonts w:eastAsia="Times New Roman"/>
                <w:bCs/>
                <w:kern w:val="28"/>
                <w:sz w:val="24"/>
                <w:szCs w:val="24"/>
              </w:rPr>
            </w:pPr>
            <w:r>
              <w:rPr>
                <w:rFonts w:eastAsia="Times New Roman"/>
                <w:b/>
                <w:bCs/>
                <w:i/>
                <w:kern w:val="28"/>
                <w:sz w:val="24"/>
                <w:szCs w:val="24"/>
              </w:rPr>
              <w:t>Professional Growth:</w:t>
            </w:r>
            <w:r>
              <w:rPr>
                <w:rFonts w:eastAsia="Times New Roman"/>
                <w:bCs/>
                <w:kern w:val="28"/>
                <w:sz w:val="24"/>
                <w:szCs w:val="24"/>
              </w:rPr>
              <w:t xml:space="preserve">  Teachers and Evaluators must take ownership of this new process to grow as professionals.  This change to our approach requires time, energy, and focus for both Teachers and</w:t>
            </w:r>
            <w:r w:rsidR="0034720B">
              <w:rPr>
                <w:rFonts w:eastAsia="Times New Roman"/>
                <w:bCs/>
                <w:kern w:val="28"/>
                <w:sz w:val="24"/>
                <w:szCs w:val="24"/>
              </w:rPr>
              <w:t xml:space="preserve"> Evaluators to read, understand, reflect, and discuss expectations before full implementation.</w:t>
            </w:r>
          </w:p>
          <w:p w14:paraId="47D76600" w14:textId="77777777" w:rsidR="0034720B" w:rsidRPr="009045C7" w:rsidRDefault="0034720B" w:rsidP="00EC7137">
            <w:pPr>
              <w:spacing w:after="0"/>
              <w:rPr>
                <w:rFonts w:eastAsia="Times New Roman"/>
                <w:bCs/>
                <w:kern w:val="28"/>
                <w:sz w:val="24"/>
                <w:szCs w:val="24"/>
              </w:rPr>
            </w:pPr>
          </w:p>
        </w:tc>
        <w:tc>
          <w:tcPr>
            <w:tcW w:w="6295" w:type="dxa"/>
          </w:tcPr>
          <w:p w14:paraId="2D70D6FB" w14:textId="77777777" w:rsidR="009045C7" w:rsidRPr="0034720B" w:rsidRDefault="0034720B" w:rsidP="007F7327">
            <w:pPr>
              <w:pStyle w:val="ListParagraph"/>
              <w:numPr>
                <w:ilvl w:val="0"/>
                <w:numId w:val="24"/>
              </w:numPr>
              <w:spacing w:after="0"/>
              <w:rPr>
                <w:rFonts w:eastAsia="Times New Roman"/>
                <w:bCs/>
                <w:kern w:val="28"/>
                <w:sz w:val="24"/>
                <w:szCs w:val="24"/>
              </w:rPr>
            </w:pPr>
            <w:r w:rsidRPr="0034720B">
              <w:rPr>
                <w:rFonts w:eastAsia="Times New Roman"/>
                <w:bCs/>
                <w:kern w:val="28"/>
                <w:sz w:val="24"/>
                <w:szCs w:val="24"/>
              </w:rPr>
              <w:t>Educating all stakeholders about the paradigm shift.</w:t>
            </w:r>
          </w:p>
          <w:p w14:paraId="5CF431E0" w14:textId="77777777" w:rsidR="0034720B" w:rsidRPr="0034720B" w:rsidRDefault="0034720B" w:rsidP="007F7327">
            <w:pPr>
              <w:pStyle w:val="ListParagraph"/>
              <w:numPr>
                <w:ilvl w:val="0"/>
                <w:numId w:val="24"/>
              </w:numPr>
              <w:spacing w:after="0"/>
              <w:rPr>
                <w:rFonts w:eastAsia="Times New Roman"/>
                <w:bCs/>
                <w:kern w:val="28"/>
                <w:sz w:val="24"/>
                <w:szCs w:val="24"/>
              </w:rPr>
            </w:pPr>
            <w:r w:rsidRPr="0034720B">
              <w:rPr>
                <w:rFonts w:eastAsia="Times New Roman"/>
                <w:bCs/>
                <w:kern w:val="28"/>
                <w:sz w:val="24"/>
                <w:szCs w:val="24"/>
              </w:rPr>
              <w:t>Establishing a timeline for implementation.</w:t>
            </w:r>
          </w:p>
          <w:p w14:paraId="1F2A3E49" w14:textId="77777777" w:rsidR="0034720B" w:rsidRPr="0034720B" w:rsidRDefault="0034720B" w:rsidP="007F7327">
            <w:pPr>
              <w:pStyle w:val="ListParagraph"/>
              <w:numPr>
                <w:ilvl w:val="0"/>
                <w:numId w:val="24"/>
              </w:numPr>
              <w:spacing w:after="0"/>
              <w:rPr>
                <w:rFonts w:eastAsia="Times New Roman"/>
                <w:bCs/>
                <w:kern w:val="28"/>
                <w:sz w:val="24"/>
                <w:szCs w:val="24"/>
              </w:rPr>
            </w:pPr>
            <w:r w:rsidRPr="0034720B">
              <w:rPr>
                <w:rFonts w:eastAsia="Times New Roman"/>
                <w:bCs/>
                <w:kern w:val="28"/>
                <w:sz w:val="24"/>
                <w:szCs w:val="24"/>
              </w:rPr>
              <w:t>Piloting the evaluation tool to gain constructive feedback.</w:t>
            </w:r>
          </w:p>
          <w:p w14:paraId="32A43D2E" w14:textId="77777777" w:rsidR="0034720B" w:rsidRPr="0034720B" w:rsidRDefault="0034720B" w:rsidP="007F7327">
            <w:pPr>
              <w:pStyle w:val="ListParagraph"/>
              <w:numPr>
                <w:ilvl w:val="0"/>
                <w:numId w:val="24"/>
              </w:numPr>
              <w:spacing w:after="0"/>
              <w:rPr>
                <w:rFonts w:eastAsia="Times New Roman"/>
                <w:bCs/>
                <w:kern w:val="28"/>
                <w:sz w:val="24"/>
                <w:szCs w:val="24"/>
              </w:rPr>
            </w:pPr>
            <w:r w:rsidRPr="0034720B">
              <w:rPr>
                <w:rFonts w:eastAsia="Times New Roman"/>
                <w:bCs/>
                <w:kern w:val="28"/>
                <w:sz w:val="24"/>
                <w:szCs w:val="24"/>
              </w:rPr>
              <w:t>Providing deliberate, ongoing professional development for Teachers and Evaluators that supports Teacher efficacy and student achievement.</w:t>
            </w:r>
          </w:p>
        </w:tc>
      </w:tr>
      <w:tr w:rsidR="009045C7" w14:paraId="34656332" w14:textId="77777777" w:rsidTr="0021314E">
        <w:tc>
          <w:tcPr>
            <w:tcW w:w="4495" w:type="dxa"/>
          </w:tcPr>
          <w:p w14:paraId="6265AD19" w14:textId="77777777" w:rsidR="009045C7" w:rsidRPr="0034720B" w:rsidRDefault="0034720B" w:rsidP="00EC7137">
            <w:pPr>
              <w:spacing w:after="0"/>
              <w:rPr>
                <w:rFonts w:eastAsia="Times New Roman"/>
                <w:bCs/>
                <w:kern w:val="28"/>
                <w:sz w:val="24"/>
                <w:szCs w:val="24"/>
              </w:rPr>
            </w:pPr>
            <w:r>
              <w:rPr>
                <w:rFonts w:eastAsia="Times New Roman"/>
                <w:b/>
                <w:bCs/>
                <w:i/>
                <w:kern w:val="28"/>
                <w:sz w:val="24"/>
                <w:szCs w:val="24"/>
              </w:rPr>
              <w:t>Ongoing Feedback and Reflection:</w:t>
            </w:r>
            <w:r>
              <w:rPr>
                <w:rFonts w:eastAsia="Times New Roman"/>
                <w:bCs/>
                <w:kern w:val="28"/>
                <w:sz w:val="24"/>
                <w:szCs w:val="24"/>
              </w:rPr>
              <w:t xml:space="preserve">  A caring culture values feedback as an ongoing collaborative process, which allows for specific and constructive dialogue facilitating reflection and growth.</w:t>
            </w:r>
          </w:p>
        </w:tc>
        <w:tc>
          <w:tcPr>
            <w:tcW w:w="6295" w:type="dxa"/>
          </w:tcPr>
          <w:p w14:paraId="71AE797C" w14:textId="77777777" w:rsidR="009045C7" w:rsidRPr="0021314E" w:rsidRDefault="0021314E" w:rsidP="007F7327">
            <w:pPr>
              <w:pStyle w:val="ListParagraph"/>
              <w:numPr>
                <w:ilvl w:val="0"/>
                <w:numId w:val="25"/>
              </w:numPr>
              <w:spacing w:after="0"/>
              <w:rPr>
                <w:rFonts w:eastAsia="Times New Roman"/>
                <w:bCs/>
                <w:kern w:val="28"/>
                <w:sz w:val="24"/>
                <w:szCs w:val="24"/>
              </w:rPr>
            </w:pPr>
            <w:r w:rsidRPr="0021314E">
              <w:rPr>
                <w:rFonts w:eastAsia="Times New Roman"/>
                <w:bCs/>
                <w:kern w:val="28"/>
                <w:sz w:val="24"/>
                <w:szCs w:val="24"/>
              </w:rPr>
              <w:t>Providing collaboration time for Teachers to support one another.</w:t>
            </w:r>
          </w:p>
          <w:p w14:paraId="4D778F58" w14:textId="77777777" w:rsidR="0021314E" w:rsidRPr="0021314E" w:rsidRDefault="0021314E" w:rsidP="007F7327">
            <w:pPr>
              <w:pStyle w:val="ListParagraph"/>
              <w:numPr>
                <w:ilvl w:val="0"/>
                <w:numId w:val="25"/>
              </w:numPr>
              <w:spacing w:after="0"/>
              <w:rPr>
                <w:rFonts w:eastAsia="Times New Roman"/>
                <w:bCs/>
                <w:kern w:val="28"/>
                <w:sz w:val="24"/>
                <w:szCs w:val="24"/>
              </w:rPr>
            </w:pPr>
            <w:r w:rsidRPr="0021314E">
              <w:rPr>
                <w:rFonts w:eastAsia="Times New Roman"/>
                <w:bCs/>
                <w:kern w:val="28"/>
                <w:sz w:val="24"/>
                <w:szCs w:val="24"/>
              </w:rPr>
              <w:t>Using data that are evidence-based and collected in a variety of ways.</w:t>
            </w:r>
          </w:p>
          <w:p w14:paraId="7EC30233" w14:textId="77777777" w:rsidR="0021314E" w:rsidRPr="0021314E" w:rsidRDefault="0021314E" w:rsidP="007F7327">
            <w:pPr>
              <w:pStyle w:val="ListParagraph"/>
              <w:numPr>
                <w:ilvl w:val="0"/>
                <w:numId w:val="25"/>
              </w:numPr>
              <w:spacing w:after="0"/>
              <w:rPr>
                <w:rFonts w:eastAsia="Times New Roman"/>
                <w:bCs/>
                <w:kern w:val="28"/>
                <w:sz w:val="24"/>
                <w:szCs w:val="24"/>
              </w:rPr>
            </w:pPr>
            <w:r w:rsidRPr="0021314E">
              <w:rPr>
                <w:rFonts w:eastAsia="Times New Roman"/>
                <w:bCs/>
                <w:kern w:val="28"/>
                <w:sz w:val="24"/>
                <w:szCs w:val="24"/>
              </w:rPr>
              <w:t>Providing differentiated resources to support growth.</w:t>
            </w:r>
          </w:p>
          <w:p w14:paraId="1A385990" w14:textId="77777777" w:rsidR="0021314E" w:rsidRPr="0021314E" w:rsidRDefault="0021314E" w:rsidP="007F7327">
            <w:pPr>
              <w:pStyle w:val="ListParagraph"/>
              <w:numPr>
                <w:ilvl w:val="0"/>
                <w:numId w:val="25"/>
              </w:numPr>
              <w:spacing w:after="0"/>
              <w:rPr>
                <w:rFonts w:eastAsia="Times New Roman"/>
                <w:bCs/>
                <w:kern w:val="28"/>
                <w:sz w:val="24"/>
                <w:szCs w:val="24"/>
              </w:rPr>
            </w:pPr>
            <w:r w:rsidRPr="0021314E">
              <w:rPr>
                <w:rFonts w:eastAsia="Times New Roman"/>
                <w:bCs/>
                <w:kern w:val="28"/>
                <w:sz w:val="24"/>
                <w:szCs w:val="24"/>
              </w:rPr>
              <w:t>Scheduling regular professional discussions around teaching practice.</w:t>
            </w:r>
          </w:p>
          <w:p w14:paraId="7ED0A6AD" w14:textId="77777777" w:rsidR="0021314E" w:rsidRPr="0021314E" w:rsidRDefault="0021314E" w:rsidP="007F7327">
            <w:pPr>
              <w:pStyle w:val="ListParagraph"/>
              <w:numPr>
                <w:ilvl w:val="0"/>
                <w:numId w:val="25"/>
              </w:numPr>
              <w:spacing w:after="0"/>
              <w:rPr>
                <w:rFonts w:eastAsia="Times New Roman"/>
                <w:bCs/>
                <w:kern w:val="28"/>
                <w:sz w:val="24"/>
                <w:szCs w:val="24"/>
              </w:rPr>
            </w:pPr>
            <w:r w:rsidRPr="0021314E">
              <w:rPr>
                <w:rFonts w:eastAsia="Times New Roman"/>
                <w:bCs/>
                <w:kern w:val="28"/>
                <w:sz w:val="24"/>
                <w:szCs w:val="24"/>
              </w:rPr>
              <w:t>Ensuring both Teachers and Evaluators are learners focused on improving professional practice.</w:t>
            </w:r>
          </w:p>
          <w:p w14:paraId="259731FC" w14:textId="77777777" w:rsidR="0021314E" w:rsidRPr="0021314E" w:rsidRDefault="0021314E" w:rsidP="0021314E">
            <w:pPr>
              <w:pStyle w:val="ListParagraph"/>
              <w:spacing w:after="0"/>
              <w:rPr>
                <w:rFonts w:eastAsia="Times New Roman"/>
                <w:bCs/>
                <w:kern w:val="28"/>
                <w:sz w:val="24"/>
                <w:szCs w:val="24"/>
              </w:rPr>
            </w:pPr>
          </w:p>
        </w:tc>
      </w:tr>
      <w:tr w:rsidR="009045C7" w14:paraId="58BB5BA6" w14:textId="77777777" w:rsidTr="0021314E">
        <w:tc>
          <w:tcPr>
            <w:tcW w:w="4495" w:type="dxa"/>
          </w:tcPr>
          <w:p w14:paraId="309B360E" w14:textId="77777777" w:rsidR="0034720B" w:rsidRPr="0034720B" w:rsidRDefault="0034720B" w:rsidP="00EC7137">
            <w:pPr>
              <w:spacing w:after="0"/>
              <w:rPr>
                <w:rFonts w:eastAsia="Times New Roman"/>
                <w:bCs/>
                <w:kern w:val="28"/>
                <w:sz w:val="24"/>
                <w:szCs w:val="24"/>
              </w:rPr>
            </w:pPr>
            <w:r>
              <w:rPr>
                <w:rFonts w:eastAsia="Times New Roman"/>
                <w:b/>
                <w:bCs/>
                <w:i/>
                <w:kern w:val="28"/>
                <w:sz w:val="24"/>
                <w:szCs w:val="24"/>
              </w:rPr>
              <w:t xml:space="preserve">A Define, Differentiated Evaluation Rating System:  </w:t>
            </w:r>
            <w:r>
              <w:rPr>
                <w:rFonts w:eastAsia="Times New Roman"/>
                <w:bCs/>
                <w:kern w:val="28"/>
                <w:sz w:val="24"/>
                <w:szCs w:val="24"/>
              </w:rPr>
              <w:t>A clearly defined system that rates and describes effective practice consistently implemented across all settings.</w:t>
            </w:r>
          </w:p>
        </w:tc>
        <w:tc>
          <w:tcPr>
            <w:tcW w:w="6295" w:type="dxa"/>
          </w:tcPr>
          <w:p w14:paraId="4D75761A" w14:textId="77777777" w:rsidR="009045C7" w:rsidRPr="0021314E" w:rsidRDefault="0021314E" w:rsidP="007F7327">
            <w:pPr>
              <w:pStyle w:val="ListParagraph"/>
              <w:numPr>
                <w:ilvl w:val="0"/>
                <w:numId w:val="26"/>
              </w:numPr>
              <w:spacing w:after="0"/>
              <w:rPr>
                <w:rFonts w:eastAsia="Times New Roman"/>
                <w:bCs/>
                <w:kern w:val="28"/>
                <w:sz w:val="24"/>
                <w:szCs w:val="24"/>
              </w:rPr>
            </w:pPr>
            <w:r w:rsidRPr="0021314E">
              <w:rPr>
                <w:rFonts w:eastAsia="Times New Roman"/>
                <w:bCs/>
                <w:kern w:val="28"/>
                <w:sz w:val="24"/>
                <w:szCs w:val="24"/>
              </w:rPr>
              <w:t>Recognizing ongoing excellent professional practice.</w:t>
            </w:r>
          </w:p>
          <w:p w14:paraId="2E409412" w14:textId="77777777" w:rsidR="0021314E" w:rsidRPr="0021314E" w:rsidRDefault="0021314E" w:rsidP="007F7327">
            <w:pPr>
              <w:pStyle w:val="ListParagraph"/>
              <w:numPr>
                <w:ilvl w:val="0"/>
                <w:numId w:val="26"/>
              </w:numPr>
              <w:spacing w:after="0"/>
              <w:rPr>
                <w:rFonts w:eastAsia="Times New Roman"/>
                <w:bCs/>
                <w:kern w:val="28"/>
                <w:sz w:val="24"/>
                <w:szCs w:val="24"/>
              </w:rPr>
            </w:pPr>
            <w:r w:rsidRPr="0021314E">
              <w:rPr>
                <w:rFonts w:eastAsia="Times New Roman"/>
                <w:bCs/>
                <w:kern w:val="28"/>
                <w:sz w:val="24"/>
                <w:szCs w:val="24"/>
              </w:rPr>
              <w:t>Providing ongoing training in order to establish and maintain inter-rater reliability.</w:t>
            </w:r>
          </w:p>
          <w:p w14:paraId="7E7D3B18" w14:textId="77777777" w:rsidR="0021314E" w:rsidRPr="0021314E" w:rsidRDefault="0021314E" w:rsidP="007F7327">
            <w:pPr>
              <w:pStyle w:val="ListParagraph"/>
              <w:numPr>
                <w:ilvl w:val="0"/>
                <w:numId w:val="26"/>
              </w:numPr>
              <w:spacing w:after="0"/>
              <w:rPr>
                <w:rFonts w:eastAsia="Times New Roman"/>
                <w:bCs/>
                <w:kern w:val="28"/>
                <w:sz w:val="24"/>
                <w:szCs w:val="24"/>
              </w:rPr>
            </w:pPr>
            <w:r w:rsidRPr="0021314E">
              <w:rPr>
                <w:rFonts w:eastAsia="Times New Roman"/>
                <w:bCs/>
                <w:kern w:val="28"/>
                <w:sz w:val="24"/>
                <w:szCs w:val="24"/>
              </w:rPr>
              <w:t>Developing a variety of examples to guide both Teacher and Evaluator understanding that effective teaching can look different from classroom to classroom.</w:t>
            </w:r>
          </w:p>
          <w:p w14:paraId="25510FA4" w14:textId="77777777" w:rsidR="0021314E" w:rsidRPr="0021314E" w:rsidRDefault="0021314E" w:rsidP="007F7327">
            <w:pPr>
              <w:pStyle w:val="ListParagraph"/>
              <w:numPr>
                <w:ilvl w:val="0"/>
                <w:numId w:val="26"/>
              </w:numPr>
              <w:spacing w:after="0"/>
              <w:rPr>
                <w:rFonts w:eastAsia="Times New Roman"/>
                <w:bCs/>
                <w:kern w:val="28"/>
                <w:sz w:val="24"/>
                <w:szCs w:val="24"/>
              </w:rPr>
            </w:pPr>
            <w:r w:rsidRPr="0021314E">
              <w:rPr>
                <w:rFonts w:eastAsia="Times New Roman"/>
                <w:bCs/>
                <w:kern w:val="28"/>
                <w:sz w:val="24"/>
                <w:szCs w:val="24"/>
              </w:rPr>
              <w:t>Conducting an internal audit of Evaluators’ data to ensure fairness and consistency at the building and district levels.</w:t>
            </w:r>
          </w:p>
          <w:p w14:paraId="31D1CD3D" w14:textId="77777777" w:rsidR="0021314E" w:rsidRPr="0021314E" w:rsidRDefault="0021314E" w:rsidP="0021314E">
            <w:pPr>
              <w:pStyle w:val="ListParagraph"/>
              <w:spacing w:after="0"/>
              <w:rPr>
                <w:rFonts w:eastAsia="Times New Roman"/>
                <w:bCs/>
                <w:kern w:val="28"/>
                <w:sz w:val="24"/>
                <w:szCs w:val="24"/>
              </w:rPr>
            </w:pPr>
          </w:p>
        </w:tc>
      </w:tr>
      <w:tr w:rsidR="009045C7" w14:paraId="56829B06" w14:textId="77777777" w:rsidTr="0021314E">
        <w:tc>
          <w:tcPr>
            <w:tcW w:w="4495" w:type="dxa"/>
          </w:tcPr>
          <w:p w14:paraId="26B7DBE1" w14:textId="77777777" w:rsidR="009045C7" w:rsidRPr="0034720B" w:rsidRDefault="0034720B" w:rsidP="0034720B">
            <w:pPr>
              <w:spacing w:after="0"/>
              <w:rPr>
                <w:rFonts w:eastAsia="Times New Roman"/>
                <w:bCs/>
                <w:kern w:val="28"/>
                <w:sz w:val="24"/>
                <w:szCs w:val="24"/>
              </w:rPr>
            </w:pPr>
            <w:r>
              <w:rPr>
                <w:rFonts w:eastAsia="Times New Roman"/>
                <w:b/>
                <w:bCs/>
                <w:i/>
                <w:kern w:val="28"/>
                <w:sz w:val="24"/>
                <w:szCs w:val="24"/>
              </w:rPr>
              <w:t xml:space="preserve">Evaluation Process Review:  </w:t>
            </w:r>
            <w:r>
              <w:rPr>
                <w:rFonts w:eastAsia="Times New Roman"/>
                <w:bCs/>
                <w:kern w:val="28"/>
                <w:sz w:val="24"/>
                <w:szCs w:val="24"/>
              </w:rPr>
              <w:t>The evaluation plan and process will be regularly reviewed.</w:t>
            </w:r>
          </w:p>
        </w:tc>
        <w:tc>
          <w:tcPr>
            <w:tcW w:w="6295" w:type="dxa"/>
          </w:tcPr>
          <w:p w14:paraId="767B01C7" w14:textId="77777777" w:rsidR="0021314E" w:rsidRDefault="0021314E" w:rsidP="007F7327">
            <w:pPr>
              <w:pStyle w:val="ListParagraph"/>
              <w:numPr>
                <w:ilvl w:val="0"/>
                <w:numId w:val="27"/>
              </w:numPr>
              <w:spacing w:after="0"/>
              <w:rPr>
                <w:rFonts w:eastAsia="Times New Roman"/>
                <w:bCs/>
                <w:kern w:val="28"/>
                <w:sz w:val="24"/>
                <w:szCs w:val="24"/>
              </w:rPr>
            </w:pPr>
            <w:r>
              <w:rPr>
                <w:rFonts w:eastAsia="Times New Roman"/>
                <w:bCs/>
                <w:kern w:val="28"/>
                <w:sz w:val="24"/>
                <w:szCs w:val="24"/>
              </w:rPr>
              <w:t>Soliciting feedback from Teachers and Administrators for improving the evaluation process.</w:t>
            </w:r>
          </w:p>
          <w:p w14:paraId="68003497" w14:textId="77777777" w:rsidR="0021314E" w:rsidRDefault="0021314E" w:rsidP="007F7327">
            <w:pPr>
              <w:pStyle w:val="ListParagraph"/>
              <w:numPr>
                <w:ilvl w:val="0"/>
                <w:numId w:val="27"/>
              </w:numPr>
              <w:spacing w:after="0"/>
              <w:rPr>
                <w:rFonts w:eastAsia="Times New Roman"/>
                <w:bCs/>
                <w:kern w:val="28"/>
                <w:sz w:val="24"/>
                <w:szCs w:val="24"/>
              </w:rPr>
            </w:pPr>
            <w:r>
              <w:rPr>
                <w:rFonts w:eastAsia="Times New Roman"/>
                <w:bCs/>
                <w:kern w:val="28"/>
                <w:sz w:val="24"/>
                <w:szCs w:val="24"/>
              </w:rPr>
              <w:t>Scheduling annual reviews of the system by a team of Teachers and Administrators to revisit, rework, and redefine the plan.</w:t>
            </w:r>
          </w:p>
          <w:p w14:paraId="6AEE6416" w14:textId="77777777" w:rsidR="0021314E" w:rsidRPr="0021314E" w:rsidRDefault="0021314E" w:rsidP="0021314E">
            <w:pPr>
              <w:pStyle w:val="ListParagraph"/>
              <w:spacing w:after="0"/>
              <w:rPr>
                <w:rFonts w:eastAsia="Times New Roman"/>
                <w:bCs/>
                <w:kern w:val="28"/>
                <w:sz w:val="24"/>
                <w:szCs w:val="24"/>
              </w:rPr>
            </w:pPr>
          </w:p>
        </w:tc>
      </w:tr>
    </w:tbl>
    <w:p w14:paraId="6B8218E8" w14:textId="77777777" w:rsidR="00EC7137" w:rsidRPr="00C54856" w:rsidRDefault="00EC7137" w:rsidP="00EC7137">
      <w:pPr>
        <w:spacing w:after="0"/>
        <w:rPr>
          <w:rFonts w:eastAsia="Times New Roman"/>
          <w:b/>
          <w:bCs/>
          <w:color w:val="1F497D"/>
          <w:kern w:val="28"/>
          <w:sz w:val="32"/>
          <w:szCs w:val="32"/>
        </w:rPr>
      </w:pPr>
    </w:p>
    <w:p w14:paraId="7902736A" w14:textId="77777777" w:rsidR="002A00DB" w:rsidRPr="002A00DB" w:rsidRDefault="002A00DB" w:rsidP="00735C3D">
      <w:pPr>
        <w:spacing w:after="0"/>
        <w:rPr>
          <w:rFonts w:eastAsia="Times New Roman" w:cs="Calibri"/>
          <w:kern w:val="28"/>
        </w:rPr>
      </w:pPr>
    </w:p>
    <w:p w14:paraId="6E12A284" w14:textId="77777777" w:rsidR="004F2F71" w:rsidRDefault="004F2F71">
      <w:pPr>
        <w:spacing w:after="0"/>
        <w:rPr>
          <w:rFonts w:eastAsia="Times New Roman" w:cs="Calibri"/>
          <w:b/>
          <w:color w:val="4F81BD"/>
          <w:kern w:val="28"/>
          <w:sz w:val="32"/>
          <w:szCs w:val="32"/>
        </w:rPr>
      </w:pPr>
      <w:r>
        <w:rPr>
          <w:rFonts w:eastAsia="Times New Roman" w:cs="Calibri"/>
          <w:b/>
          <w:color w:val="4F81BD"/>
          <w:kern w:val="28"/>
          <w:sz w:val="32"/>
          <w:szCs w:val="32"/>
        </w:rPr>
        <w:br w:type="page"/>
      </w:r>
    </w:p>
    <w:p w14:paraId="5BF18947" w14:textId="77777777" w:rsidR="004F2F71" w:rsidRDefault="004F2F71" w:rsidP="004F2F71">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3:  Standards for Teachers and Specialists</w:t>
      </w:r>
    </w:p>
    <w:p w14:paraId="5C2C5536" w14:textId="77777777" w:rsidR="004F2F71" w:rsidRDefault="004F2F71" w:rsidP="004F2F71">
      <w:pPr>
        <w:spacing w:after="0"/>
        <w:rPr>
          <w:rFonts w:eastAsia="Times New Roman" w:cs="Calibri"/>
          <w:b/>
          <w:color w:val="4F81BD"/>
          <w:kern w:val="28"/>
          <w:sz w:val="32"/>
          <w:szCs w:val="32"/>
        </w:rPr>
      </w:pPr>
    </w:p>
    <w:tbl>
      <w:tblPr>
        <w:tblStyle w:val="TableGrid"/>
        <w:tblW w:w="0" w:type="auto"/>
        <w:tblInd w:w="355" w:type="dxa"/>
        <w:tblLook w:val="04A0" w:firstRow="1" w:lastRow="0" w:firstColumn="1" w:lastColumn="0" w:noHBand="0" w:noVBand="1"/>
      </w:tblPr>
      <w:tblGrid>
        <w:gridCol w:w="5040"/>
        <w:gridCol w:w="4950"/>
      </w:tblGrid>
      <w:tr w:rsidR="004F2F71" w:rsidRPr="004F2F71" w14:paraId="1E18D8FF" w14:textId="77777777" w:rsidTr="004F2F71">
        <w:trPr>
          <w:trHeight w:val="1688"/>
        </w:trPr>
        <w:tc>
          <w:tcPr>
            <w:tcW w:w="5040" w:type="dxa"/>
          </w:tcPr>
          <w:p w14:paraId="2BCDF274" w14:textId="77777777" w:rsidR="004F2F71" w:rsidRDefault="004F2F71" w:rsidP="004F2F71">
            <w:pPr>
              <w:spacing w:after="0"/>
              <w:rPr>
                <w:rFonts w:eastAsia="Times New Roman"/>
                <w:b/>
                <w:bCs/>
                <w:kern w:val="28"/>
                <w:sz w:val="24"/>
                <w:szCs w:val="24"/>
              </w:rPr>
            </w:pPr>
            <w:r w:rsidRPr="004F2F71">
              <w:rPr>
                <w:rFonts w:eastAsia="Times New Roman"/>
                <w:b/>
                <w:bCs/>
                <w:kern w:val="28"/>
                <w:sz w:val="24"/>
                <w:szCs w:val="24"/>
              </w:rPr>
              <w:t>Domain 1 – Demonstrates effective planning and preparation for instruction through:</w:t>
            </w:r>
          </w:p>
          <w:p w14:paraId="16DB0CF5" w14:textId="77777777" w:rsidR="00C47338" w:rsidRPr="00C47338" w:rsidRDefault="00C47338" w:rsidP="004F2F71">
            <w:pPr>
              <w:spacing w:after="0"/>
              <w:rPr>
                <w:rFonts w:eastAsia="Times New Roman"/>
                <w:bCs/>
                <w:kern w:val="28"/>
                <w:sz w:val="24"/>
                <w:szCs w:val="24"/>
              </w:rPr>
            </w:pPr>
          </w:p>
          <w:p w14:paraId="6C8CCB0C" w14:textId="77777777" w:rsidR="004F2F71"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Demonstrating Knowledge of Content and Pedagogy</w:t>
            </w:r>
          </w:p>
          <w:p w14:paraId="70568677" w14:textId="77777777" w:rsidR="00C47338"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Demonstrating Knowledge of Students</w:t>
            </w:r>
          </w:p>
          <w:p w14:paraId="42716DDB" w14:textId="77777777" w:rsidR="00C47338"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Setting Instructional Outcomes</w:t>
            </w:r>
            <w:r w:rsidR="00CF2D5D" w:rsidRPr="00CF2D5D">
              <w:rPr>
                <w:rFonts w:eastAsia="Times New Roman"/>
                <w:bCs/>
                <w:kern w:val="28"/>
                <w:sz w:val="24"/>
                <w:szCs w:val="24"/>
              </w:rPr>
              <w:t>*</w:t>
            </w:r>
          </w:p>
          <w:p w14:paraId="14903052" w14:textId="77777777" w:rsidR="00C47338"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Demonstrating Knowledge of Resources</w:t>
            </w:r>
          </w:p>
          <w:p w14:paraId="7A9A7162" w14:textId="77777777" w:rsidR="00C47338"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Designing Coherent Instruction*</w:t>
            </w:r>
          </w:p>
          <w:p w14:paraId="11FCB444" w14:textId="77777777" w:rsidR="004F2F71" w:rsidRPr="00CF2D5D" w:rsidRDefault="00C47338" w:rsidP="007F7327">
            <w:pPr>
              <w:pStyle w:val="ListParagraph"/>
              <w:numPr>
                <w:ilvl w:val="0"/>
                <w:numId w:val="33"/>
              </w:numPr>
              <w:spacing w:after="0"/>
              <w:rPr>
                <w:rFonts w:eastAsia="Times New Roman"/>
                <w:bCs/>
                <w:kern w:val="28"/>
                <w:sz w:val="24"/>
                <w:szCs w:val="24"/>
              </w:rPr>
            </w:pPr>
            <w:r w:rsidRPr="00CF2D5D">
              <w:rPr>
                <w:rFonts w:eastAsia="Times New Roman"/>
                <w:bCs/>
                <w:kern w:val="28"/>
                <w:sz w:val="24"/>
                <w:szCs w:val="24"/>
              </w:rPr>
              <w:t>Designing Student Assessments*</w:t>
            </w:r>
          </w:p>
          <w:p w14:paraId="269C4B54" w14:textId="77777777" w:rsidR="004F2F71" w:rsidRPr="004F2F71" w:rsidRDefault="004F2F71" w:rsidP="004F2F71">
            <w:pPr>
              <w:spacing w:after="0"/>
              <w:rPr>
                <w:rFonts w:eastAsia="Times New Roman"/>
                <w:b/>
                <w:bCs/>
                <w:kern w:val="28"/>
                <w:sz w:val="24"/>
                <w:szCs w:val="24"/>
              </w:rPr>
            </w:pPr>
          </w:p>
        </w:tc>
        <w:tc>
          <w:tcPr>
            <w:tcW w:w="4950" w:type="dxa"/>
          </w:tcPr>
          <w:p w14:paraId="550298F3" w14:textId="7839274B" w:rsidR="004F2F71" w:rsidRDefault="004F2F71" w:rsidP="004F2F71">
            <w:pPr>
              <w:spacing w:after="0"/>
              <w:rPr>
                <w:rFonts w:eastAsia="Times New Roman"/>
                <w:b/>
                <w:bCs/>
                <w:kern w:val="28"/>
                <w:sz w:val="24"/>
                <w:szCs w:val="24"/>
              </w:rPr>
            </w:pPr>
            <w:r w:rsidRPr="004F2F71">
              <w:rPr>
                <w:rFonts w:eastAsia="Times New Roman"/>
                <w:b/>
                <w:bCs/>
                <w:kern w:val="28"/>
                <w:sz w:val="24"/>
                <w:szCs w:val="24"/>
              </w:rPr>
              <w:t>Domain 2 – Creates a</w:t>
            </w:r>
            <w:r w:rsidR="00F77FA2">
              <w:rPr>
                <w:rFonts w:eastAsia="Times New Roman"/>
                <w:b/>
                <w:bCs/>
                <w:kern w:val="28"/>
                <w:sz w:val="24"/>
                <w:szCs w:val="24"/>
              </w:rPr>
              <w:t>n</w:t>
            </w:r>
            <w:r w:rsidRPr="004F2F71">
              <w:rPr>
                <w:rFonts w:eastAsia="Times New Roman"/>
                <w:b/>
                <w:bCs/>
                <w:kern w:val="28"/>
                <w:sz w:val="24"/>
                <w:szCs w:val="24"/>
              </w:rPr>
              <w:t xml:space="preserve"> environment conducive for learning by:</w:t>
            </w:r>
          </w:p>
          <w:p w14:paraId="5FB28E66" w14:textId="77777777" w:rsidR="00CF2D5D" w:rsidRDefault="00CF2D5D" w:rsidP="004F2F71">
            <w:pPr>
              <w:spacing w:after="0"/>
              <w:rPr>
                <w:rFonts w:eastAsia="Times New Roman"/>
                <w:b/>
                <w:bCs/>
                <w:kern w:val="28"/>
                <w:sz w:val="24"/>
                <w:szCs w:val="24"/>
              </w:rPr>
            </w:pPr>
          </w:p>
          <w:p w14:paraId="600DBD03" w14:textId="77777777" w:rsidR="00CF2D5D" w:rsidRPr="00CF2D5D" w:rsidRDefault="00CF2D5D" w:rsidP="007F7327">
            <w:pPr>
              <w:pStyle w:val="ListParagraph"/>
              <w:numPr>
                <w:ilvl w:val="0"/>
                <w:numId w:val="34"/>
              </w:numPr>
              <w:spacing w:after="0"/>
              <w:rPr>
                <w:rFonts w:eastAsia="Times New Roman"/>
                <w:bCs/>
                <w:kern w:val="28"/>
                <w:sz w:val="24"/>
                <w:szCs w:val="24"/>
              </w:rPr>
            </w:pPr>
            <w:r w:rsidRPr="00CF2D5D">
              <w:rPr>
                <w:rFonts w:eastAsia="Times New Roman"/>
                <w:bCs/>
                <w:kern w:val="28"/>
                <w:sz w:val="24"/>
                <w:szCs w:val="24"/>
              </w:rPr>
              <w:t>Creating an Environment of Respect and Rapport</w:t>
            </w:r>
          </w:p>
          <w:p w14:paraId="0A1913C1" w14:textId="77777777" w:rsidR="00CF2D5D" w:rsidRPr="00CF2D5D" w:rsidRDefault="00CF2D5D" w:rsidP="007F7327">
            <w:pPr>
              <w:pStyle w:val="ListParagraph"/>
              <w:numPr>
                <w:ilvl w:val="0"/>
                <w:numId w:val="34"/>
              </w:numPr>
              <w:spacing w:after="0"/>
              <w:rPr>
                <w:rFonts w:eastAsia="Times New Roman"/>
                <w:bCs/>
                <w:kern w:val="28"/>
                <w:sz w:val="24"/>
                <w:szCs w:val="24"/>
              </w:rPr>
            </w:pPr>
            <w:r w:rsidRPr="00CF2D5D">
              <w:rPr>
                <w:rFonts w:eastAsia="Times New Roman"/>
                <w:bCs/>
                <w:kern w:val="28"/>
                <w:sz w:val="24"/>
                <w:szCs w:val="24"/>
              </w:rPr>
              <w:t>Establishing a Culture for Learning*</w:t>
            </w:r>
          </w:p>
          <w:p w14:paraId="7F1789A8" w14:textId="77777777" w:rsidR="00CF2D5D" w:rsidRPr="00CF2D5D" w:rsidRDefault="00CF2D5D" w:rsidP="007F7327">
            <w:pPr>
              <w:pStyle w:val="ListParagraph"/>
              <w:numPr>
                <w:ilvl w:val="0"/>
                <w:numId w:val="34"/>
              </w:numPr>
              <w:spacing w:after="0"/>
              <w:rPr>
                <w:rFonts w:eastAsia="Times New Roman"/>
                <w:bCs/>
                <w:kern w:val="28"/>
                <w:sz w:val="24"/>
                <w:szCs w:val="24"/>
              </w:rPr>
            </w:pPr>
            <w:r w:rsidRPr="00CF2D5D">
              <w:rPr>
                <w:rFonts w:eastAsia="Times New Roman"/>
                <w:bCs/>
                <w:kern w:val="28"/>
                <w:sz w:val="24"/>
                <w:szCs w:val="24"/>
              </w:rPr>
              <w:t>Managing Classroom Procedures</w:t>
            </w:r>
          </w:p>
          <w:p w14:paraId="4508FB3A" w14:textId="77777777" w:rsidR="00CF2D5D" w:rsidRPr="00CF2D5D" w:rsidRDefault="00CF2D5D" w:rsidP="007F7327">
            <w:pPr>
              <w:pStyle w:val="ListParagraph"/>
              <w:numPr>
                <w:ilvl w:val="0"/>
                <w:numId w:val="34"/>
              </w:numPr>
              <w:spacing w:after="0"/>
              <w:rPr>
                <w:rFonts w:eastAsia="Times New Roman"/>
                <w:bCs/>
                <w:kern w:val="28"/>
                <w:sz w:val="24"/>
                <w:szCs w:val="24"/>
              </w:rPr>
            </w:pPr>
            <w:r w:rsidRPr="00CF2D5D">
              <w:rPr>
                <w:rFonts w:eastAsia="Times New Roman"/>
                <w:bCs/>
                <w:kern w:val="28"/>
                <w:sz w:val="24"/>
                <w:szCs w:val="24"/>
              </w:rPr>
              <w:t>Managing Student Behavior</w:t>
            </w:r>
          </w:p>
          <w:p w14:paraId="049AAA07" w14:textId="77777777" w:rsidR="00CF2D5D" w:rsidRPr="00CF2D5D" w:rsidRDefault="00CF2D5D" w:rsidP="007F7327">
            <w:pPr>
              <w:pStyle w:val="ListParagraph"/>
              <w:numPr>
                <w:ilvl w:val="0"/>
                <w:numId w:val="34"/>
              </w:numPr>
              <w:spacing w:after="0"/>
              <w:rPr>
                <w:rFonts w:eastAsia="Times New Roman"/>
                <w:bCs/>
                <w:kern w:val="28"/>
                <w:sz w:val="24"/>
                <w:szCs w:val="24"/>
              </w:rPr>
            </w:pPr>
            <w:r w:rsidRPr="00CF2D5D">
              <w:rPr>
                <w:rFonts w:eastAsia="Times New Roman"/>
                <w:bCs/>
                <w:kern w:val="28"/>
                <w:sz w:val="24"/>
                <w:szCs w:val="24"/>
              </w:rPr>
              <w:t>Managing Physical Space</w:t>
            </w:r>
          </w:p>
          <w:p w14:paraId="3C798CBC" w14:textId="77777777" w:rsidR="00CF2D5D" w:rsidRPr="004F2F71" w:rsidRDefault="00CF2D5D" w:rsidP="004F2F71">
            <w:pPr>
              <w:spacing w:after="0"/>
              <w:rPr>
                <w:rFonts w:eastAsia="Times New Roman"/>
                <w:b/>
                <w:bCs/>
                <w:kern w:val="28"/>
                <w:sz w:val="24"/>
                <w:szCs w:val="24"/>
              </w:rPr>
            </w:pPr>
          </w:p>
        </w:tc>
      </w:tr>
      <w:tr w:rsidR="004F2F71" w:rsidRPr="004F2F71" w14:paraId="7BCFFEBD" w14:textId="77777777" w:rsidTr="004F2F71">
        <w:trPr>
          <w:trHeight w:val="1688"/>
        </w:trPr>
        <w:tc>
          <w:tcPr>
            <w:tcW w:w="5040" w:type="dxa"/>
          </w:tcPr>
          <w:p w14:paraId="3A497A2A" w14:textId="77777777" w:rsidR="004F2F71" w:rsidRPr="00CF2D5D" w:rsidRDefault="004F2F71" w:rsidP="004F2F71">
            <w:pPr>
              <w:spacing w:after="0"/>
              <w:rPr>
                <w:rFonts w:eastAsia="Times New Roman"/>
                <w:b/>
                <w:bCs/>
                <w:kern w:val="28"/>
                <w:sz w:val="24"/>
                <w:szCs w:val="24"/>
              </w:rPr>
            </w:pPr>
            <w:r w:rsidRPr="004F2F71">
              <w:rPr>
                <w:rFonts w:eastAsia="Times New Roman"/>
                <w:b/>
                <w:bCs/>
                <w:kern w:val="28"/>
                <w:sz w:val="24"/>
                <w:szCs w:val="24"/>
              </w:rPr>
              <w:t>Domain 4 – Demonstrates professionalism by:</w:t>
            </w:r>
          </w:p>
          <w:p w14:paraId="2FE07AB2" w14:textId="77777777" w:rsidR="00CF2D5D" w:rsidRPr="00CF2D5D" w:rsidRDefault="00CF2D5D" w:rsidP="004F2F71">
            <w:pPr>
              <w:spacing w:after="0"/>
              <w:rPr>
                <w:rFonts w:eastAsia="Times New Roman"/>
                <w:b/>
                <w:bCs/>
                <w:kern w:val="28"/>
                <w:sz w:val="24"/>
                <w:szCs w:val="24"/>
              </w:rPr>
            </w:pPr>
          </w:p>
          <w:p w14:paraId="51CFC58C"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Reflecting on Teaching</w:t>
            </w:r>
          </w:p>
          <w:p w14:paraId="2ADA5F42"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Maintaining Accurate Records</w:t>
            </w:r>
          </w:p>
          <w:p w14:paraId="168520D3"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Communicating with Families</w:t>
            </w:r>
          </w:p>
          <w:p w14:paraId="0C48FAD3"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Participating in a Professional Community</w:t>
            </w:r>
          </w:p>
          <w:p w14:paraId="66CB1EA8"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Growing and Developing Professionally</w:t>
            </w:r>
          </w:p>
          <w:p w14:paraId="1964011B" w14:textId="77777777" w:rsidR="00CF2D5D" w:rsidRPr="00CF2D5D" w:rsidRDefault="00CF2D5D" w:rsidP="007F7327">
            <w:pPr>
              <w:pStyle w:val="ListParagraph"/>
              <w:numPr>
                <w:ilvl w:val="0"/>
                <w:numId w:val="35"/>
              </w:numPr>
              <w:spacing w:after="0"/>
              <w:rPr>
                <w:rFonts w:eastAsia="Times New Roman"/>
                <w:bCs/>
                <w:kern w:val="28"/>
                <w:sz w:val="24"/>
                <w:szCs w:val="24"/>
              </w:rPr>
            </w:pPr>
            <w:r w:rsidRPr="00CF2D5D">
              <w:rPr>
                <w:rFonts w:eastAsia="Times New Roman"/>
                <w:bCs/>
                <w:kern w:val="28"/>
                <w:sz w:val="24"/>
                <w:szCs w:val="24"/>
              </w:rPr>
              <w:t>Showing Professionalism</w:t>
            </w:r>
          </w:p>
          <w:p w14:paraId="2C8B15C4" w14:textId="77777777" w:rsidR="00CF2D5D" w:rsidRPr="004F2F71" w:rsidRDefault="00CF2D5D" w:rsidP="004F2F71">
            <w:pPr>
              <w:spacing w:after="0"/>
              <w:rPr>
                <w:rFonts w:eastAsia="Times New Roman"/>
                <w:b/>
                <w:bCs/>
                <w:kern w:val="28"/>
                <w:sz w:val="24"/>
                <w:szCs w:val="24"/>
              </w:rPr>
            </w:pPr>
          </w:p>
        </w:tc>
        <w:tc>
          <w:tcPr>
            <w:tcW w:w="4950" w:type="dxa"/>
          </w:tcPr>
          <w:p w14:paraId="6ECED971" w14:textId="77777777" w:rsidR="004F2F71" w:rsidRDefault="004F2F71" w:rsidP="004F2F71">
            <w:pPr>
              <w:spacing w:after="0"/>
              <w:rPr>
                <w:rFonts w:eastAsia="Times New Roman"/>
                <w:b/>
                <w:bCs/>
                <w:kern w:val="28"/>
                <w:sz w:val="24"/>
                <w:szCs w:val="24"/>
              </w:rPr>
            </w:pPr>
            <w:r w:rsidRPr="004F2F71">
              <w:rPr>
                <w:rFonts w:eastAsia="Times New Roman"/>
                <w:b/>
                <w:bCs/>
                <w:kern w:val="28"/>
                <w:sz w:val="24"/>
                <w:szCs w:val="24"/>
              </w:rPr>
              <w:t>Domain 3 – Demonstrates effective instruction by:</w:t>
            </w:r>
          </w:p>
          <w:p w14:paraId="1078AAB5" w14:textId="77777777" w:rsidR="00CF2D5D" w:rsidRDefault="00CF2D5D" w:rsidP="004F2F71">
            <w:pPr>
              <w:spacing w:after="0"/>
              <w:rPr>
                <w:rFonts w:eastAsia="Times New Roman"/>
                <w:b/>
                <w:bCs/>
                <w:kern w:val="28"/>
                <w:sz w:val="24"/>
                <w:szCs w:val="24"/>
              </w:rPr>
            </w:pPr>
          </w:p>
          <w:p w14:paraId="00398F8A" w14:textId="77777777" w:rsidR="00CF2D5D" w:rsidRPr="00F77FA2" w:rsidRDefault="00CF2D5D" w:rsidP="007F7327">
            <w:pPr>
              <w:pStyle w:val="ListParagraph"/>
              <w:numPr>
                <w:ilvl w:val="0"/>
                <w:numId w:val="36"/>
              </w:numPr>
              <w:spacing w:after="0"/>
              <w:rPr>
                <w:rFonts w:eastAsia="Times New Roman"/>
                <w:bCs/>
                <w:kern w:val="28"/>
                <w:sz w:val="24"/>
                <w:szCs w:val="24"/>
              </w:rPr>
            </w:pPr>
            <w:r w:rsidRPr="00F77FA2">
              <w:rPr>
                <w:rFonts w:eastAsia="Times New Roman"/>
                <w:bCs/>
                <w:kern w:val="28"/>
                <w:sz w:val="24"/>
                <w:szCs w:val="24"/>
              </w:rPr>
              <w:t>Communicating with Students*</w:t>
            </w:r>
          </w:p>
          <w:p w14:paraId="3B4453EF" w14:textId="77777777" w:rsidR="00CF2D5D" w:rsidRPr="00F77FA2" w:rsidRDefault="00CF2D5D" w:rsidP="007F7327">
            <w:pPr>
              <w:pStyle w:val="ListParagraph"/>
              <w:numPr>
                <w:ilvl w:val="0"/>
                <w:numId w:val="36"/>
              </w:numPr>
              <w:spacing w:after="0"/>
              <w:rPr>
                <w:rFonts w:eastAsia="Times New Roman"/>
                <w:bCs/>
                <w:kern w:val="28"/>
                <w:sz w:val="24"/>
                <w:szCs w:val="24"/>
              </w:rPr>
            </w:pPr>
            <w:r w:rsidRPr="00F77FA2">
              <w:rPr>
                <w:rFonts w:eastAsia="Times New Roman"/>
                <w:bCs/>
                <w:kern w:val="28"/>
                <w:sz w:val="24"/>
                <w:szCs w:val="24"/>
              </w:rPr>
              <w:t>Using Questioning and Discussion Techniques*</w:t>
            </w:r>
          </w:p>
          <w:p w14:paraId="4754D782" w14:textId="77777777" w:rsidR="00CF2D5D" w:rsidRPr="00F77FA2" w:rsidRDefault="00CF2D5D" w:rsidP="007F7327">
            <w:pPr>
              <w:pStyle w:val="ListParagraph"/>
              <w:numPr>
                <w:ilvl w:val="0"/>
                <w:numId w:val="36"/>
              </w:numPr>
              <w:spacing w:after="0"/>
              <w:rPr>
                <w:rFonts w:eastAsia="Times New Roman"/>
                <w:bCs/>
                <w:kern w:val="28"/>
                <w:sz w:val="24"/>
                <w:szCs w:val="24"/>
              </w:rPr>
            </w:pPr>
            <w:r w:rsidRPr="00F77FA2">
              <w:rPr>
                <w:rFonts w:eastAsia="Times New Roman"/>
                <w:bCs/>
                <w:kern w:val="28"/>
                <w:sz w:val="24"/>
                <w:szCs w:val="24"/>
              </w:rPr>
              <w:t>Engaging Students in Learning*</w:t>
            </w:r>
          </w:p>
          <w:p w14:paraId="1CDC7CBB" w14:textId="77777777" w:rsidR="0099619E" w:rsidRPr="00F77FA2" w:rsidRDefault="0099619E" w:rsidP="007F7327">
            <w:pPr>
              <w:pStyle w:val="ListParagraph"/>
              <w:numPr>
                <w:ilvl w:val="0"/>
                <w:numId w:val="36"/>
              </w:numPr>
              <w:spacing w:after="0"/>
              <w:rPr>
                <w:rFonts w:eastAsia="Times New Roman"/>
                <w:bCs/>
                <w:kern w:val="28"/>
                <w:sz w:val="24"/>
                <w:szCs w:val="24"/>
              </w:rPr>
            </w:pPr>
            <w:r w:rsidRPr="00F77FA2">
              <w:rPr>
                <w:rFonts w:eastAsia="Times New Roman"/>
                <w:bCs/>
                <w:kern w:val="28"/>
                <w:sz w:val="24"/>
                <w:szCs w:val="24"/>
              </w:rPr>
              <w:t>Using Assessment in Instruction*</w:t>
            </w:r>
          </w:p>
          <w:p w14:paraId="51A9D7FE" w14:textId="77777777" w:rsidR="004F2F71" w:rsidRPr="004F2F71" w:rsidRDefault="0099619E" w:rsidP="007F7327">
            <w:pPr>
              <w:pStyle w:val="ListParagraph"/>
              <w:numPr>
                <w:ilvl w:val="0"/>
                <w:numId w:val="36"/>
              </w:numPr>
              <w:spacing w:after="0"/>
              <w:rPr>
                <w:rFonts w:eastAsia="Times New Roman"/>
                <w:b/>
                <w:bCs/>
                <w:kern w:val="28"/>
                <w:sz w:val="24"/>
                <w:szCs w:val="24"/>
              </w:rPr>
            </w:pPr>
            <w:r w:rsidRPr="00F77FA2">
              <w:rPr>
                <w:rFonts w:eastAsia="Times New Roman"/>
                <w:bCs/>
                <w:kern w:val="28"/>
                <w:sz w:val="24"/>
                <w:szCs w:val="24"/>
              </w:rPr>
              <w:t>Demonstrating Flexibility and Responsiveness*</w:t>
            </w:r>
          </w:p>
        </w:tc>
      </w:tr>
    </w:tbl>
    <w:p w14:paraId="756CA632" w14:textId="77777777" w:rsidR="004F2F71" w:rsidRPr="004F2F71" w:rsidRDefault="008E0274" w:rsidP="008E0274">
      <w:pPr>
        <w:tabs>
          <w:tab w:val="left" w:pos="360"/>
        </w:tabs>
        <w:spacing w:after="0"/>
        <w:rPr>
          <w:rFonts w:eastAsia="Times New Roman"/>
          <w:bCs/>
          <w:kern w:val="28"/>
        </w:rPr>
      </w:pPr>
      <w:r>
        <w:rPr>
          <w:rFonts w:eastAsia="Times New Roman"/>
          <w:bCs/>
          <w:kern w:val="28"/>
        </w:rPr>
        <w:tab/>
        <w:t>*These components specifically align with implementation of the Common Core State Standards.</w:t>
      </w:r>
    </w:p>
    <w:p w14:paraId="6430D103" w14:textId="77777777" w:rsidR="004F2F71" w:rsidRDefault="004F2F71">
      <w:pPr>
        <w:spacing w:after="0"/>
        <w:rPr>
          <w:rFonts w:eastAsia="Times New Roman" w:cs="Calibri"/>
          <w:b/>
          <w:color w:val="4F81BD"/>
          <w:kern w:val="28"/>
          <w:sz w:val="32"/>
          <w:szCs w:val="32"/>
        </w:rPr>
      </w:pPr>
    </w:p>
    <w:p w14:paraId="3FCF3BE1" w14:textId="77777777" w:rsidR="008E0274" w:rsidRDefault="008E0274">
      <w:pPr>
        <w:spacing w:after="0"/>
        <w:rPr>
          <w:rFonts w:eastAsia="Times New Roman" w:cs="Calibri"/>
          <w:kern w:val="28"/>
        </w:rPr>
      </w:pPr>
      <w:r w:rsidRPr="008E0274">
        <w:rPr>
          <w:rFonts w:eastAsia="Times New Roman" w:cs="Calibri"/>
          <w:kern w:val="28"/>
        </w:rPr>
        <w:t>All of the Danielson frameworks are organized around l</w:t>
      </w:r>
      <w:r>
        <w:rPr>
          <w:rFonts w:eastAsia="Times New Roman" w:cs="Calibri"/>
          <w:kern w:val="28"/>
        </w:rPr>
        <w:t xml:space="preserve">evels of performance that represent an educator’s growth and development throughout his/her career.  The Danielson model is focused on accountability for all aspects of the profession.  Just at Teachers work to meet the needs of each student learner, this Evaluation Plan addresses the needs of each category of Teacher.  Under this Evaluation system, the professional teaching standards to which each Teacher is expected to conform are set forth in Charlotte Danielson’s </w:t>
      </w:r>
      <w:r>
        <w:rPr>
          <w:rFonts w:eastAsia="Times New Roman" w:cs="Calibri"/>
          <w:i/>
          <w:kern w:val="28"/>
        </w:rPr>
        <w:t xml:space="preserve">Framework for Teaching Instrument </w:t>
      </w:r>
      <w:r w:rsidRPr="006C5CB1">
        <w:rPr>
          <w:rFonts w:eastAsia="Times New Roman" w:cs="Calibri"/>
          <w:kern w:val="28"/>
        </w:rPr>
        <w:t>(Danielson, 2013).</w:t>
      </w:r>
    </w:p>
    <w:p w14:paraId="0C38EDC6" w14:textId="77777777" w:rsidR="008E0274" w:rsidRDefault="008E0274">
      <w:pPr>
        <w:spacing w:after="0"/>
        <w:rPr>
          <w:rFonts w:eastAsia="Times New Roman" w:cs="Calibri"/>
          <w:kern w:val="28"/>
        </w:rPr>
      </w:pPr>
    </w:p>
    <w:p w14:paraId="7F067FE5" w14:textId="77777777" w:rsidR="008E0274" w:rsidRDefault="008E0274">
      <w:pPr>
        <w:spacing w:after="0"/>
        <w:rPr>
          <w:rFonts w:eastAsia="Times New Roman" w:cs="Calibri"/>
          <w:kern w:val="28"/>
        </w:rPr>
      </w:pPr>
      <w:r>
        <w:rPr>
          <w:rFonts w:eastAsia="Times New Roman" w:cs="Calibri"/>
          <w:kern w:val="28"/>
        </w:rPr>
        <w:t xml:space="preserve">In addition to the teaching framework, alternate frameworks that are based upon Chapter 5 specialist rubrics in </w:t>
      </w:r>
      <w:r w:rsidR="006C5CB1">
        <w:rPr>
          <w:rFonts w:eastAsia="Times New Roman" w:cs="Calibri"/>
          <w:i/>
          <w:kern w:val="28"/>
        </w:rPr>
        <w:t xml:space="preserve">Enhancing Professional Practices: A Framework for Teaching </w:t>
      </w:r>
      <w:r w:rsidR="006C5CB1">
        <w:rPr>
          <w:rFonts w:eastAsia="Times New Roman" w:cs="Calibri"/>
          <w:kern w:val="28"/>
        </w:rPr>
        <w:t>(Danielson, 2007) are provided for the following categories of staff (positions not otherwise listed will utilize the Framework for Teaching Instrument):</w:t>
      </w:r>
    </w:p>
    <w:p w14:paraId="37657285" w14:textId="77777777" w:rsidR="006C5CB1" w:rsidRDefault="006C5CB1">
      <w:pPr>
        <w:spacing w:after="0"/>
        <w:rPr>
          <w:rFonts w:eastAsia="Times New Roman" w:cs="Calibri"/>
          <w:kern w:val="28"/>
        </w:rPr>
      </w:pPr>
    </w:p>
    <w:p w14:paraId="49E73BBF" w14:textId="1794B27C" w:rsidR="006C5CB1" w:rsidRDefault="007E070B">
      <w:pPr>
        <w:spacing w:after="0"/>
        <w:rPr>
          <w:rFonts w:eastAsia="Times New Roman" w:cs="Calibri"/>
          <w:kern w:val="28"/>
        </w:rPr>
      </w:pPr>
      <w:r>
        <w:rPr>
          <w:rFonts w:eastAsia="Times New Roman" w:cs="Calibri"/>
          <w:kern w:val="28"/>
        </w:rPr>
        <w:t>Dean of Students</w:t>
      </w:r>
      <w:r w:rsidR="006C5CB1">
        <w:rPr>
          <w:rFonts w:eastAsia="Times New Roman" w:cs="Calibri"/>
          <w:kern w:val="28"/>
        </w:rPr>
        <w:tab/>
      </w:r>
      <w:r w:rsidR="006C5CB1">
        <w:rPr>
          <w:rFonts w:eastAsia="Times New Roman" w:cs="Calibri"/>
          <w:kern w:val="28"/>
        </w:rPr>
        <w:tab/>
      </w:r>
      <w:r w:rsidR="006C5CB1">
        <w:rPr>
          <w:rFonts w:eastAsia="Times New Roman" w:cs="Calibri"/>
          <w:kern w:val="28"/>
        </w:rPr>
        <w:tab/>
      </w:r>
      <w:r w:rsidR="006C5CB1">
        <w:rPr>
          <w:rFonts w:eastAsia="Times New Roman" w:cs="Calibri"/>
          <w:kern w:val="28"/>
        </w:rPr>
        <w:tab/>
      </w:r>
      <w:r w:rsidR="006C5CB1">
        <w:rPr>
          <w:rFonts w:eastAsia="Times New Roman" w:cs="Calibri"/>
          <w:kern w:val="28"/>
        </w:rPr>
        <w:tab/>
      </w:r>
      <w:r w:rsidR="006C5CB1">
        <w:rPr>
          <w:rFonts w:eastAsia="Times New Roman" w:cs="Calibri"/>
          <w:kern w:val="28"/>
        </w:rPr>
        <w:tab/>
      </w:r>
      <w:r w:rsidR="00480124">
        <w:rPr>
          <w:rFonts w:eastAsia="Times New Roman" w:cs="Calibri"/>
          <w:kern w:val="28"/>
        </w:rPr>
        <w:t>Speech Pathologists</w:t>
      </w:r>
    </w:p>
    <w:p w14:paraId="46EBE9A6" w14:textId="77777777" w:rsidR="006C5CB1" w:rsidRDefault="006C5CB1">
      <w:pPr>
        <w:spacing w:after="0"/>
        <w:rPr>
          <w:rFonts w:eastAsia="Times New Roman" w:cs="Calibri"/>
          <w:kern w:val="28"/>
        </w:rPr>
      </w:pPr>
    </w:p>
    <w:p w14:paraId="23420535" w14:textId="1FF126E1" w:rsidR="007E070B" w:rsidRDefault="007E070B">
      <w:pPr>
        <w:spacing w:after="0"/>
        <w:rPr>
          <w:rFonts w:eastAsia="Times New Roman" w:cs="Calibri"/>
          <w:kern w:val="28"/>
        </w:rPr>
      </w:pPr>
      <w:r>
        <w:rPr>
          <w:rFonts w:eastAsia="Times New Roman" w:cs="Calibri"/>
          <w:kern w:val="28"/>
        </w:rPr>
        <w:t>Guidance Counselors</w:t>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School Social Workers</w:t>
      </w:r>
    </w:p>
    <w:p w14:paraId="36CE85C4" w14:textId="77777777" w:rsidR="007E070B" w:rsidRDefault="007E070B">
      <w:pPr>
        <w:spacing w:after="0"/>
        <w:rPr>
          <w:rFonts w:eastAsia="Times New Roman" w:cs="Calibri"/>
          <w:kern w:val="28"/>
        </w:rPr>
      </w:pPr>
    </w:p>
    <w:p w14:paraId="64AE0895" w14:textId="5EC3CA9D" w:rsidR="00480124" w:rsidRDefault="00823A68">
      <w:pPr>
        <w:spacing w:after="0"/>
        <w:rPr>
          <w:rFonts w:eastAsia="Times New Roman" w:cs="Calibri"/>
          <w:kern w:val="28"/>
        </w:rPr>
      </w:pPr>
      <w:r>
        <w:rPr>
          <w:rFonts w:eastAsia="Times New Roman" w:cs="Calibri"/>
          <w:kern w:val="28"/>
        </w:rPr>
        <w:t>Instruction</w:t>
      </w:r>
      <w:r w:rsidR="00724604">
        <w:rPr>
          <w:rFonts w:eastAsia="Times New Roman" w:cs="Calibri"/>
          <w:kern w:val="28"/>
        </w:rPr>
        <w:t>al</w:t>
      </w:r>
      <w:r>
        <w:rPr>
          <w:rFonts w:eastAsia="Times New Roman" w:cs="Calibri"/>
          <w:kern w:val="28"/>
        </w:rPr>
        <w:t xml:space="preserve"> Specialists</w:t>
      </w:r>
      <w:r w:rsidR="00480124">
        <w:rPr>
          <w:rFonts w:eastAsia="Times New Roman" w:cs="Calibri"/>
          <w:kern w:val="28"/>
        </w:rPr>
        <w:tab/>
      </w:r>
      <w:r w:rsidR="00480124">
        <w:rPr>
          <w:rFonts w:eastAsia="Times New Roman" w:cs="Calibri"/>
          <w:kern w:val="28"/>
        </w:rPr>
        <w:tab/>
      </w:r>
      <w:r w:rsidR="002F111C">
        <w:rPr>
          <w:rFonts w:eastAsia="Times New Roman" w:cs="Calibri"/>
          <w:kern w:val="28"/>
        </w:rPr>
        <w:tab/>
      </w:r>
      <w:r w:rsidR="002F111C">
        <w:rPr>
          <w:rFonts w:eastAsia="Times New Roman" w:cs="Calibri"/>
          <w:kern w:val="28"/>
        </w:rPr>
        <w:tab/>
      </w:r>
      <w:r w:rsidR="002F111C">
        <w:rPr>
          <w:rFonts w:eastAsia="Times New Roman" w:cs="Calibri"/>
          <w:kern w:val="28"/>
        </w:rPr>
        <w:tab/>
      </w:r>
      <w:r w:rsidR="007E070B">
        <w:rPr>
          <w:rFonts w:eastAsia="Times New Roman" w:cs="Calibri"/>
          <w:kern w:val="28"/>
        </w:rPr>
        <w:t>Therapeutic Specialists</w:t>
      </w:r>
    </w:p>
    <w:p w14:paraId="275ED7C6" w14:textId="77777777" w:rsidR="00823A68" w:rsidRDefault="00823A68">
      <w:pPr>
        <w:spacing w:after="0"/>
        <w:rPr>
          <w:rFonts w:eastAsia="Times New Roman" w:cs="Calibri"/>
          <w:kern w:val="28"/>
        </w:rPr>
      </w:pPr>
    </w:p>
    <w:p w14:paraId="038C3810" w14:textId="6FA9C3A7" w:rsidR="00823A68" w:rsidRDefault="00823A68">
      <w:pPr>
        <w:spacing w:after="0"/>
        <w:rPr>
          <w:rFonts w:eastAsia="Times New Roman" w:cs="Calibri"/>
          <w:kern w:val="28"/>
        </w:rPr>
      </w:pPr>
      <w:r>
        <w:rPr>
          <w:rFonts w:eastAsia="Times New Roman" w:cs="Calibri"/>
          <w:kern w:val="28"/>
        </w:rPr>
        <w:t xml:space="preserve">Library Media </w:t>
      </w:r>
      <w:r w:rsidR="00724604">
        <w:rPr>
          <w:rFonts w:eastAsia="Times New Roman" w:cs="Calibri"/>
          <w:kern w:val="28"/>
        </w:rPr>
        <w:t>Specialists</w:t>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tab/>
      </w:r>
      <w:r>
        <w:rPr>
          <w:rFonts w:eastAsia="Times New Roman" w:cs="Calibri"/>
          <w:kern w:val="28"/>
        </w:rPr>
        <w:br w:type="page"/>
      </w:r>
    </w:p>
    <w:p w14:paraId="2002D2D4" w14:textId="77777777" w:rsidR="00480124" w:rsidRDefault="00480124">
      <w:pPr>
        <w:spacing w:after="0"/>
        <w:rPr>
          <w:rFonts w:eastAsia="Times New Roman" w:cs="Calibri"/>
          <w:kern w:val="28"/>
        </w:rPr>
      </w:pPr>
    </w:p>
    <w:p w14:paraId="354F81EC" w14:textId="77777777" w:rsidR="00480124" w:rsidRDefault="00480124" w:rsidP="00480124">
      <w:pPr>
        <w:spacing w:after="0"/>
        <w:rPr>
          <w:rFonts w:eastAsia="Times New Roman" w:cs="Calibri"/>
          <w:b/>
          <w:color w:val="4F81BD"/>
          <w:kern w:val="28"/>
          <w:sz w:val="32"/>
          <w:szCs w:val="32"/>
        </w:rPr>
      </w:pPr>
      <w:r>
        <w:rPr>
          <w:rFonts w:eastAsia="Times New Roman" w:cs="Calibri"/>
          <w:b/>
          <w:color w:val="4F81BD"/>
          <w:kern w:val="28"/>
          <w:sz w:val="32"/>
          <w:szCs w:val="32"/>
        </w:rPr>
        <w:t>Section 4:  Performance Evaluation Rating Definitions</w:t>
      </w:r>
    </w:p>
    <w:p w14:paraId="463818D8" w14:textId="77777777" w:rsidR="00480124" w:rsidRDefault="00480124" w:rsidP="00480124">
      <w:pPr>
        <w:spacing w:after="0"/>
        <w:rPr>
          <w:rFonts w:eastAsia="Times New Roman" w:cs="Calibri"/>
          <w:b/>
          <w:color w:val="4F81BD"/>
          <w:kern w:val="28"/>
          <w:sz w:val="32"/>
          <w:szCs w:val="32"/>
        </w:rPr>
      </w:pPr>
    </w:p>
    <w:tbl>
      <w:tblPr>
        <w:tblStyle w:val="TableGrid"/>
        <w:tblW w:w="0" w:type="auto"/>
        <w:tblInd w:w="445" w:type="dxa"/>
        <w:tblLook w:val="04A0" w:firstRow="1" w:lastRow="0" w:firstColumn="1" w:lastColumn="0" w:noHBand="0" w:noVBand="1"/>
      </w:tblPr>
      <w:tblGrid>
        <w:gridCol w:w="2340"/>
        <w:gridCol w:w="8005"/>
      </w:tblGrid>
      <w:tr w:rsidR="00480124" w14:paraId="5A9AE3CF" w14:textId="77777777" w:rsidTr="00F95CC3">
        <w:tc>
          <w:tcPr>
            <w:tcW w:w="2340" w:type="dxa"/>
          </w:tcPr>
          <w:p w14:paraId="711DF5B3" w14:textId="77777777" w:rsidR="00480124" w:rsidRPr="00480124" w:rsidRDefault="00480124" w:rsidP="00480124">
            <w:pPr>
              <w:spacing w:after="0"/>
              <w:jc w:val="center"/>
              <w:rPr>
                <w:rFonts w:eastAsia="Times New Roman"/>
                <w:b/>
                <w:bCs/>
                <w:kern w:val="28"/>
                <w:sz w:val="24"/>
                <w:szCs w:val="24"/>
              </w:rPr>
            </w:pPr>
            <w:r w:rsidRPr="00480124">
              <w:rPr>
                <w:rFonts w:eastAsia="Times New Roman"/>
                <w:b/>
                <w:bCs/>
                <w:kern w:val="28"/>
                <w:sz w:val="24"/>
                <w:szCs w:val="24"/>
              </w:rPr>
              <w:t>EXCELLENT</w:t>
            </w:r>
          </w:p>
        </w:tc>
        <w:tc>
          <w:tcPr>
            <w:tcW w:w="8005" w:type="dxa"/>
          </w:tcPr>
          <w:p w14:paraId="2567CF10" w14:textId="77777777" w:rsidR="00480124" w:rsidRPr="00D306D9" w:rsidRDefault="00480124" w:rsidP="007F7327">
            <w:pPr>
              <w:pStyle w:val="ListParagraph"/>
              <w:numPr>
                <w:ilvl w:val="0"/>
                <w:numId w:val="28"/>
              </w:numPr>
              <w:spacing w:after="0"/>
              <w:rPr>
                <w:rFonts w:eastAsia="Times New Roman"/>
                <w:bCs/>
                <w:kern w:val="28"/>
              </w:rPr>
            </w:pPr>
            <w:r w:rsidRPr="00D306D9">
              <w:rPr>
                <w:rFonts w:eastAsia="Times New Roman"/>
                <w:bCs/>
                <w:kern w:val="28"/>
              </w:rPr>
              <w:t xml:space="preserve">Professional practice at the </w:t>
            </w:r>
            <w:r w:rsidR="00BC4E4B" w:rsidRPr="00D306D9">
              <w:rPr>
                <w:rFonts w:eastAsia="Times New Roman"/>
                <w:bCs/>
                <w:i/>
                <w:kern w:val="28"/>
              </w:rPr>
              <w:t xml:space="preserve">Excellent </w:t>
            </w:r>
            <w:r w:rsidRPr="00D306D9">
              <w:rPr>
                <w:rFonts w:eastAsia="Times New Roman"/>
                <w:bCs/>
                <w:kern w:val="28"/>
              </w:rPr>
              <w:t>level is consistently characterized by evidence of extensive</w:t>
            </w:r>
            <w:r w:rsidR="00BC4E4B" w:rsidRPr="00D306D9">
              <w:rPr>
                <w:rFonts w:eastAsia="Times New Roman"/>
                <w:bCs/>
                <w:kern w:val="28"/>
              </w:rPr>
              <w:t xml:space="preserve"> knowledge and expertise in understanding and implementing the components of the Bismarck-Henning CUSD #1 Teacher Evaluation Framework.</w:t>
            </w:r>
          </w:p>
          <w:p w14:paraId="1A7F562E" w14:textId="77777777" w:rsidR="00BC4E4B" w:rsidRPr="00D306D9" w:rsidRDefault="00BC4E4B" w:rsidP="007F7327">
            <w:pPr>
              <w:pStyle w:val="ListParagraph"/>
              <w:numPr>
                <w:ilvl w:val="0"/>
                <w:numId w:val="28"/>
              </w:numPr>
              <w:spacing w:after="0"/>
              <w:rPr>
                <w:rFonts w:eastAsia="Times New Roman"/>
                <w:bCs/>
                <w:kern w:val="28"/>
              </w:rPr>
            </w:pPr>
            <w:r w:rsidRPr="00D306D9">
              <w:rPr>
                <w:rFonts w:eastAsia="Times New Roman"/>
                <w:bCs/>
                <w:kern w:val="28"/>
              </w:rPr>
              <w:t xml:space="preserve">Practice at the </w:t>
            </w:r>
            <w:r w:rsidRPr="00D306D9">
              <w:rPr>
                <w:rFonts w:eastAsia="Times New Roman"/>
                <w:bCs/>
                <w:i/>
                <w:kern w:val="28"/>
              </w:rPr>
              <w:t>Excellent</w:t>
            </w:r>
            <w:r w:rsidRPr="00D306D9">
              <w:rPr>
                <w:rFonts w:eastAsia="Times New Roman"/>
                <w:bCs/>
                <w:kern w:val="28"/>
              </w:rPr>
              <w:t xml:space="preserve"> level is characterized by exceptional commitment to flexible, differentiated, and responsive instructional practice as evidenced by effective teacher modeling, high levels of student engagement, student-directed learning, and student growth.  There is evidence of extensive and rigorous individualized instruction that is developmentally and culturally appropriate.</w:t>
            </w:r>
          </w:p>
          <w:p w14:paraId="2219F37C" w14:textId="77777777" w:rsidR="00BC4E4B" w:rsidRPr="00D306D9" w:rsidRDefault="00BC4E4B" w:rsidP="007F7327">
            <w:pPr>
              <w:pStyle w:val="ListParagraph"/>
              <w:numPr>
                <w:ilvl w:val="0"/>
                <w:numId w:val="28"/>
              </w:numPr>
              <w:spacing w:after="0"/>
              <w:rPr>
                <w:rFonts w:eastAsia="Times New Roman"/>
                <w:bCs/>
                <w:kern w:val="28"/>
              </w:rPr>
            </w:pPr>
            <w:r w:rsidRPr="00D306D9">
              <w:rPr>
                <w:rFonts w:eastAsia="Times New Roman"/>
                <w:bCs/>
                <w:kern w:val="28"/>
              </w:rPr>
              <w:t xml:space="preserve">A Teacher at the </w:t>
            </w:r>
            <w:r w:rsidRPr="00D306D9">
              <w:rPr>
                <w:rFonts w:eastAsia="Times New Roman"/>
                <w:bCs/>
                <w:i/>
                <w:kern w:val="28"/>
              </w:rPr>
              <w:t>Excellent</w:t>
            </w:r>
            <w:r w:rsidRPr="00D306D9">
              <w:rPr>
                <w:rFonts w:eastAsia="Times New Roman"/>
                <w:bCs/>
                <w:kern w:val="28"/>
              </w:rPr>
              <w:t xml:space="preserve"> level takes initiative, provides leadership in the school and/or district and is committed to reflective, continuous, professional practice that ensures high levels of student learning and student ownership.</w:t>
            </w:r>
          </w:p>
          <w:p w14:paraId="589EAE8B" w14:textId="77777777" w:rsidR="00BC4E4B" w:rsidRPr="00D306D9" w:rsidRDefault="00BC4E4B" w:rsidP="00BC4E4B">
            <w:pPr>
              <w:pStyle w:val="ListParagraph"/>
              <w:spacing w:after="0"/>
              <w:rPr>
                <w:rFonts w:eastAsia="Times New Roman"/>
                <w:bCs/>
                <w:kern w:val="28"/>
              </w:rPr>
            </w:pPr>
          </w:p>
        </w:tc>
      </w:tr>
      <w:tr w:rsidR="00480124" w14:paraId="6806EFFF" w14:textId="77777777" w:rsidTr="00F95CC3">
        <w:tc>
          <w:tcPr>
            <w:tcW w:w="2340" w:type="dxa"/>
          </w:tcPr>
          <w:p w14:paraId="032269D3" w14:textId="77777777" w:rsidR="00480124" w:rsidRPr="00480124" w:rsidRDefault="00480124" w:rsidP="00480124">
            <w:pPr>
              <w:spacing w:after="0"/>
              <w:jc w:val="center"/>
              <w:rPr>
                <w:rFonts w:eastAsia="Times New Roman"/>
                <w:b/>
                <w:bCs/>
                <w:kern w:val="28"/>
                <w:sz w:val="24"/>
                <w:szCs w:val="24"/>
              </w:rPr>
            </w:pPr>
            <w:r>
              <w:rPr>
                <w:rFonts w:eastAsia="Times New Roman"/>
                <w:b/>
                <w:bCs/>
                <w:kern w:val="28"/>
                <w:sz w:val="24"/>
                <w:szCs w:val="24"/>
              </w:rPr>
              <w:t>PROFICIENT</w:t>
            </w:r>
          </w:p>
        </w:tc>
        <w:tc>
          <w:tcPr>
            <w:tcW w:w="8005" w:type="dxa"/>
          </w:tcPr>
          <w:p w14:paraId="5A426D29" w14:textId="77777777" w:rsidR="00480124" w:rsidRPr="00F95CC3" w:rsidRDefault="00D306D9" w:rsidP="007F7327">
            <w:pPr>
              <w:pStyle w:val="ListParagraph"/>
              <w:numPr>
                <w:ilvl w:val="0"/>
                <w:numId w:val="29"/>
              </w:numPr>
              <w:spacing w:after="0"/>
              <w:rPr>
                <w:rFonts w:eastAsia="Times New Roman"/>
                <w:bCs/>
                <w:kern w:val="28"/>
              </w:rPr>
            </w:pPr>
            <w:r w:rsidRPr="00F95CC3">
              <w:rPr>
                <w:rFonts w:eastAsia="Times New Roman"/>
                <w:bCs/>
                <w:kern w:val="28"/>
              </w:rPr>
              <w:t xml:space="preserve">Professional practice at the </w:t>
            </w:r>
            <w:r w:rsidRPr="00F95CC3">
              <w:rPr>
                <w:rFonts w:eastAsia="Times New Roman"/>
                <w:bCs/>
                <w:i/>
                <w:kern w:val="28"/>
              </w:rPr>
              <w:t>Proficient</w:t>
            </w:r>
            <w:r w:rsidRPr="00F95CC3">
              <w:rPr>
                <w:rFonts w:eastAsia="Times New Roman"/>
                <w:bCs/>
                <w:kern w:val="28"/>
              </w:rPr>
              <w:t xml:space="preserve"> level is consistently characterized by evidence of a solid knowledge of effective instructional practices, purposeful teaching preparation, and use of a broad repertoire of strategies and activities supported by the Bismarck-Henning CUSD #1 Teacher Evaluation Framework.</w:t>
            </w:r>
          </w:p>
          <w:p w14:paraId="4162AFDD" w14:textId="77777777" w:rsidR="00D306D9" w:rsidRPr="00F95CC3" w:rsidRDefault="00D306D9" w:rsidP="007F7327">
            <w:pPr>
              <w:pStyle w:val="ListParagraph"/>
              <w:numPr>
                <w:ilvl w:val="0"/>
                <w:numId w:val="29"/>
              </w:numPr>
              <w:spacing w:after="0"/>
              <w:rPr>
                <w:rFonts w:eastAsia="Times New Roman"/>
                <w:bCs/>
                <w:kern w:val="28"/>
              </w:rPr>
            </w:pPr>
            <w:r w:rsidRPr="00F95CC3">
              <w:rPr>
                <w:rFonts w:eastAsia="Times New Roman"/>
                <w:bCs/>
                <w:kern w:val="28"/>
              </w:rPr>
              <w:t xml:space="preserve">Practice at the </w:t>
            </w:r>
            <w:r w:rsidRPr="00F95CC3">
              <w:rPr>
                <w:rFonts w:eastAsia="Times New Roman"/>
                <w:bCs/>
                <w:i/>
                <w:kern w:val="28"/>
              </w:rPr>
              <w:t>Proficient</w:t>
            </w:r>
            <w:r w:rsidRPr="00F95CC3">
              <w:rPr>
                <w:rFonts w:eastAsia="Times New Roman"/>
                <w:bCs/>
                <w:kern w:val="28"/>
              </w:rPr>
              <w:t xml:space="preserve"> level is consistent and includes high expectations for student learning.  Accurate knowledge of instructional practices, content, students, and resources is demonstrated.</w:t>
            </w:r>
          </w:p>
          <w:p w14:paraId="02018655" w14:textId="77777777" w:rsidR="00F95CC3" w:rsidRPr="00F95CC3" w:rsidRDefault="00F95CC3" w:rsidP="007F7327">
            <w:pPr>
              <w:pStyle w:val="ListParagraph"/>
              <w:numPr>
                <w:ilvl w:val="0"/>
                <w:numId w:val="29"/>
              </w:numPr>
              <w:spacing w:after="0"/>
              <w:rPr>
                <w:rFonts w:eastAsia="Times New Roman"/>
                <w:bCs/>
                <w:kern w:val="28"/>
              </w:rPr>
            </w:pPr>
            <w:r w:rsidRPr="00F95CC3">
              <w:rPr>
                <w:rFonts w:eastAsia="Times New Roman"/>
                <w:bCs/>
                <w:kern w:val="28"/>
              </w:rPr>
              <w:t xml:space="preserve">A Teacher at the </w:t>
            </w:r>
            <w:r w:rsidRPr="00F95CC3">
              <w:rPr>
                <w:rFonts w:eastAsia="Times New Roman"/>
                <w:bCs/>
                <w:i/>
                <w:kern w:val="28"/>
              </w:rPr>
              <w:t>Proficient</w:t>
            </w:r>
            <w:r w:rsidRPr="00F95CC3">
              <w:rPr>
                <w:rFonts w:eastAsia="Times New Roman"/>
                <w:bCs/>
                <w:kern w:val="28"/>
              </w:rPr>
              <w:t xml:space="preserve"> level works independently and collaboratively to improve his/her professional practice to support and promote high levels of student learning.</w:t>
            </w:r>
          </w:p>
          <w:p w14:paraId="0F8B2494" w14:textId="77777777" w:rsidR="00F95CC3" w:rsidRPr="00F95CC3" w:rsidRDefault="00F95CC3" w:rsidP="00F95CC3">
            <w:pPr>
              <w:spacing w:after="0"/>
              <w:rPr>
                <w:rFonts w:eastAsia="Times New Roman"/>
                <w:bCs/>
                <w:kern w:val="28"/>
              </w:rPr>
            </w:pPr>
          </w:p>
        </w:tc>
      </w:tr>
      <w:tr w:rsidR="00480124" w14:paraId="7E87AD2B" w14:textId="77777777" w:rsidTr="00F95CC3">
        <w:tc>
          <w:tcPr>
            <w:tcW w:w="2340" w:type="dxa"/>
          </w:tcPr>
          <w:p w14:paraId="6D31FD40" w14:textId="77777777" w:rsidR="00480124" w:rsidRPr="00480124" w:rsidRDefault="00480124" w:rsidP="00480124">
            <w:pPr>
              <w:spacing w:after="0"/>
              <w:jc w:val="center"/>
              <w:rPr>
                <w:rFonts w:eastAsia="Times New Roman"/>
                <w:b/>
                <w:bCs/>
                <w:kern w:val="28"/>
                <w:sz w:val="24"/>
                <w:szCs w:val="24"/>
              </w:rPr>
            </w:pPr>
            <w:r>
              <w:rPr>
                <w:rFonts w:eastAsia="Times New Roman"/>
                <w:b/>
                <w:bCs/>
                <w:kern w:val="28"/>
                <w:sz w:val="24"/>
                <w:szCs w:val="24"/>
              </w:rPr>
              <w:t>NEEDS IMPROVEMENT</w:t>
            </w:r>
          </w:p>
        </w:tc>
        <w:tc>
          <w:tcPr>
            <w:tcW w:w="8005" w:type="dxa"/>
          </w:tcPr>
          <w:p w14:paraId="31CD6481" w14:textId="77777777" w:rsidR="00480124" w:rsidRDefault="00F95CC3" w:rsidP="007F7327">
            <w:pPr>
              <w:pStyle w:val="ListParagraph"/>
              <w:numPr>
                <w:ilvl w:val="0"/>
                <w:numId w:val="30"/>
              </w:numPr>
              <w:spacing w:after="0"/>
              <w:rPr>
                <w:rFonts w:eastAsia="Times New Roman"/>
                <w:bCs/>
                <w:kern w:val="28"/>
              </w:rPr>
            </w:pPr>
            <w:r>
              <w:rPr>
                <w:rFonts w:eastAsia="Times New Roman"/>
                <w:bCs/>
                <w:kern w:val="28"/>
              </w:rPr>
              <w:t xml:space="preserve">Professional practice at the </w:t>
            </w:r>
            <w:r>
              <w:rPr>
                <w:rFonts w:eastAsia="Times New Roman"/>
                <w:bCs/>
                <w:i/>
                <w:kern w:val="28"/>
              </w:rPr>
              <w:t>Needs Improvement</w:t>
            </w:r>
            <w:r>
              <w:rPr>
                <w:rFonts w:eastAsia="Times New Roman"/>
                <w:bCs/>
                <w:kern w:val="28"/>
              </w:rPr>
              <w:t xml:space="preserve"> level is characterized by evidence of minimal understanding and/or implementation of the </w:t>
            </w:r>
            <w:r w:rsidRPr="00F95CC3">
              <w:rPr>
                <w:rFonts w:eastAsia="Times New Roman"/>
                <w:bCs/>
                <w:kern w:val="28"/>
              </w:rPr>
              <w:t>Bismarck-Henning CUSD #1</w:t>
            </w:r>
            <w:r>
              <w:rPr>
                <w:rFonts w:eastAsia="Times New Roman"/>
                <w:bCs/>
                <w:kern w:val="28"/>
              </w:rPr>
              <w:t>’s Teacher Evaluation Framework.</w:t>
            </w:r>
          </w:p>
          <w:p w14:paraId="2F958434" w14:textId="77777777" w:rsidR="00F95CC3" w:rsidRDefault="00F95CC3" w:rsidP="007F7327">
            <w:pPr>
              <w:pStyle w:val="ListParagraph"/>
              <w:numPr>
                <w:ilvl w:val="0"/>
                <w:numId w:val="30"/>
              </w:numPr>
              <w:spacing w:after="0"/>
              <w:rPr>
                <w:rFonts w:eastAsia="Times New Roman"/>
                <w:bCs/>
                <w:kern w:val="28"/>
              </w:rPr>
            </w:pPr>
            <w:r>
              <w:rPr>
                <w:rFonts w:eastAsia="Times New Roman"/>
                <w:bCs/>
                <w:kern w:val="28"/>
              </w:rPr>
              <w:t xml:space="preserve">Practice at the </w:t>
            </w:r>
            <w:r>
              <w:rPr>
                <w:rFonts w:eastAsia="Times New Roman"/>
                <w:bCs/>
                <w:i/>
                <w:kern w:val="28"/>
              </w:rPr>
              <w:t>Needs Improvement</w:t>
            </w:r>
            <w:r>
              <w:rPr>
                <w:rFonts w:eastAsia="Times New Roman"/>
                <w:bCs/>
                <w:kern w:val="28"/>
              </w:rPr>
              <w:t xml:space="preserve"> level is inconsistent.  Understanding and implementation of instructional and/or professional behaviors demonstrate limited effectiveness</w:t>
            </w:r>
            <w:r w:rsidR="00A319FF">
              <w:rPr>
                <w:rFonts w:eastAsia="Times New Roman"/>
                <w:bCs/>
                <w:kern w:val="28"/>
              </w:rPr>
              <w:t xml:space="preserve"> with uneven results.</w:t>
            </w:r>
          </w:p>
          <w:p w14:paraId="15FD827B" w14:textId="6EB2654C" w:rsidR="00A319FF" w:rsidRDefault="00A319FF" w:rsidP="007F7327">
            <w:pPr>
              <w:pStyle w:val="ListParagraph"/>
              <w:numPr>
                <w:ilvl w:val="0"/>
                <w:numId w:val="30"/>
              </w:numPr>
              <w:spacing w:after="0"/>
              <w:rPr>
                <w:rFonts w:eastAsia="Times New Roman"/>
                <w:bCs/>
                <w:kern w:val="28"/>
              </w:rPr>
            </w:pPr>
            <w:r>
              <w:rPr>
                <w:rFonts w:eastAsia="Times New Roman"/>
                <w:bCs/>
                <w:kern w:val="28"/>
              </w:rPr>
              <w:t xml:space="preserve">A Tenured Teacher at the </w:t>
            </w:r>
            <w:r>
              <w:rPr>
                <w:rFonts w:eastAsia="Times New Roman"/>
                <w:bCs/>
                <w:i/>
                <w:kern w:val="28"/>
              </w:rPr>
              <w:t>Needs Improvement</w:t>
            </w:r>
            <w:r>
              <w:rPr>
                <w:rFonts w:eastAsia="Times New Roman"/>
                <w:bCs/>
                <w:kern w:val="28"/>
              </w:rPr>
              <w:t xml:space="preserve"> level requires specific supports and interventions to improve individual professional</w:t>
            </w:r>
            <w:r w:rsidR="00F1324F">
              <w:rPr>
                <w:rFonts w:eastAsia="Times New Roman"/>
                <w:bCs/>
                <w:kern w:val="28"/>
              </w:rPr>
              <w:t xml:space="preserve"> </w:t>
            </w:r>
            <w:r w:rsidR="00823A68">
              <w:rPr>
                <w:rFonts w:eastAsia="Times New Roman"/>
                <w:bCs/>
                <w:kern w:val="28"/>
              </w:rPr>
              <w:t>practice</w:t>
            </w:r>
            <w:r>
              <w:rPr>
                <w:rFonts w:eastAsia="Times New Roman"/>
                <w:bCs/>
                <w:kern w:val="28"/>
              </w:rPr>
              <w:t xml:space="preserve"> to </w:t>
            </w:r>
            <w:r>
              <w:rPr>
                <w:rFonts w:eastAsia="Times New Roman"/>
                <w:bCs/>
                <w:i/>
                <w:kern w:val="28"/>
              </w:rPr>
              <w:t>Proficient</w:t>
            </w:r>
            <w:r>
              <w:rPr>
                <w:rFonts w:eastAsia="Times New Roman"/>
                <w:bCs/>
                <w:kern w:val="28"/>
              </w:rPr>
              <w:t xml:space="preserve"> or </w:t>
            </w:r>
            <w:r>
              <w:rPr>
                <w:rFonts w:eastAsia="Times New Roman"/>
                <w:bCs/>
                <w:i/>
                <w:kern w:val="28"/>
              </w:rPr>
              <w:t>Excellent</w:t>
            </w:r>
            <w:r>
              <w:rPr>
                <w:rFonts w:eastAsia="Times New Roman"/>
                <w:bCs/>
                <w:kern w:val="28"/>
              </w:rPr>
              <w:t xml:space="preserve"> levels of practice.</w:t>
            </w:r>
          </w:p>
          <w:p w14:paraId="39835604" w14:textId="77777777" w:rsidR="00A319FF" w:rsidRPr="00F95CC3" w:rsidRDefault="00A319FF" w:rsidP="00A319FF">
            <w:pPr>
              <w:pStyle w:val="ListParagraph"/>
              <w:spacing w:after="0"/>
              <w:rPr>
                <w:rFonts w:eastAsia="Times New Roman"/>
                <w:bCs/>
                <w:kern w:val="28"/>
              </w:rPr>
            </w:pPr>
          </w:p>
        </w:tc>
      </w:tr>
      <w:tr w:rsidR="00480124" w14:paraId="3C42D772" w14:textId="77777777" w:rsidTr="00F95CC3">
        <w:tc>
          <w:tcPr>
            <w:tcW w:w="2340" w:type="dxa"/>
          </w:tcPr>
          <w:p w14:paraId="360B4308" w14:textId="77777777" w:rsidR="00480124" w:rsidRPr="00480124" w:rsidRDefault="00480124" w:rsidP="00480124">
            <w:pPr>
              <w:spacing w:after="0"/>
              <w:jc w:val="center"/>
              <w:rPr>
                <w:rFonts w:eastAsia="Times New Roman"/>
                <w:b/>
                <w:bCs/>
                <w:kern w:val="28"/>
                <w:sz w:val="24"/>
                <w:szCs w:val="24"/>
              </w:rPr>
            </w:pPr>
            <w:r>
              <w:rPr>
                <w:rFonts w:eastAsia="Times New Roman"/>
                <w:b/>
                <w:bCs/>
                <w:kern w:val="28"/>
                <w:sz w:val="24"/>
                <w:szCs w:val="24"/>
              </w:rPr>
              <w:t>UNSATISFACTORY</w:t>
            </w:r>
          </w:p>
        </w:tc>
        <w:tc>
          <w:tcPr>
            <w:tcW w:w="8005" w:type="dxa"/>
          </w:tcPr>
          <w:p w14:paraId="69175FD9" w14:textId="77777777" w:rsidR="00480124" w:rsidRDefault="00492A8F" w:rsidP="007F7327">
            <w:pPr>
              <w:pStyle w:val="ListParagraph"/>
              <w:numPr>
                <w:ilvl w:val="0"/>
                <w:numId w:val="30"/>
              </w:numPr>
              <w:spacing w:after="0"/>
              <w:rPr>
                <w:rFonts w:eastAsia="Times New Roman"/>
                <w:bCs/>
                <w:kern w:val="28"/>
              </w:rPr>
            </w:pPr>
            <w:r>
              <w:rPr>
                <w:rFonts w:eastAsia="Times New Roman"/>
                <w:bCs/>
                <w:kern w:val="28"/>
              </w:rPr>
              <w:t xml:space="preserve">Professional practice at the </w:t>
            </w:r>
            <w:r>
              <w:rPr>
                <w:rFonts w:eastAsia="Times New Roman"/>
                <w:bCs/>
                <w:i/>
                <w:kern w:val="28"/>
              </w:rPr>
              <w:t>Unsatisfactory</w:t>
            </w:r>
            <w:r>
              <w:rPr>
                <w:rFonts w:eastAsia="Times New Roman"/>
                <w:bCs/>
                <w:kern w:val="28"/>
              </w:rPr>
              <w:t xml:space="preserve"> level is characterized by evidence of little or no understanding and/or implementation of the </w:t>
            </w:r>
            <w:r w:rsidRPr="00F95CC3">
              <w:rPr>
                <w:rFonts w:eastAsia="Times New Roman"/>
                <w:bCs/>
                <w:kern w:val="28"/>
              </w:rPr>
              <w:t>Bismarck-Henning CUSD #1</w:t>
            </w:r>
            <w:r>
              <w:rPr>
                <w:rFonts w:eastAsia="Times New Roman"/>
                <w:bCs/>
                <w:kern w:val="28"/>
              </w:rPr>
              <w:t xml:space="preserve"> Teacher Evaluation Framework.</w:t>
            </w:r>
          </w:p>
          <w:p w14:paraId="40C4EEC9" w14:textId="77777777" w:rsidR="00492A8F" w:rsidRDefault="00492A8F" w:rsidP="007F7327">
            <w:pPr>
              <w:pStyle w:val="ListParagraph"/>
              <w:numPr>
                <w:ilvl w:val="0"/>
                <w:numId w:val="30"/>
              </w:numPr>
              <w:spacing w:after="0"/>
              <w:rPr>
                <w:rFonts w:eastAsia="Times New Roman"/>
                <w:bCs/>
                <w:kern w:val="28"/>
              </w:rPr>
            </w:pPr>
            <w:r>
              <w:rPr>
                <w:rFonts w:eastAsia="Times New Roman"/>
                <w:bCs/>
                <w:kern w:val="28"/>
              </w:rPr>
              <w:t xml:space="preserve">Practice at the </w:t>
            </w:r>
            <w:r>
              <w:rPr>
                <w:rFonts w:eastAsia="Times New Roman"/>
                <w:bCs/>
                <w:i/>
                <w:kern w:val="28"/>
              </w:rPr>
              <w:t>Unsatisfactory</w:t>
            </w:r>
            <w:r>
              <w:rPr>
                <w:rFonts w:eastAsia="Times New Roman"/>
                <w:bCs/>
                <w:kern w:val="28"/>
              </w:rPr>
              <w:t xml:space="preserve"> level is detrimental to student achievement.  Inadequate and inappropriate instructional and/or unprofessional behaviors persist even after intervention(s) and support (s) have been provided.</w:t>
            </w:r>
          </w:p>
          <w:p w14:paraId="5E095E86" w14:textId="77777777" w:rsidR="00492A8F" w:rsidRDefault="00492A8F" w:rsidP="007F7327">
            <w:pPr>
              <w:pStyle w:val="ListParagraph"/>
              <w:numPr>
                <w:ilvl w:val="0"/>
                <w:numId w:val="30"/>
              </w:numPr>
              <w:spacing w:after="0"/>
              <w:rPr>
                <w:rFonts w:eastAsia="Times New Roman"/>
                <w:bCs/>
                <w:kern w:val="28"/>
              </w:rPr>
            </w:pPr>
            <w:r>
              <w:rPr>
                <w:rFonts w:eastAsia="Times New Roman"/>
                <w:bCs/>
                <w:kern w:val="28"/>
              </w:rPr>
              <w:t xml:space="preserve">A Tenured Teacher at the </w:t>
            </w:r>
            <w:r>
              <w:rPr>
                <w:rFonts w:eastAsia="Times New Roman"/>
                <w:bCs/>
                <w:i/>
                <w:kern w:val="28"/>
              </w:rPr>
              <w:t>Unsatisfactory</w:t>
            </w:r>
            <w:r>
              <w:rPr>
                <w:rFonts w:eastAsia="Times New Roman"/>
                <w:bCs/>
                <w:kern w:val="28"/>
              </w:rPr>
              <w:t xml:space="preserve"> level must successfully implement </w:t>
            </w:r>
            <w:r>
              <w:rPr>
                <w:rFonts w:eastAsia="Times New Roman"/>
                <w:bCs/>
                <w:i/>
                <w:kern w:val="28"/>
              </w:rPr>
              <w:t>specific steps</w:t>
            </w:r>
            <w:r>
              <w:rPr>
                <w:rFonts w:eastAsia="Times New Roman"/>
                <w:bCs/>
                <w:kern w:val="28"/>
              </w:rPr>
              <w:t xml:space="preserve"> to improve his/her professional practice to the </w:t>
            </w:r>
            <w:r>
              <w:rPr>
                <w:rFonts w:eastAsia="Times New Roman"/>
                <w:bCs/>
                <w:i/>
                <w:kern w:val="28"/>
              </w:rPr>
              <w:t>Proficient</w:t>
            </w:r>
            <w:r>
              <w:rPr>
                <w:rFonts w:eastAsia="Times New Roman"/>
                <w:bCs/>
                <w:kern w:val="28"/>
              </w:rPr>
              <w:t xml:space="preserve"> or </w:t>
            </w:r>
            <w:r>
              <w:rPr>
                <w:rFonts w:eastAsia="Times New Roman"/>
                <w:bCs/>
                <w:i/>
                <w:kern w:val="28"/>
              </w:rPr>
              <w:t>Excellent</w:t>
            </w:r>
            <w:r>
              <w:rPr>
                <w:rFonts w:eastAsia="Times New Roman"/>
                <w:bCs/>
                <w:kern w:val="28"/>
              </w:rPr>
              <w:t xml:space="preserve"> level.</w:t>
            </w:r>
          </w:p>
          <w:p w14:paraId="287C1BCA" w14:textId="77777777" w:rsidR="00492A8F" w:rsidRPr="00F95CC3" w:rsidRDefault="00492A8F" w:rsidP="00492A8F">
            <w:pPr>
              <w:pStyle w:val="ListParagraph"/>
              <w:spacing w:after="0"/>
              <w:rPr>
                <w:rFonts w:eastAsia="Times New Roman"/>
                <w:bCs/>
                <w:kern w:val="28"/>
              </w:rPr>
            </w:pPr>
          </w:p>
        </w:tc>
      </w:tr>
    </w:tbl>
    <w:p w14:paraId="6B4FF9B1" w14:textId="77777777" w:rsidR="00480124" w:rsidRPr="00C54856" w:rsidRDefault="00480124" w:rsidP="00480124">
      <w:pPr>
        <w:spacing w:after="0"/>
        <w:rPr>
          <w:rFonts w:eastAsia="Times New Roman"/>
          <w:b/>
          <w:bCs/>
          <w:color w:val="1F497D"/>
          <w:kern w:val="28"/>
          <w:sz w:val="32"/>
          <w:szCs w:val="32"/>
        </w:rPr>
      </w:pPr>
    </w:p>
    <w:p w14:paraId="762AEDDD" w14:textId="77777777" w:rsidR="00492A8F" w:rsidRDefault="00492A8F">
      <w:pPr>
        <w:spacing w:after="0"/>
        <w:rPr>
          <w:rFonts w:eastAsia="Times New Roman" w:cs="Calibri"/>
          <w:kern w:val="28"/>
        </w:rPr>
      </w:pPr>
      <w:r>
        <w:rPr>
          <w:rFonts w:eastAsia="Times New Roman" w:cs="Calibri"/>
          <w:kern w:val="28"/>
        </w:rPr>
        <w:br w:type="page"/>
      </w:r>
    </w:p>
    <w:p w14:paraId="67F42D25" w14:textId="77777777" w:rsidR="006C5CB1" w:rsidRDefault="00492A8F">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5:  Performance Evaluation Rating System</w:t>
      </w:r>
    </w:p>
    <w:p w14:paraId="1D74DA02" w14:textId="77777777" w:rsidR="00492A8F" w:rsidRDefault="00492A8F">
      <w:pPr>
        <w:spacing w:after="0"/>
        <w:rPr>
          <w:rFonts w:eastAsia="Times New Roman" w:cs="Calibri"/>
          <w:b/>
          <w:color w:val="4F81BD"/>
          <w:kern w:val="28"/>
          <w:sz w:val="32"/>
          <w:szCs w:val="32"/>
        </w:rPr>
      </w:pPr>
    </w:p>
    <w:tbl>
      <w:tblPr>
        <w:tblStyle w:val="TableGrid"/>
        <w:tblW w:w="0" w:type="auto"/>
        <w:tblLook w:val="04A0" w:firstRow="1" w:lastRow="0" w:firstColumn="1" w:lastColumn="0" w:noHBand="0" w:noVBand="1"/>
      </w:tblPr>
      <w:tblGrid>
        <w:gridCol w:w="2245"/>
        <w:gridCol w:w="8545"/>
      </w:tblGrid>
      <w:tr w:rsidR="005E37B0" w14:paraId="66A9E601" w14:textId="77777777" w:rsidTr="00C86677">
        <w:tc>
          <w:tcPr>
            <w:tcW w:w="2245" w:type="dxa"/>
          </w:tcPr>
          <w:p w14:paraId="26DC31FB" w14:textId="77777777" w:rsidR="005E37B0" w:rsidRPr="005E37B0" w:rsidRDefault="005E37B0" w:rsidP="005E37B0">
            <w:pPr>
              <w:spacing w:after="0"/>
              <w:jc w:val="center"/>
              <w:rPr>
                <w:rFonts w:eastAsia="Times New Roman" w:cs="Calibri"/>
                <w:b/>
                <w:kern w:val="28"/>
                <w:sz w:val="24"/>
                <w:szCs w:val="24"/>
              </w:rPr>
            </w:pPr>
            <w:r>
              <w:rPr>
                <w:rFonts w:eastAsia="Times New Roman" w:cs="Calibri"/>
                <w:b/>
                <w:kern w:val="28"/>
                <w:sz w:val="24"/>
                <w:szCs w:val="24"/>
              </w:rPr>
              <w:t>EXCELLENT</w:t>
            </w:r>
          </w:p>
        </w:tc>
        <w:tc>
          <w:tcPr>
            <w:tcW w:w="8545" w:type="dxa"/>
          </w:tcPr>
          <w:p w14:paraId="687626F3" w14:textId="77777777" w:rsidR="005E37B0" w:rsidRPr="00C86677" w:rsidRDefault="005E37B0"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Fourteen (14) or more components are </w:t>
            </w:r>
            <w:r w:rsidRPr="00C86677">
              <w:rPr>
                <w:rFonts w:eastAsia="Times New Roman" w:cs="Calibri"/>
                <w:i/>
                <w:kern w:val="28"/>
                <w:sz w:val="24"/>
                <w:szCs w:val="24"/>
              </w:rPr>
              <w:t>Excellent</w:t>
            </w:r>
            <w:r w:rsidRPr="00C86677">
              <w:rPr>
                <w:rFonts w:eastAsia="Times New Roman" w:cs="Calibri"/>
                <w:kern w:val="28"/>
                <w:sz w:val="24"/>
                <w:szCs w:val="24"/>
              </w:rPr>
              <w:t xml:space="preserve"> with the rest </w:t>
            </w:r>
            <w:r w:rsidRPr="00C86677">
              <w:rPr>
                <w:rFonts w:eastAsia="Times New Roman" w:cs="Calibri"/>
                <w:i/>
                <w:kern w:val="28"/>
                <w:sz w:val="24"/>
                <w:szCs w:val="24"/>
              </w:rPr>
              <w:t>Proficient</w:t>
            </w:r>
          </w:p>
          <w:p w14:paraId="17C11E08" w14:textId="77777777" w:rsidR="005E37B0" w:rsidRPr="00C86677" w:rsidRDefault="005E37B0" w:rsidP="005E37B0">
            <w:pPr>
              <w:spacing w:after="0"/>
              <w:rPr>
                <w:rFonts w:eastAsia="Times New Roman" w:cs="Calibri"/>
                <w:kern w:val="28"/>
                <w:sz w:val="24"/>
                <w:szCs w:val="24"/>
              </w:rPr>
            </w:pPr>
          </w:p>
        </w:tc>
      </w:tr>
      <w:tr w:rsidR="005E37B0" w14:paraId="0A4F50E8" w14:textId="77777777" w:rsidTr="00C86677">
        <w:tc>
          <w:tcPr>
            <w:tcW w:w="2245" w:type="dxa"/>
          </w:tcPr>
          <w:p w14:paraId="1EE9B10C" w14:textId="77777777" w:rsidR="005E37B0" w:rsidRPr="005E37B0" w:rsidRDefault="005E37B0" w:rsidP="005E37B0">
            <w:pPr>
              <w:spacing w:after="0"/>
              <w:jc w:val="center"/>
              <w:rPr>
                <w:rFonts w:eastAsia="Times New Roman" w:cs="Calibri"/>
                <w:b/>
                <w:kern w:val="28"/>
                <w:sz w:val="24"/>
                <w:szCs w:val="24"/>
              </w:rPr>
            </w:pPr>
            <w:r>
              <w:rPr>
                <w:rFonts w:eastAsia="Times New Roman" w:cs="Calibri"/>
                <w:b/>
                <w:kern w:val="28"/>
                <w:sz w:val="24"/>
                <w:szCs w:val="24"/>
              </w:rPr>
              <w:t>PROFICIENT</w:t>
            </w:r>
          </w:p>
        </w:tc>
        <w:tc>
          <w:tcPr>
            <w:tcW w:w="8545" w:type="dxa"/>
          </w:tcPr>
          <w:p w14:paraId="0639D66E" w14:textId="77777777" w:rsidR="005E37B0" w:rsidRPr="00C86677" w:rsidRDefault="005E37B0"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No more than Five (5) components rated </w:t>
            </w:r>
            <w:r w:rsidRPr="00C86677">
              <w:rPr>
                <w:rFonts w:eastAsia="Times New Roman" w:cs="Calibri"/>
                <w:i/>
                <w:kern w:val="28"/>
                <w:sz w:val="24"/>
                <w:szCs w:val="24"/>
              </w:rPr>
              <w:t>Needs Improvement</w:t>
            </w:r>
            <w:r w:rsidRPr="00C86677">
              <w:rPr>
                <w:rFonts w:eastAsia="Times New Roman" w:cs="Calibri"/>
                <w:kern w:val="28"/>
                <w:sz w:val="24"/>
                <w:szCs w:val="24"/>
              </w:rPr>
              <w:t xml:space="preserve"> with no more than Two (2) </w:t>
            </w:r>
            <w:r w:rsidRPr="00C86677">
              <w:rPr>
                <w:rFonts w:eastAsia="Times New Roman" w:cs="Calibri"/>
                <w:i/>
                <w:kern w:val="28"/>
                <w:sz w:val="24"/>
                <w:szCs w:val="24"/>
              </w:rPr>
              <w:t xml:space="preserve">Needs Improvement </w:t>
            </w:r>
            <w:r w:rsidRPr="00C86677">
              <w:rPr>
                <w:rFonts w:eastAsia="Times New Roman" w:cs="Calibri"/>
                <w:kern w:val="28"/>
                <w:sz w:val="24"/>
                <w:szCs w:val="24"/>
              </w:rPr>
              <w:t xml:space="preserve">in any one Domain; the remaining components must be rated </w:t>
            </w:r>
            <w:r w:rsidRPr="00C86677">
              <w:rPr>
                <w:rFonts w:eastAsia="Times New Roman" w:cs="Calibri"/>
                <w:i/>
                <w:kern w:val="28"/>
                <w:sz w:val="24"/>
                <w:szCs w:val="24"/>
              </w:rPr>
              <w:t>Proficient</w:t>
            </w:r>
            <w:r w:rsidRPr="00C86677">
              <w:rPr>
                <w:rFonts w:eastAsia="Times New Roman" w:cs="Calibri"/>
                <w:kern w:val="28"/>
                <w:sz w:val="24"/>
                <w:szCs w:val="24"/>
              </w:rPr>
              <w:t xml:space="preserve"> or higher</w:t>
            </w:r>
          </w:p>
          <w:p w14:paraId="73E3EEDC" w14:textId="77777777" w:rsidR="005E37B0" w:rsidRPr="00C86677" w:rsidRDefault="005E37B0" w:rsidP="005E37B0">
            <w:pPr>
              <w:spacing w:after="0"/>
              <w:rPr>
                <w:rFonts w:eastAsia="Times New Roman" w:cs="Calibri"/>
                <w:kern w:val="28"/>
                <w:sz w:val="24"/>
                <w:szCs w:val="24"/>
              </w:rPr>
            </w:pPr>
          </w:p>
        </w:tc>
      </w:tr>
      <w:tr w:rsidR="005E37B0" w14:paraId="3478500A" w14:textId="77777777" w:rsidTr="00C86677">
        <w:tc>
          <w:tcPr>
            <w:tcW w:w="2245" w:type="dxa"/>
          </w:tcPr>
          <w:p w14:paraId="1FDF85D0" w14:textId="77777777" w:rsidR="005E37B0" w:rsidRPr="005E37B0" w:rsidRDefault="005E37B0" w:rsidP="005E37B0">
            <w:pPr>
              <w:spacing w:after="0"/>
              <w:jc w:val="center"/>
              <w:rPr>
                <w:rFonts w:eastAsia="Times New Roman" w:cs="Calibri"/>
                <w:b/>
                <w:kern w:val="28"/>
                <w:sz w:val="24"/>
                <w:szCs w:val="24"/>
              </w:rPr>
            </w:pPr>
            <w:r>
              <w:rPr>
                <w:rFonts w:eastAsia="Times New Roman" w:cs="Calibri"/>
                <w:b/>
                <w:kern w:val="28"/>
                <w:sz w:val="24"/>
                <w:szCs w:val="24"/>
              </w:rPr>
              <w:t>NEEDS IMPROVEMENT</w:t>
            </w:r>
          </w:p>
        </w:tc>
        <w:tc>
          <w:tcPr>
            <w:tcW w:w="8545" w:type="dxa"/>
          </w:tcPr>
          <w:p w14:paraId="5D1D3282" w14:textId="77777777" w:rsidR="005E37B0" w:rsidRPr="00C86677" w:rsidRDefault="005E37B0"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Six (6) or more components rated </w:t>
            </w:r>
            <w:r w:rsidRPr="00C86677">
              <w:rPr>
                <w:rFonts w:eastAsia="Times New Roman" w:cs="Calibri"/>
                <w:i/>
                <w:kern w:val="28"/>
                <w:sz w:val="24"/>
                <w:szCs w:val="24"/>
              </w:rPr>
              <w:t>Needs Improvement</w:t>
            </w:r>
            <w:r w:rsidRPr="00C86677">
              <w:rPr>
                <w:rFonts w:eastAsia="Times New Roman" w:cs="Calibri"/>
                <w:kern w:val="28"/>
                <w:sz w:val="24"/>
                <w:szCs w:val="24"/>
              </w:rPr>
              <w:t>, OR</w:t>
            </w:r>
          </w:p>
          <w:p w14:paraId="44279D09" w14:textId="77777777" w:rsidR="005E37B0" w:rsidRPr="00C86677" w:rsidRDefault="005E37B0"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Three (3) or more components rated </w:t>
            </w:r>
            <w:r w:rsidRPr="00C86677">
              <w:rPr>
                <w:rFonts w:eastAsia="Times New Roman" w:cs="Calibri"/>
                <w:i/>
                <w:kern w:val="28"/>
                <w:sz w:val="24"/>
                <w:szCs w:val="24"/>
              </w:rPr>
              <w:t xml:space="preserve">Needs Improvement </w:t>
            </w:r>
            <w:r w:rsidRPr="00C86677">
              <w:rPr>
                <w:rFonts w:eastAsia="Times New Roman" w:cs="Calibri"/>
                <w:kern w:val="28"/>
                <w:sz w:val="24"/>
                <w:szCs w:val="24"/>
              </w:rPr>
              <w:t>in any one Domain</w:t>
            </w:r>
            <w:r w:rsidR="00C86677" w:rsidRPr="00C86677">
              <w:rPr>
                <w:rFonts w:eastAsia="Times New Roman" w:cs="Calibri"/>
                <w:kern w:val="28"/>
                <w:sz w:val="24"/>
                <w:szCs w:val="24"/>
              </w:rPr>
              <w:t>, OR</w:t>
            </w:r>
          </w:p>
          <w:p w14:paraId="3EC04D1E" w14:textId="77777777" w:rsidR="00C86677" w:rsidRPr="00C86677" w:rsidRDefault="00C86677"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One (1) component rated </w:t>
            </w:r>
            <w:r w:rsidRPr="00C86677">
              <w:rPr>
                <w:rFonts w:eastAsia="Times New Roman" w:cs="Calibri"/>
                <w:i/>
                <w:kern w:val="28"/>
                <w:sz w:val="24"/>
                <w:szCs w:val="24"/>
              </w:rPr>
              <w:t>Unsatisfactory</w:t>
            </w:r>
          </w:p>
          <w:p w14:paraId="725B527C" w14:textId="77777777" w:rsidR="00C86677" w:rsidRPr="00C86677" w:rsidRDefault="00C86677" w:rsidP="00C86677">
            <w:pPr>
              <w:spacing w:after="0"/>
              <w:rPr>
                <w:rFonts w:eastAsia="Times New Roman" w:cs="Calibri"/>
                <w:kern w:val="28"/>
                <w:sz w:val="24"/>
                <w:szCs w:val="24"/>
              </w:rPr>
            </w:pPr>
          </w:p>
        </w:tc>
      </w:tr>
      <w:tr w:rsidR="005E37B0" w14:paraId="6B28153F" w14:textId="77777777" w:rsidTr="00C86677">
        <w:tc>
          <w:tcPr>
            <w:tcW w:w="2245" w:type="dxa"/>
          </w:tcPr>
          <w:p w14:paraId="06A3662E" w14:textId="77777777" w:rsidR="005E37B0" w:rsidRPr="005E37B0" w:rsidRDefault="005E37B0" w:rsidP="005E37B0">
            <w:pPr>
              <w:spacing w:after="0"/>
              <w:jc w:val="center"/>
              <w:rPr>
                <w:rFonts w:eastAsia="Times New Roman" w:cs="Calibri"/>
                <w:b/>
                <w:kern w:val="28"/>
                <w:sz w:val="24"/>
                <w:szCs w:val="24"/>
              </w:rPr>
            </w:pPr>
            <w:r>
              <w:rPr>
                <w:rFonts w:eastAsia="Times New Roman" w:cs="Calibri"/>
                <w:b/>
                <w:kern w:val="28"/>
                <w:sz w:val="24"/>
                <w:szCs w:val="24"/>
              </w:rPr>
              <w:t>UNSATISFACTORY</w:t>
            </w:r>
          </w:p>
        </w:tc>
        <w:tc>
          <w:tcPr>
            <w:tcW w:w="8545" w:type="dxa"/>
          </w:tcPr>
          <w:p w14:paraId="45939E52" w14:textId="77777777" w:rsidR="005E37B0" w:rsidRPr="00C86677" w:rsidRDefault="00C86677"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Two (2) or more components rated </w:t>
            </w:r>
            <w:r w:rsidRPr="00C86677">
              <w:rPr>
                <w:rFonts w:eastAsia="Times New Roman" w:cs="Calibri"/>
                <w:i/>
                <w:kern w:val="28"/>
                <w:sz w:val="24"/>
                <w:szCs w:val="24"/>
              </w:rPr>
              <w:t>Unsatisfactory</w:t>
            </w:r>
            <w:r w:rsidRPr="00C86677">
              <w:rPr>
                <w:rFonts w:eastAsia="Times New Roman" w:cs="Calibri"/>
                <w:kern w:val="28"/>
                <w:sz w:val="24"/>
                <w:szCs w:val="24"/>
              </w:rPr>
              <w:t>, OR</w:t>
            </w:r>
          </w:p>
          <w:p w14:paraId="4B2D7EB0" w14:textId="77777777" w:rsidR="00C86677" w:rsidRPr="00C86677" w:rsidRDefault="00C86677" w:rsidP="007F7327">
            <w:pPr>
              <w:pStyle w:val="ListParagraph"/>
              <w:numPr>
                <w:ilvl w:val="0"/>
                <w:numId w:val="31"/>
              </w:numPr>
              <w:spacing w:after="0"/>
              <w:rPr>
                <w:rFonts w:eastAsia="Times New Roman" w:cs="Calibri"/>
                <w:kern w:val="28"/>
                <w:sz w:val="24"/>
                <w:szCs w:val="24"/>
              </w:rPr>
            </w:pPr>
            <w:r w:rsidRPr="00C86677">
              <w:rPr>
                <w:rFonts w:eastAsia="Times New Roman" w:cs="Calibri"/>
                <w:kern w:val="28"/>
                <w:sz w:val="24"/>
                <w:szCs w:val="24"/>
              </w:rPr>
              <w:t xml:space="preserve">Two (2) consecutive performance evaluation ratings of </w:t>
            </w:r>
            <w:r w:rsidRPr="00C86677">
              <w:rPr>
                <w:rFonts w:eastAsia="Times New Roman" w:cs="Calibri"/>
                <w:i/>
                <w:kern w:val="28"/>
                <w:sz w:val="24"/>
                <w:szCs w:val="24"/>
              </w:rPr>
              <w:t>Needs Improvement</w:t>
            </w:r>
          </w:p>
          <w:p w14:paraId="2B620A0B" w14:textId="77777777" w:rsidR="00C86677" w:rsidRPr="00C86677" w:rsidRDefault="00C86677" w:rsidP="00C86677">
            <w:pPr>
              <w:spacing w:after="0"/>
              <w:rPr>
                <w:rFonts w:eastAsia="Times New Roman" w:cs="Calibri"/>
                <w:kern w:val="28"/>
                <w:sz w:val="24"/>
                <w:szCs w:val="24"/>
              </w:rPr>
            </w:pPr>
          </w:p>
        </w:tc>
      </w:tr>
    </w:tbl>
    <w:p w14:paraId="7BC3F623" w14:textId="77777777" w:rsidR="00492A8F" w:rsidRPr="006C5CB1" w:rsidRDefault="00492A8F">
      <w:pPr>
        <w:spacing w:after="0"/>
        <w:rPr>
          <w:rFonts w:eastAsia="Times New Roman" w:cs="Calibri"/>
          <w:kern w:val="28"/>
        </w:rPr>
      </w:pPr>
    </w:p>
    <w:p w14:paraId="27C69E6B" w14:textId="452F2944" w:rsidR="00735C3D" w:rsidRDefault="00C86677">
      <w:pPr>
        <w:spacing w:after="0"/>
        <w:rPr>
          <w:rFonts w:eastAsia="Times New Roman" w:cs="Calibri"/>
          <w:kern w:val="28"/>
        </w:rPr>
      </w:pPr>
      <w:r w:rsidRPr="00C86677">
        <w:rPr>
          <w:rFonts w:eastAsia="Times New Roman" w:cs="Calibri"/>
          <w:b/>
          <w:kern w:val="28"/>
        </w:rPr>
        <w:t xml:space="preserve">Non-Tenured Teacher Contract Renewal – </w:t>
      </w:r>
      <w:r>
        <w:rPr>
          <w:rFonts w:eastAsia="Times New Roman" w:cs="Calibri"/>
          <w:kern w:val="28"/>
        </w:rPr>
        <w:t xml:space="preserve">Each Non-Tenured Teacher will receive a final Performance Evaluation rating and a recommendation for renewal or non-renewal of his/her contract.  It is understood that a Non-Tenured Teacher in years one and two may receive a final Performance Evaluation rating of </w:t>
      </w:r>
      <w:r>
        <w:rPr>
          <w:rFonts w:eastAsia="Times New Roman" w:cs="Calibri"/>
          <w:i/>
          <w:kern w:val="28"/>
        </w:rPr>
        <w:t>Needs Improvement</w:t>
      </w:r>
      <w:r>
        <w:rPr>
          <w:rFonts w:eastAsia="Times New Roman" w:cs="Calibri"/>
          <w:kern w:val="28"/>
        </w:rPr>
        <w:t xml:space="preserve"> as they are emerging toward proficiency.  A Non-Tenured Teacher in years three and four is expected to maintain a final Performance Evaluation rating of </w:t>
      </w:r>
      <w:r>
        <w:rPr>
          <w:rFonts w:eastAsia="Times New Roman" w:cs="Calibri"/>
          <w:i/>
          <w:kern w:val="28"/>
        </w:rPr>
        <w:t>Proficient</w:t>
      </w:r>
      <w:r>
        <w:rPr>
          <w:rFonts w:eastAsia="Times New Roman" w:cs="Calibri"/>
          <w:kern w:val="28"/>
        </w:rPr>
        <w:t xml:space="preserve"> or </w:t>
      </w:r>
      <w:r w:rsidR="009045F6">
        <w:rPr>
          <w:rFonts w:eastAsia="Times New Roman" w:cs="Calibri"/>
          <w:i/>
          <w:kern w:val="28"/>
        </w:rPr>
        <w:t>Excellent</w:t>
      </w:r>
      <w:r w:rsidR="009045F6">
        <w:rPr>
          <w:rFonts w:eastAsia="Times New Roman" w:cs="Calibri"/>
          <w:kern w:val="28"/>
        </w:rPr>
        <w:t>.  See Section 9, page 1</w:t>
      </w:r>
      <w:r w:rsidR="002F111C">
        <w:rPr>
          <w:rFonts w:eastAsia="Times New Roman" w:cs="Calibri"/>
          <w:kern w:val="28"/>
        </w:rPr>
        <w:t>5</w:t>
      </w:r>
      <w:r w:rsidR="009045F6">
        <w:rPr>
          <w:rFonts w:eastAsia="Times New Roman" w:cs="Calibri"/>
          <w:kern w:val="28"/>
        </w:rPr>
        <w:t>.</w:t>
      </w:r>
    </w:p>
    <w:p w14:paraId="09B83289" w14:textId="77777777" w:rsidR="009045F6" w:rsidRDefault="009045F6">
      <w:pPr>
        <w:spacing w:after="0"/>
        <w:rPr>
          <w:rFonts w:eastAsia="Times New Roman" w:cs="Calibri"/>
          <w:kern w:val="28"/>
        </w:rPr>
      </w:pPr>
    </w:p>
    <w:p w14:paraId="7A776611" w14:textId="1F194806" w:rsidR="009045F6" w:rsidRPr="007D6C53" w:rsidRDefault="009045F6">
      <w:pPr>
        <w:spacing w:after="0"/>
        <w:rPr>
          <w:rFonts w:eastAsia="Times New Roman" w:cs="Calibri"/>
          <w:kern w:val="28"/>
        </w:rPr>
      </w:pPr>
      <w:r>
        <w:rPr>
          <w:rFonts w:eastAsia="Times New Roman" w:cs="Calibri"/>
          <w:b/>
          <w:kern w:val="28"/>
        </w:rPr>
        <w:t xml:space="preserve">Tenured Teachers – </w:t>
      </w:r>
      <w:r>
        <w:rPr>
          <w:rFonts w:eastAsia="Times New Roman" w:cs="Calibri"/>
          <w:kern w:val="28"/>
        </w:rPr>
        <w:t xml:space="preserve">Tenured Teachers are expected to maintain an overall Performance Evaluation Rating of </w:t>
      </w:r>
      <w:r>
        <w:rPr>
          <w:rFonts w:eastAsia="Times New Roman" w:cs="Calibri"/>
          <w:i/>
          <w:kern w:val="28"/>
        </w:rPr>
        <w:t>Proficient</w:t>
      </w:r>
      <w:r>
        <w:rPr>
          <w:rFonts w:eastAsia="Times New Roman" w:cs="Calibri"/>
          <w:kern w:val="28"/>
        </w:rPr>
        <w:t xml:space="preserve"> or </w:t>
      </w:r>
      <w:r>
        <w:rPr>
          <w:rFonts w:eastAsia="Times New Roman" w:cs="Calibri"/>
          <w:i/>
          <w:kern w:val="28"/>
        </w:rPr>
        <w:t>Excellent</w:t>
      </w:r>
      <w:r>
        <w:rPr>
          <w:rFonts w:eastAsia="Times New Roman" w:cs="Calibri"/>
          <w:kern w:val="28"/>
        </w:rPr>
        <w:t>.  See Section 10, page 1</w:t>
      </w:r>
      <w:r w:rsidR="002F111C">
        <w:rPr>
          <w:rFonts w:eastAsia="Times New Roman" w:cs="Calibri"/>
          <w:kern w:val="28"/>
        </w:rPr>
        <w:t>6</w:t>
      </w:r>
      <w:r>
        <w:rPr>
          <w:rFonts w:eastAsia="Times New Roman" w:cs="Calibri"/>
          <w:kern w:val="28"/>
        </w:rPr>
        <w:t xml:space="preserve">.  If a Tenured Teacher receives an overall Performance Evaluation </w:t>
      </w:r>
      <w:r w:rsidR="00100AD7">
        <w:rPr>
          <w:rFonts w:eastAsia="Times New Roman" w:cs="Calibri"/>
          <w:kern w:val="28"/>
        </w:rPr>
        <w:t xml:space="preserve">Rating of </w:t>
      </w:r>
      <w:r w:rsidR="00100AD7">
        <w:rPr>
          <w:rFonts w:eastAsia="Times New Roman" w:cs="Calibri"/>
          <w:i/>
          <w:kern w:val="28"/>
        </w:rPr>
        <w:t>Needs Improvement</w:t>
      </w:r>
      <w:r w:rsidR="00100AD7">
        <w:rPr>
          <w:rFonts w:eastAsia="Times New Roman" w:cs="Calibri"/>
          <w:kern w:val="28"/>
        </w:rPr>
        <w:t>, a Professional Development Plan (PDP) will be developed.  See Section 11, page 1</w:t>
      </w:r>
      <w:r w:rsidR="002F111C">
        <w:rPr>
          <w:rFonts w:eastAsia="Times New Roman" w:cs="Calibri"/>
          <w:kern w:val="28"/>
        </w:rPr>
        <w:t>7</w:t>
      </w:r>
      <w:r w:rsidR="00100AD7">
        <w:rPr>
          <w:rFonts w:eastAsia="Times New Roman" w:cs="Calibri"/>
          <w:kern w:val="28"/>
        </w:rPr>
        <w:t xml:space="preserve"> for more explanation of this process.  A Tenured Teacher whose performance is not </w:t>
      </w:r>
      <w:r w:rsidR="00100AD7">
        <w:rPr>
          <w:rFonts w:eastAsia="Times New Roman" w:cs="Calibri"/>
          <w:i/>
          <w:kern w:val="28"/>
        </w:rPr>
        <w:t>Proficient</w:t>
      </w:r>
      <w:r w:rsidR="00100AD7">
        <w:rPr>
          <w:rFonts w:eastAsia="Times New Roman" w:cs="Calibri"/>
          <w:kern w:val="28"/>
        </w:rPr>
        <w:t xml:space="preserve"> or </w:t>
      </w:r>
      <w:r w:rsidR="007D6C53">
        <w:rPr>
          <w:rFonts w:eastAsia="Times New Roman" w:cs="Calibri"/>
          <w:i/>
          <w:kern w:val="28"/>
        </w:rPr>
        <w:t>Excellent</w:t>
      </w:r>
      <w:r w:rsidR="007D6C53">
        <w:rPr>
          <w:rFonts w:eastAsia="Times New Roman" w:cs="Calibri"/>
          <w:kern w:val="28"/>
        </w:rPr>
        <w:t xml:space="preserve"> at the next Performance Evaluation Rating will be rated </w:t>
      </w:r>
      <w:r w:rsidR="007D6C53">
        <w:rPr>
          <w:rFonts w:eastAsia="Times New Roman" w:cs="Calibri"/>
          <w:i/>
          <w:kern w:val="28"/>
        </w:rPr>
        <w:t>Unsatisfactory</w:t>
      </w:r>
      <w:r w:rsidR="007D6C53">
        <w:rPr>
          <w:rFonts w:eastAsia="Times New Roman" w:cs="Calibri"/>
          <w:kern w:val="28"/>
        </w:rPr>
        <w:t xml:space="preserve">.  If a Tenured Teacher receives an overall Performance Evaluation Rating of </w:t>
      </w:r>
      <w:r w:rsidR="007D6C53">
        <w:rPr>
          <w:rFonts w:eastAsia="Times New Roman" w:cs="Calibri"/>
          <w:i/>
          <w:kern w:val="28"/>
        </w:rPr>
        <w:t>Unsatisfactory</w:t>
      </w:r>
      <w:r w:rsidR="007D6C53">
        <w:rPr>
          <w:rFonts w:eastAsia="Times New Roman" w:cs="Calibri"/>
          <w:kern w:val="28"/>
        </w:rPr>
        <w:t>, a Remediation Plan will be developed in accordance with the law.  See Section 12, page 1</w:t>
      </w:r>
      <w:r w:rsidR="00675340">
        <w:rPr>
          <w:rFonts w:eastAsia="Times New Roman" w:cs="Calibri"/>
          <w:kern w:val="28"/>
        </w:rPr>
        <w:t>8</w:t>
      </w:r>
      <w:r w:rsidR="007D6C53">
        <w:rPr>
          <w:rFonts w:eastAsia="Times New Roman" w:cs="Calibri"/>
          <w:kern w:val="28"/>
        </w:rPr>
        <w:t xml:space="preserve"> for more explanation of his process.</w:t>
      </w:r>
    </w:p>
    <w:p w14:paraId="51939223" w14:textId="77777777" w:rsidR="007D6C53" w:rsidRDefault="007D6C53">
      <w:pPr>
        <w:spacing w:after="0"/>
        <w:rPr>
          <w:rFonts w:eastAsia="Times New Roman" w:cs="Calibri"/>
          <w:b/>
          <w:kern w:val="28"/>
          <w:sz w:val="32"/>
          <w:szCs w:val="32"/>
        </w:rPr>
      </w:pPr>
      <w:r>
        <w:rPr>
          <w:rFonts w:eastAsia="Times New Roman" w:cs="Calibri"/>
          <w:b/>
          <w:kern w:val="28"/>
          <w:sz w:val="32"/>
          <w:szCs w:val="32"/>
        </w:rPr>
        <w:br w:type="page"/>
      </w:r>
    </w:p>
    <w:p w14:paraId="255A1B36" w14:textId="77777777" w:rsidR="00C86677" w:rsidRDefault="007D6C53">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6:  Roles of Evaluators and Teachers/Specialists in the Evaluation Process</w:t>
      </w:r>
    </w:p>
    <w:p w14:paraId="0CD2BFEF" w14:textId="77777777" w:rsidR="007D6C53" w:rsidRDefault="007D6C53">
      <w:pPr>
        <w:spacing w:after="0"/>
        <w:rPr>
          <w:rFonts w:eastAsia="Times New Roman" w:cs="Calibri"/>
          <w:b/>
          <w:color w:val="4F81BD"/>
          <w:kern w:val="28"/>
          <w:sz w:val="32"/>
          <w:szCs w:val="32"/>
        </w:rPr>
      </w:pPr>
    </w:p>
    <w:p w14:paraId="0C19FB16" w14:textId="77777777" w:rsidR="007D6C53" w:rsidRDefault="007D6C53">
      <w:pPr>
        <w:spacing w:after="0"/>
        <w:rPr>
          <w:rFonts w:eastAsia="Times New Roman" w:cs="Calibri"/>
          <w:b/>
          <w:kern w:val="28"/>
          <w:sz w:val="28"/>
          <w:szCs w:val="28"/>
        </w:rPr>
      </w:pPr>
      <w:r w:rsidRPr="007D6C53">
        <w:rPr>
          <w:rFonts w:eastAsia="Times New Roman" w:cs="Calibri"/>
          <w:b/>
          <w:kern w:val="28"/>
          <w:sz w:val="28"/>
          <w:szCs w:val="28"/>
        </w:rPr>
        <w:t>Evaluator Responsibilities:</w:t>
      </w:r>
    </w:p>
    <w:p w14:paraId="5BC22480" w14:textId="77777777" w:rsidR="00C86677" w:rsidRDefault="00C86677">
      <w:pPr>
        <w:spacing w:after="0"/>
        <w:rPr>
          <w:rFonts w:eastAsia="Times New Roman" w:cs="Calibri"/>
          <w:b/>
          <w:color w:val="4F81BD"/>
          <w:kern w:val="28"/>
          <w:sz w:val="32"/>
          <w:szCs w:val="32"/>
        </w:rPr>
      </w:pPr>
    </w:p>
    <w:p w14:paraId="41FF3477" w14:textId="77777777" w:rsidR="007D6C53" w:rsidRPr="004805B5" w:rsidRDefault="007D6C53" w:rsidP="007F7327">
      <w:pPr>
        <w:pStyle w:val="ListParagraph"/>
        <w:numPr>
          <w:ilvl w:val="0"/>
          <w:numId w:val="32"/>
        </w:numPr>
        <w:spacing w:after="0"/>
        <w:rPr>
          <w:rFonts w:eastAsia="Times New Roman" w:cs="Calibri"/>
          <w:kern w:val="28"/>
        </w:rPr>
      </w:pPr>
      <w:r w:rsidRPr="004805B5">
        <w:rPr>
          <w:rFonts w:eastAsia="Times New Roman" w:cs="Calibri"/>
          <w:kern w:val="28"/>
        </w:rPr>
        <w:t>Meet with Teacher to discuss expectations and suggestions for evidence based on the Framework for Teaching or Framework for Specialists</w:t>
      </w:r>
      <w:r w:rsidR="00151F78" w:rsidRPr="004805B5">
        <w:rPr>
          <w:rFonts w:eastAsia="Times New Roman" w:cs="Calibri"/>
          <w:kern w:val="28"/>
        </w:rPr>
        <w:t xml:space="preserve"> for Specialists.</w:t>
      </w:r>
    </w:p>
    <w:p w14:paraId="768C9DA2" w14:textId="77777777" w:rsidR="00151F78" w:rsidRPr="004805B5" w:rsidRDefault="00151F78" w:rsidP="007F7327">
      <w:pPr>
        <w:pStyle w:val="ListParagraph"/>
        <w:numPr>
          <w:ilvl w:val="0"/>
          <w:numId w:val="32"/>
        </w:numPr>
        <w:spacing w:after="0"/>
        <w:rPr>
          <w:rFonts w:eastAsia="Times New Roman" w:cs="Calibri"/>
          <w:kern w:val="28"/>
        </w:rPr>
      </w:pPr>
      <w:r w:rsidRPr="004805B5">
        <w:rPr>
          <w:rFonts w:eastAsia="Times New Roman" w:cs="Calibri"/>
          <w:kern w:val="28"/>
        </w:rPr>
        <w:t>Provide and explain the Framework for Teaching or Framework for Specialists.</w:t>
      </w:r>
    </w:p>
    <w:p w14:paraId="0B8838FB" w14:textId="77777777" w:rsidR="00151F78" w:rsidRPr="004805B5" w:rsidRDefault="00151F78" w:rsidP="007F7327">
      <w:pPr>
        <w:pStyle w:val="ListParagraph"/>
        <w:numPr>
          <w:ilvl w:val="0"/>
          <w:numId w:val="32"/>
        </w:numPr>
        <w:spacing w:after="0"/>
        <w:rPr>
          <w:rFonts w:eastAsia="Times New Roman" w:cs="Calibri"/>
          <w:kern w:val="28"/>
        </w:rPr>
      </w:pPr>
      <w:r w:rsidRPr="004805B5">
        <w:rPr>
          <w:rFonts w:eastAsia="Times New Roman" w:cs="Calibri"/>
          <w:kern w:val="28"/>
        </w:rPr>
        <w:t>Provide Teacher with relevant data to make informed decisions.</w:t>
      </w:r>
    </w:p>
    <w:p w14:paraId="03FEA2AB" w14:textId="77777777" w:rsidR="00151F78" w:rsidRPr="004805B5" w:rsidRDefault="00151F78" w:rsidP="007F7327">
      <w:pPr>
        <w:pStyle w:val="ListParagraph"/>
        <w:numPr>
          <w:ilvl w:val="0"/>
          <w:numId w:val="32"/>
        </w:numPr>
        <w:spacing w:after="0"/>
        <w:rPr>
          <w:rFonts w:eastAsia="Times New Roman" w:cs="Calibri"/>
          <w:kern w:val="28"/>
        </w:rPr>
      </w:pPr>
      <w:r w:rsidRPr="004805B5">
        <w:rPr>
          <w:rFonts w:eastAsia="Times New Roman" w:cs="Calibri"/>
          <w:kern w:val="28"/>
        </w:rPr>
        <w:t>Conduct Teacher observations.</w:t>
      </w:r>
    </w:p>
    <w:p w14:paraId="5AB33769" w14:textId="77777777" w:rsidR="00151F78" w:rsidRPr="004805B5" w:rsidRDefault="00151F78" w:rsidP="007F7327">
      <w:pPr>
        <w:pStyle w:val="ListParagraph"/>
        <w:numPr>
          <w:ilvl w:val="0"/>
          <w:numId w:val="32"/>
        </w:numPr>
        <w:spacing w:after="0"/>
        <w:rPr>
          <w:rFonts w:eastAsia="Times New Roman" w:cs="Calibri"/>
          <w:kern w:val="28"/>
        </w:rPr>
      </w:pPr>
      <w:r w:rsidRPr="004805B5">
        <w:rPr>
          <w:rFonts w:eastAsia="Times New Roman" w:cs="Calibri"/>
          <w:kern w:val="28"/>
        </w:rPr>
        <w:t>Provide ongoing feedback to Teacher regarding Teacher or Specialist evidence of practice.</w:t>
      </w:r>
    </w:p>
    <w:p w14:paraId="2861A750" w14:textId="77777777" w:rsidR="004805B5" w:rsidRPr="004805B5" w:rsidRDefault="004805B5" w:rsidP="007F7327">
      <w:pPr>
        <w:pStyle w:val="ListParagraph"/>
        <w:numPr>
          <w:ilvl w:val="0"/>
          <w:numId w:val="32"/>
        </w:numPr>
        <w:spacing w:after="0"/>
        <w:rPr>
          <w:rFonts w:eastAsia="Times New Roman" w:cs="Calibri"/>
          <w:kern w:val="28"/>
        </w:rPr>
      </w:pPr>
      <w:r w:rsidRPr="004805B5">
        <w:rPr>
          <w:rFonts w:eastAsia="Times New Roman" w:cs="Calibri"/>
          <w:kern w:val="28"/>
        </w:rPr>
        <w:t>Conduct Performance Evaluation Conference, notify Teacher/Specialist of employment status, and facilitate appropriate professional plan for growth and improvement.</w:t>
      </w:r>
    </w:p>
    <w:p w14:paraId="455C7EAE" w14:textId="77777777" w:rsidR="004805B5" w:rsidRPr="004805B5" w:rsidRDefault="004805B5" w:rsidP="007F7327">
      <w:pPr>
        <w:pStyle w:val="ListParagraph"/>
        <w:numPr>
          <w:ilvl w:val="0"/>
          <w:numId w:val="32"/>
        </w:numPr>
        <w:spacing w:after="0"/>
        <w:rPr>
          <w:rFonts w:eastAsia="Times New Roman" w:cs="Calibri"/>
          <w:kern w:val="28"/>
        </w:rPr>
      </w:pPr>
      <w:r w:rsidRPr="004805B5">
        <w:rPr>
          <w:rFonts w:eastAsia="Times New Roman" w:cs="Calibri"/>
          <w:kern w:val="28"/>
        </w:rPr>
        <w:t>Maintain the integrity of the Evaluation Plan and process.</w:t>
      </w:r>
    </w:p>
    <w:p w14:paraId="0874B228" w14:textId="77777777" w:rsidR="007D6C53" w:rsidRDefault="007D6C53">
      <w:pPr>
        <w:spacing w:after="0"/>
        <w:rPr>
          <w:rFonts w:eastAsia="Times New Roman" w:cs="Calibri"/>
          <w:b/>
          <w:color w:val="4F81BD"/>
          <w:kern w:val="28"/>
          <w:sz w:val="32"/>
          <w:szCs w:val="32"/>
        </w:rPr>
      </w:pPr>
    </w:p>
    <w:p w14:paraId="7FE34CF1" w14:textId="77777777" w:rsidR="004805B5" w:rsidRDefault="004805B5" w:rsidP="004805B5">
      <w:pPr>
        <w:spacing w:after="0"/>
        <w:rPr>
          <w:rFonts w:eastAsia="Times New Roman" w:cs="Calibri"/>
          <w:b/>
          <w:kern w:val="28"/>
          <w:sz w:val="28"/>
          <w:szCs w:val="28"/>
        </w:rPr>
      </w:pPr>
      <w:r>
        <w:rPr>
          <w:rFonts w:eastAsia="Times New Roman" w:cs="Calibri"/>
          <w:b/>
          <w:kern w:val="28"/>
          <w:sz w:val="28"/>
          <w:szCs w:val="28"/>
        </w:rPr>
        <w:t>Teacher/Specialist</w:t>
      </w:r>
      <w:r w:rsidRPr="007D6C53">
        <w:rPr>
          <w:rFonts w:eastAsia="Times New Roman" w:cs="Calibri"/>
          <w:b/>
          <w:kern w:val="28"/>
          <w:sz w:val="28"/>
          <w:szCs w:val="28"/>
        </w:rPr>
        <w:t xml:space="preserve"> Responsibilities:</w:t>
      </w:r>
    </w:p>
    <w:p w14:paraId="4E0BC464" w14:textId="77777777" w:rsidR="004805B5" w:rsidRDefault="004805B5" w:rsidP="004805B5">
      <w:pPr>
        <w:spacing w:after="0"/>
        <w:rPr>
          <w:rFonts w:eastAsia="Times New Roman" w:cs="Calibri"/>
          <w:b/>
          <w:color w:val="4F81BD"/>
          <w:kern w:val="28"/>
          <w:sz w:val="32"/>
          <w:szCs w:val="32"/>
        </w:rPr>
      </w:pPr>
    </w:p>
    <w:p w14:paraId="347A207F" w14:textId="77777777" w:rsidR="004805B5" w:rsidRDefault="004805B5" w:rsidP="007F7327">
      <w:pPr>
        <w:pStyle w:val="ListParagraph"/>
        <w:numPr>
          <w:ilvl w:val="0"/>
          <w:numId w:val="32"/>
        </w:numPr>
        <w:spacing w:after="0"/>
        <w:rPr>
          <w:rFonts w:eastAsia="Times New Roman" w:cs="Calibri"/>
          <w:kern w:val="28"/>
        </w:rPr>
      </w:pPr>
      <w:r>
        <w:rPr>
          <w:rFonts w:eastAsia="Times New Roman" w:cs="Calibri"/>
          <w:kern w:val="28"/>
        </w:rPr>
        <w:t>Understand and put into practice the Framework for Teaching or Framework for Specialists.</w:t>
      </w:r>
    </w:p>
    <w:p w14:paraId="4C3D7EC1" w14:textId="77777777" w:rsidR="004805B5" w:rsidRDefault="004805B5" w:rsidP="007F7327">
      <w:pPr>
        <w:pStyle w:val="ListParagraph"/>
        <w:numPr>
          <w:ilvl w:val="0"/>
          <w:numId w:val="32"/>
        </w:numPr>
        <w:spacing w:after="0"/>
        <w:rPr>
          <w:rFonts w:eastAsia="Times New Roman" w:cs="Calibri"/>
          <w:kern w:val="28"/>
        </w:rPr>
      </w:pPr>
      <w:r>
        <w:rPr>
          <w:rFonts w:eastAsia="Times New Roman" w:cs="Calibri"/>
          <w:kern w:val="28"/>
        </w:rPr>
        <w:t>Meet with Evaluator to ensure adherence to Framework for Teaching or Framework for Specialists.</w:t>
      </w:r>
    </w:p>
    <w:p w14:paraId="6E348B0D" w14:textId="77777777" w:rsidR="004805B5" w:rsidRDefault="004805B5" w:rsidP="007F7327">
      <w:pPr>
        <w:pStyle w:val="ListParagraph"/>
        <w:numPr>
          <w:ilvl w:val="0"/>
          <w:numId w:val="32"/>
        </w:numPr>
        <w:spacing w:after="0"/>
        <w:rPr>
          <w:rFonts w:eastAsia="Times New Roman" w:cs="Calibri"/>
          <w:kern w:val="28"/>
        </w:rPr>
      </w:pPr>
      <w:r>
        <w:rPr>
          <w:rFonts w:eastAsia="Times New Roman" w:cs="Calibri"/>
          <w:kern w:val="28"/>
        </w:rPr>
        <w:t xml:space="preserve">Attain </w:t>
      </w:r>
      <w:r>
        <w:rPr>
          <w:rFonts w:eastAsia="Times New Roman" w:cs="Calibri"/>
          <w:i/>
          <w:kern w:val="28"/>
        </w:rPr>
        <w:t>Proficient</w:t>
      </w:r>
      <w:r>
        <w:rPr>
          <w:rFonts w:eastAsia="Times New Roman" w:cs="Calibri"/>
          <w:kern w:val="28"/>
        </w:rPr>
        <w:t xml:space="preserve"> or </w:t>
      </w:r>
      <w:r>
        <w:rPr>
          <w:rFonts w:eastAsia="Times New Roman" w:cs="Calibri"/>
          <w:i/>
          <w:kern w:val="28"/>
        </w:rPr>
        <w:t>Excellent</w:t>
      </w:r>
      <w:r>
        <w:rPr>
          <w:rFonts w:eastAsia="Times New Roman" w:cs="Calibri"/>
          <w:kern w:val="28"/>
        </w:rPr>
        <w:t xml:space="preserve"> performance.</w:t>
      </w:r>
    </w:p>
    <w:p w14:paraId="70C762DD" w14:textId="77777777" w:rsidR="004805B5" w:rsidRDefault="004805B5" w:rsidP="007F7327">
      <w:pPr>
        <w:pStyle w:val="ListParagraph"/>
        <w:numPr>
          <w:ilvl w:val="0"/>
          <w:numId w:val="32"/>
        </w:numPr>
        <w:spacing w:after="0"/>
        <w:rPr>
          <w:rFonts w:eastAsia="Times New Roman" w:cs="Calibri"/>
          <w:kern w:val="28"/>
        </w:rPr>
      </w:pPr>
      <w:r>
        <w:rPr>
          <w:rFonts w:eastAsia="Times New Roman" w:cs="Calibri"/>
          <w:kern w:val="28"/>
        </w:rPr>
        <w:t>Provide evidence of professional practice aligned with the Framework for Teaching or Framework for Specialists.</w:t>
      </w:r>
    </w:p>
    <w:p w14:paraId="2C289CEA" w14:textId="77777777" w:rsidR="004805B5" w:rsidRPr="004805B5" w:rsidRDefault="004805B5" w:rsidP="007F7327">
      <w:pPr>
        <w:pStyle w:val="ListParagraph"/>
        <w:numPr>
          <w:ilvl w:val="0"/>
          <w:numId w:val="32"/>
        </w:numPr>
        <w:spacing w:after="0"/>
        <w:rPr>
          <w:rFonts w:eastAsia="Times New Roman" w:cs="Calibri"/>
          <w:kern w:val="28"/>
        </w:rPr>
      </w:pPr>
      <w:r>
        <w:rPr>
          <w:rFonts w:eastAsia="Times New Roman" w:cs="Calibri"/>
          <w:kern w:val="28"/>
        </w:rPr>
        <w:t>Maintain the integrity of the Evaluation Plan and process</w:t>
      </w:r>
      <w:r w:rsidRPr="004805B5">
        <w:rPr>
          <w:rFonts w:eastAsia="Times New Roman" w:cs="Calibri"/>
          <w:kern w:val="28"/>
        </w:rPr>
        <w:t>.</w:t>
      </w:r>
    </w:p>
    <w:p w14:paraId="2D1894C0" w14:textId="77777777" w:rsidR="004805B5" w:rsidRDefault="004805B5">
      <w:pPr>
        <w:spacing w:after="0"/>
        <w:rPr>
          <w:rFonts w:eastAsia="Times New Roman" w:cs="Calibri"/>
          <w:b/>
          <w:color w:val="4F81BD"/>
          <w:kern w:val="28"/>
          <w:sz w:val="32"/>
          <w:szCs w:val="32"/>
        </w:rPr>
      </w:pPr>
      <w:r>
        <w:rPr>
          <w:rFonts w:eastAsia="Times New Roman" w:cs="Calibri"/>
          <w:b/>
          <w:color w:val="4F81BD"/>
          <w:kern w:val="28"/>
          <w:sz w:val="32"/>
          <w:szCs w:val="32"/>
        </w:rPr>
        <w:br w:type="page"/>
      </w:r>
    </w:p>
    <w:p w14:paraId="230F5821" w14:textId="77777777" w:rsidR="004805B5" w:rsidRDefault="004805B5" w:rsidP="004805B5">
      <w:pPr>
        <w:spacing w:after="0"/>
        <w:rPr>
          <w:rFonts w:eastAsia="Times New Roman" w:cs="Calibri"/>
          <w:b/>
          <w:color w:val="4F81BD"/>
          <w:kern w:val="28"/>
          <w:sz w:val="32"/>
          <w:szCs w:val="32"/>
        </w:rPr>
      </w:pPr>
      <w:r>
        <w:rPr>
          <w:rFonts w:eastAsia="Times New Roman" w:cs="Calibri"/>
          <w:b/>
          <w:color w:val="4F81BD"/>
          <w:kern w:val="28"/>
          <w:sz w:val="32"/>
          <w:szCs w:val="32"/>
        </w:rPr>
        <w:lastRenderedPageBreak/>
        <w:t>Section 7:  Definitions of Terms in the Performance Evaluation Plan</w:t>
      </w:r>
    </w:p>
    <w:p w14:paraId="1EB49D51" w14:textId="77777777" w:rsidR="004805B5" w:rsidRDefault="004805B5" w:rsidP="004805B5">
      <w:pPr>
        <w:spacing w:after="0"/>
        <w:rPr>
          <w:rFonts w:eastAsia="Times New Roman" w:cs="Calibri"/>
          <w:b/>
          <w:color w:val="4F81BD"/>
          <w:kern w:val="28"/>
          <w:sz w:val="32"/>
          <w:szCs w:val="32"/>
        </w:rPr>
      </w:pPr>
    </w:p>
    <w:p w14:paraId="1203F02A" w14:textId="77777777" w:rsidR="004805B5" w:rsidRDefault="003B6564" w:rsidP="004805B5">
      <w:pPr>
        <w:spacing w:after="0"/>
        <w:rPr>
          <w:rFonts w:eastAsia="Times New Roman" w:cs="Calibri"/>
          <w:kern w:val="28"/>
          <w:sz w:val="28"/>
          <w:szCs w:val="28"/>
        </w:rPr>
      </w:pPr>
      <w:r>
        <w:rPr>
          <w:rFonts w:eastAsia="Times New Roman" w:cs="Calibri"/>
          <w:b/>
          <w:kern w:val="28"/>
          <w:sz w:val="28"/>
          <w:szCs w:val="28"/>
          <w:u w:val="single"/>
        </w:rPr>
        <w:t>Components</w:t>
      </w:r>
      <w:r>
        <w:rPr>
          <w:rFonts w:eastAsia="Times New Roman" w:cs="Calibri"/>
          <w:kern w:val="28"/>
          <w:sz w:val="28"/>
          <w:szCs w:val="28"/>
        </w:rPr>
        <w:t xml:space="preserve"> – </w:t>
      </w:r>
      <w:r w:rsidRPr="00D15D78">
        <w:rPr>
          <w:rFonts w:eastAsia="Times New Roman" w:cs="Calibri"/>
          <w:kern w:val="28"/>
        </w:rPr>
        <w:t xml:space="preserve">Distinct aspects of a Domain as defined by the </w:t>
      </w:r>
      <w:r w:rsidRPr="00D15D78">
        <w:rPr>
          <w:rFonts w:eastAsia="Times New Roman" w:cs="Calibri"/>
          <w:i/>
          <w:kern w:val="28"/>
        </w:rPr>
        <w:t>Framework for Teaching</w:t>
      </w:r>
      <w:r w:rsidRPr="00D15D78">
        <w:rPr>
          <w:rFonts w:eastAsia="Times New Roman" w:cs="Calibri"/>
          <w:kern w:val="28"/>
        </w:rPr>
        <w:t>.</w:t>
      </w:r>
    </w:p>
    <w:p w14:paraId="3C213687" w14:textId="77777777" w:rsidR="003B6564" w:rsidRDefault="003B6564" w:rsidP="004805B5">
      <w:pPr>
        <w:spacing w:after="0"/>
        <w:rPr>
          <w:rFonts w:eastAsia="Times New Roman" w:cs="Calibri"/>
          <w:kern w:val="28"/>
          <w:sz w:val="28"/>
          <w:szCs w:val="28"/>
        </w:rPr>
      </w:pPr>
    </w:p>
    <w:p w14:paraId="6135A684" w14:textId="1840C713" w:rsidR="003B6564" w:rsidRPr="00D15D78" w:rsidRDefault="003B6564" w:rsidP="004805B5">
      <w:pPr>
        <w:spacing w:after="0"/>
        <w:rPr>
          <w:rFonts w:eastAsia="Times New Roman" w:cs="Calibri"/>
          <w:kern w:val="28"/>
        </w:rPr>
      </w:pPr>
      <w:r>
        <w:rPr>
          <w:rFonts w:eastAsia="Times New Roman" w:cs="Calibri"/>
          <w:b/>
          <w:kern w:val="28"/>
          <w:sz w:val="28"/>
          <w:szCs w:val="28"/>
          <w:u w:val="single"/>
        </w:rPr>
        <w:t>Consulting Teacher</w:t>
      </w:r>
      <w:r>
        <w:rPr>
          <w:rFonts w:eastAsia="Times New Roman" w:cs="Calibri"/>
          <w:kern w:val="28"/>
          <w:sz w:val="28"/>
          <w:szCs w:val="28"/>
        </w:rPr>
        <w:t xml:space="preserve"> – </w:t>
      </w:r>
      <w:r w:rsidRPr="00D15D78">
        <w:rPr>
          <w:rFonts w:eastAsia="Times New Roman" w:cs="Calibri"/>
          <w:kern w:val="28"/>
        </w:rPr>
        <w:t xml:space="preserve">An educational employee as defined in the Educational Labor Relations Act who has at least five years of experience as a Teacher and a reasonable familiarity with the assignment of the Teacher being evaluated, and who received </w:t>
      </w:r>
      <w:r w:rsidR="00823A68">
        <w:rPr>
          <w:rFonts w:eastAsia="Times New Roman" w:cs="Calibri"/>
          <w:kern w:val="28"/>
        </w:rPr>
        <w:t xml:space="preserve">an </w:t>
      </w:r>
      <w:r w:rsidRPr="00D15D78">
        <w:rPr>
          <w:rFonts w:eastAsia="Times New Roman" w:cs="Calibri"/>
          <w:i/>
          <w:kern w:val="28"/>
        </w:rPr>
        <w:t>Excellent</w:t>
      </w:r>
      <w:r w:rsidRPr="00D15D78">
        <w:rPr>
          <w:rFonts w:eastAsia="Times New Roman" w:cs="Calibri"/>
          <w:kern w:val="28"/>
        </w:rPr>
        <w:t xml:space="preserve"> rating on his or her most recent evaluation.  The Consulting Teacher is selected by the Evaluator and is </w:t>
      </w:r>
      <w:r w:rsidR="00E82BB3">
        <w:rPr>
          <w:rFonts w:eastAsia="Times New Roman" w:cs="Calibri"/>
          <w:kern w:val="28"/>
        </w:rPr>
        <w:t xml:space="preserve">used </w:t>
      </w:r>
      <w:r w:rsidRPr="00D15D78">
        <w:rPr>
          <w:rFonts w:eastAsia="Times New Roman" w:cs="Calibri"/>
          <w:kern w:val="28"/>
        </w:rPr>
        <w:t>for the purpose of supporting the teacher during the Remediation plan but cannot be held responsible for the final outcome.</w:t>
      </w:r>
    </w:p>
    <w:p w14:paraId="62420F1C" w14:textId="77777777" w:rsidR="003B6564" w:rsidRDefault="003B6564" w:rsidP="004805B5">
      <w:pPr>
        <w:spacing w:after="0"/>
        <w:rPr>
          <w:rFonts w:eastAsia="Times New Roman" w:cs="Calibri"/>
          <w:kern w:val="28"/>
          <w:sz w:val="28"/>
          <w:szCs w:val="28"/>
        </w:rPr>
      </w:pPr>
    </w:p>
    <w:p w14:paraId="1B4A9A5D" w14:textId="77777777" w:rsidR="003B6564" w:rsidRPr="00D15D78" w:rsidRDefault="003B6564" w:rsidP="004805B5">
      <w:pPr>
        <w:spacing w:after="0"/>
        <w:rPr>
          <w:rFonts w:eastAsia="Times New Roman"/>
          <w:bCs/>
          <w:kern w:val="28"/>
        </w:rPr>
      </w:pPr>
      <w:r>
        <w:rPr>
          <w:rFonts w:eastAsia="Times New Roman" w:cs="Calibri"/>
          <w:b/>
          <w:kern w:val="28"/>
          <w:sz w:val="28"/>
          <w:szCs w:val="28"/>
          <w:u w:val="single"/>
        </w:rPr>
        <w:t>Critical Attributes</w:t>
      </w:r>
      <w:r>
        <w:rPr>
          <w:rFonts w:eastAsia="Times New Roman" w:cs="Calibri"/>
          <w:kern w:val="28"/>
          <w:sz w:val="28"/>
          <w:szCs w:val="28"/>
        </w:rPr>
        <w:t xml:space="preserve"> – </w:t>
      </w:r>
      <w:r w:rsidRPr="00D15D78">
        <w:rPr>
          <w:rFonts w:eastAsia="Times New Roman" w:cs="Calibri"/>
          <w:kern w:val="28"/>
        </w:rPr>
        <w:t>Additional tools to support the understanding of teaching practice in order to assist in distinguishing across levels of performance.  These are considered characteristics of teaching practice and are not evident in all situations at all times.  Instead, they can be used as the “look for” and “listen for” in teaching practice.</w:t>
      </w:r>
    </w:p>
    <w:p w14:paraId="1810988F" w14:textId="77777777" w:rsidR="004805B5" w:rsidRDefault="004805B5" w:rsidP="004805B5">
      <w:pPr>
        <w:spacing w:after="0"/>
        <w:rPr>
          <w:rFonts w:cs="Cambria"/>
          <w:b/>
          <w:sz w:val="28"/>
          <w:szCs w:val="28"/>
        </w:rPr>
      </w:pPr>
    </w:p>
    <w:p w14:paraId="4FB97752" w14:textId="77777777" w:rsidR="003B6564" w:rsidRPr="00D15D78" w:rsidRDefault="003B6564" w:rsidP="004805B5">
      <w:pPr>
        <w:spacing w:after="0"/>
        <w:rPr>
          <w:rFonts w:cs="Cambria"/>
        </w:rPr>
      </w:pPr>
      <w:r w:rsidRPr="003B6564">
        <w:rPr>
          <w:rFonts w:cs="Cambria"/>
          <w:b/>
          <w:sz w:val="28"/>
          <w:szCs w:val="28"/>
          <w:u w:val="single"/>
        </w:rPr>
        <w:t>Documentation</w:t>
      </w:r>
      <w:r>
        <w:rPr>
          <w:rFonts w:cs="Cambria"/>
          <w:sz w:val="28"/>
          <w:szCs w:val="28"/>
        </w:rPr>
        <w:t xml:space="preserve"> – </w:t>
      </w:r>
      <w:r w:rsidRPr="00D15D78">
        <w:rPr>
          <w:rFonts w:cs="Cambria"/>
        </w:rPr>
        <w:t>Evidence/information that supports or explains the Teacher’s work in each of the four Domains.</w:t>
      </w:r>
    </w:p>
    <w:p w14:paraId="192368AC" w14:textId="77777777" w:rsidR="003B6564" w:rsidRDefault="003B6564" w:rsidP="004805B5">
      <w:pPr>
        <w:spacing w:after="0"/>
        <w:rPr>
          <w:rFonts w:cs="Cambria"/>
          <w:sz w:val="28"/>
          <w:szCs w:val="28"/>
        </w:rPr>
      </w:pPr>
    </w:p>
    <w:p w14:paraId="7E7346D4" w14:textId="77777777" w:rsidR="003B6564" w:rsidRPr="00D15D78" w:rsidRDefault="000A4E34" w:rsidP="004805B5">
      <w:pPr>
        <w:spacing w:after="0"/>
        <w:rPr>
          <w:rFonts w:cs="Cambria"/>
        </w:rPr>
      </w:pPr>
      <w:r>
        <w:rPr>
          <w:rFonts w:cs="Cambria"/>
          <w:b/>
          <w:sz w:val="28"/>
          <w:szCs w:val="28"/>
          <w:u w:val="single"/>
        </w:rPr>
        <w:t>Domains of Specialized Practice</w:t>
      </w:r>
      <w:r>
        <w:rPr>
          <w:rFonts w:cs="Cambria"/>
          <w:sz w:val="28"/>
          <w:szCs w:val="28"/>
        </w:rPr>
        <w:t xml:space="preserve"> – </w:t>
      </w:r>
      <w:r w:rsidRPr="00D15D78">
        <w:rPr>
          <w:rFonts w:cs="Cambria"/>
        </w:rPr>
        <w:t>Four main areas of effective specialized practice (Planning and Preparation, Environment, Delivery of Services, and Professional Responsibilities).</w:t>
      </w:r>
    </w:p>
    <w:p w14:paraId="277123A2" w14:textId="77777777" w:rsidR="000A4E34" w:rsidRDefault="000A4E34" w:rsidP="004805B5">
      <w:pPr>
        <w:spacing w:after="0"/>
        <w:rPr>
          <w:rFonts w:cs="Cambria"/>
          <w:sz w:val="28"/>
          <w:szCs w:val="28"/>
        </w:rPr>
      </w:pPr>
    </w:p>
    <w:p w14:paraId="3A70D7FE" w14:textId="77777777" w:rsidR="000A4E34" w:rsidRPr="00D15D78" w:rsidRDefault="000A4E34" w:rsidP="000A4E34">
      <w:pPr>
        <w:spacing w:after="0"/>
        <w:rPr>
          <w:rFonts w:cs="Cambria"/>
        </w:rPr>
      </w:pPr>
      <w:r>
        <w:rPr>
          <w:rFonts w:cs="Cambria"/>
          <w:b/>
          <w:sz w:val="28"/>
          <w:szCs w:val="28"/>
          <w:u w:val="single"/>
        </w:rPr>
        <w:t>Domains of Teaching Practice</w:t>
      </w:r>
      <w:r>
        <w:rPr>
          <w:rFonts w:cs="Cambria"/>
          <w:sz w:val="28"/>
          <w:szCs w:val="28"/>
        </w:rPr>
        <w:t xml:space="preserve"> – </w:t>
      </w:r>
      <w:r w:rsidRPr="00D15D78">
        <w:rPr>
          <w:rFonts w:cs="Cambria"/>
        </w:rPr>
        <w:t>Four main areas of effective teaching practice (Planning and Preparation, Environment, Delivery of Services, and Professional Responsibilities).</w:t>
      </w:r>
    </w:p>
    <w:p w14:paraId="22D43B69" w14:textId="1EF885D4" w:rsidR="000A4E34" w:rsidRPr="00E82BB3" w:rsidRDefault="000A4E34" w:rsidP="000A4E34">
      <w:pPr>
        <w:spacing w:before="240" w:after="0"/>
        <w:rPr>
          <w:rFonts w:cs="Cambria"/>
        </w:rPr>
      </w:pPr>
      <w:r>
        <w:rPr>
          <w:rFonts w:cs="Cambria"/>
          <w:b/>
          <w:sz w:val="28"/>
          <w:szCs w:val="28"/>
          <w:u w:val="single"/>
        </w:rPr>
        <w:t>Mentor</w:t>
      </w:r>
      <w:r>
        <w:rPr>
          <w:rFonts w:cs="Cambria"/>
          <w:sz w:val="28"/>
          <w:szCs w:val="28"/>
        </w:rPr>
        <w:t xml:space="preserve"> – </w:t>
      </w:r>
      <w:r w:rsidRPr="00D15D78">
        <w:rPr>
          <w:rFonts w:cs="Cambria"/>
        </w:rPr>
        <w:t>A Teacher who is assigned</w:t>
      </w:r>
      <w:r w:rsidR="00E82BB3">
        <w:rPr>
          <w:rFonts w:cs="Cambria"/>
        </w:rPr>
        <w:t xml:space="preserve"> with a summative rating of </w:t>
      </w:r>
      <w:r w:rsidR="00E82BB3">
        <w:rPr>
          <w:rFonts w:cs="Cambria"/>
          <w:i/>
        </w:rPr>
        <w:t>Proficient</w:t>
      </w:r>
      <w:r w:rsidR="00E82BB3">
        <w:rPr>
          <w:rFonts w:cs="Cambria"/>
        </w:rPr>
        <w:t xml:space="preserve"> or </w:t>
      </w:r>
      <w:r w:rsidR="00E82BB3">
        <w:rPr>
          <w:rFonts w:cs="Cambria"/>
          <w:i/>
        </w:rPr>
        <w:t>Excellent</w:t>
      </w:r>
      <w:r w:rsidR="00E82BB3">
        <w:rPr>
          <w:rFonts w:cs="Cambria"/>
        </w:rPr>
        <w:t xml:space="preserve"> who is assigned by the Evaluator to assist a non-tenured Teacher.</w:t>
      </w:r>
    </w:p>
    <w:p w14:paraId="42F7FADE" w14:textId="77777777" w:rsidR="004805B5" w:rsidRDefault="004805B5">
      <w:pPr>
        <w:spacing w:after="0"/>
        <w:rPr>
          <w:rFonts w:eastAsia="Times New Roman" w:cs="Calibri"/>
          <w:b/>
          <w:kern w:val="28"/>
          <w:sz w:val="28"/>
          <w:szCs w:val="28"/>
        </w:rPr>
      </w:pPr>
    </w:p>
    <w:p w14:paraId="3E5FFAAE" w14:textId="77777777" w:rsidR="00D15D78" w:rsidRPr="00D9692A" w:rsidRDefault="00D15D78">
      <w:pPr>
        <w:spacing w:after="0"/>
        <w:rPr>
          <w:rFonts w:eastAsia="Times New Roman" w:cs="Calibri"/>
          <w:kern w:val="28"/>
        </w:rPr>
      </w:pPr>
      <w:r w:rsidRPr="00D15D78">
        <w:rPr>
          <w:rFonts w:eastAsia="Times New Roman" w:cs="Calibri"/>
          <w:b/>
          <w:kern w:val="28"/>
          <w:sz w:val="28"/>
          <w:szCs w:val="28"/>
          <w:u w:val="single"/>
        </w:rPr>
        <w:t>Observation (Formal)</w:t>
      </w:r>
      <w:r>
        <w:rPr>
          <w:rFonts w:eastAsia="Times New Roman" w:cs="Calibri"/>
          <w:kern w:val="28"/>
          <w:sz w:val="28"/>
          <w:szCs w:val="28"/>
        </w:rPr>
        <w:t xml:space="preserve"> – </w:t>
      </w:r>
      <w:r w:rsidRPr="00D9692A">
        <w:rPr>
          <w:rFonts w:eastAsia="Times New Roman" w:cs="Calibri"/>
          <w:kern w:val="28"/>
        </w:rPr>
        <w:t>Formal observations will include the following:  (1) are announced; (2) are a minimum of 45 minutes, a complete lesson, or an entire class period; (3) include pre-observation and post-observation conferences; and (4) include documentation of the observation provided to the Teacher.</w:t>
      </w:r>
    </w:p>
    <w:p w14:paraId="0320AB7F" w14:textId="77777777" w:rsidR="00D15D78" w:rsidRDefault="00D15D78">
      <w:pPr>
        <w:spacing w:after="0"/>
        <w:rPr>
          <w:rFonts w:eastAsia="Times New Roman" w:cs="Calibri"/>
          <w:kern w:val="28"/>
          <w:sz w:val="28"/>
          <w:szCs w:val="28"/>
        </w:rPr>
      </w:pPr>
    </w:p>
    <w:p w14:paraId="175FE927" w14:textId="77777777" w:rsidR="00D15D78" w:rsidRPr="00D9692A" w:rsidRDefault="00D15D78" w:rsidP="00D15D78">
      <w:pPr>
        <w:spacing w:after="0"/>
        <w:rPr>
          <w:rFonts w:eastAsia="Times New Roman" w:cs="Calibri"/>
          <w:kern w:val="28"/>
        </w:rPr>
      </w:pPr>
      <w:r>
        <w:rPr>
          <w:rFonts w:eastAsia="Times New Roman" w:cs="Calibri"/>
          <w:b/>
          <w:kern w:val="28"/>
          <w:sz w:val="28"/>
          <w:szCs w:val="28"/>
          <w:u w:val="single"/>
        </w:rPr>
        <w:t>Observation (Inf</w:t>
      </w:r>
      <w:r w:rsidRPr="00D15D78">
        <w:rPr>
          <w:rFonts w:eastAsia="Times New Roman" w:cs="Calibri"/>
          <w:b/>
          <w:kern w:val="28"/>
          <w:sz w:val="28"/>
          <w:szCs w:val="28"/>
          <w:u w:val="single"/>
        </w:rPr>
        <w:t>ormal)</w:t>
      </w:r>
      <w:r>
        <w:rPr>
          <w:rFonts w:eastAsia="Times New Roman" w:cs="Calibri"/>
          <w:kern w:val="28"/>
          <w:sz w:val="28"/>
          <w:szCs w:val="28"/>
        </w:rPr>
        <w:t xml:space="preserve"> – </w:t>
      </w:r>
      <w:r w:rsidRPr="00D9692A">
        <w:rPr>
          <w:rFonts w:eastAsia="Times New Roman" w:cs="Calibri"/>
          <w:kern w:val="28"/>
        </w:rPr>
        <w:t>Informal observations will include the following:  (1) are unannounced; (2) are a minimum 10 minutes; (3) have no pre-observation; (4) have optional post-observation conferences as requested by the Teacher</w:t>
      </w:r>
      <w:r w:rsidR="003F0634" w:rsidRPr="00D9692A">
        <w:rPr>
          <w:rFonts w:eastAsia="Times New Roman" w:cs="Calibri"/>
          <w:kern w:val="28"/>
        </w:rPr>
        <w:t xml:space="preserve"> or Evaluator or both; and (5</w:t>
      </w:r>
      <w:r w:rsidRPr="00D9692A">
        <w:rPr>
          <w:rFonts w:eastAsia="Times New Roman" w:cs="Calibri"/>
          <w:kern w:val="28"/>
        </w:rPr>
        <w:t>) include documentation of the observation provided to the Teacher.</w:t>
      </w:r>
    </w:p>
    <w:p w14:paraId="5580319E" w14:textId="77777777" w:rsidR="003F0634" w:rsidRDefault="003F0634" w:rsidP="00D15D78">
      <w:pPr>
        <w:spacing w:after="0"/>
        <w:rPr>
          <w:rFonts w:eastAsia="Times New Roman" w:cs="Calibri"/>
          <w:kern w:val="28"/>
          <w:sz w:val="28"/>
          <w:szCs w:val="28"/>
        </w:rPr>
      </w:pPr>
    </w:p>
    <w:p w14:paraId="31FC70F0" w14:textId="77777777" w:rsidR="003F0634" w:rsidRPr="00D9692A" w:rsidRDefault="003F0634" w:rsidP="003F0634">
      <w:pPr>
        <w:spacing w:after="0"/>
        <w:rPr>
          <w:rFonts w:eastAsia="Times New Roman" w:cs="Calibri"/>
          <w:kern w:val="28"/>
        </w:rPr>
      </w:pPr>
      <w:r w:rsidRPr="003F0634">
        <w:rPr>
          <w:rFonts w:eastAsia="Times New Roman" w:cs="Calibri"/>
          <w:b/>
          <w:kern w:val="28"/>
          <w:sz w:val="28"/>
          <w:szCs w:val="28"/>
          <w:u w:val="single"/>
        </w:rPr>
        <w:t>Performance Evaluation</w:t>
      </w:r>
      <w:r>
        <w:rPr>
          <w:rFonts w:eastAsia="Times New Roman" w:cs="Calibri"/>
          <w:kern w:val="28"/>
          <w:sz w:val="28"/>
          <w:szCs w:val="28"/>
        </w:rPr>
        <w:t xml:space="preserve"> – </w:t>
      </w:r>
      <w:r w:rsidRPr="00D9692A">
        <w:rPr>
          <w:rFonts w:eastAsia="Times New Roman" w:cs="Calibri"/>
          <w:kern w:val="28"/>
        </w:rPr>
        <w:t xml:space="preserve">Written evaluation of the Teacher’s job performance based on the ratings earned on each of the components.  According to state requirements, Teacher performance shall be rated as:  </w:t>
      </w:r>
      <w:r w:rsidRPr="00D9692A">
        <w:rPr>
          <w:rFonts w:eastAsia="Times New Roman" w:cs="Calibri"/>
          <w:i/>
          <w:kern w:val="28"/>
        </w:rPr>
        <w:t>Excellent</w:t>
      </w:r>
      <w:r w:rsidRPr="00D9692A">
        <w:rPr>
          <w:rFonts w:eastAsia="Times New Roman" w:cs="Calibri"/>
          <w:kern w:val="28"/>
        </w:rPr>
        <w:t xml:space="preserve">, </w:t>
      </w:r>
      <w:r w:rsidRPr="00D9692A">
        <w:rPr>
          <w:rFonts w:eastAsia="Times New Roman" w:cs="Calibri"/>
          <w:i/>
          <w:kern w:val="28"/>
        </w:rPr>
        <w:t>Proficient</w:t>
      </w:r>
      <w:r w:rsidRPr="00D9692A">
        <w:rPr>
          <w:rFonts w:eastAsia="Times New Roman" w:cs="Calibri"/>
          <w:kern w:val="28"/>
        </w:rPr>
        <w:t xml:space="preserve">, </w:t>
      </w:r>
      <w:r w:rsidRPr="00D9692A">
        <w:rPr>
          <w:rFonts w:eastAsia="Times New Roman" w:cs="Calibri"/>
          <w:i/>
          <w:kern w:val="28"/>
        </w:rPr>
        <w:t>Needs Improvement</w:t>
      </w:r>
      <w:r w:rsidRPr="00D9692A">
        <w:rPr>
          <w:rFonts w:eastAsia="Times New Roman" w:cs="Calibri"/>
          <w:kern w:val="28"/>
        </w:rPr>
        <w:t xml:space="preserve">, or </w:t>
      </w:r>
      <w:r w:rsidRPr="00D9692A">
        <w:rPr>
          <w:rFonts w:eastAsia="Times New Roman" w:cs="Calibri"/>
          <w:i/>
          <w:kern w:val="28"/>
        </w:rPr>
        <w:t>Unsatisfactory</w:t>
      </w:r>
      <w:r w:rsidRPr="00D9692A">
        <w:rPr>
          <w:rFonts w:eastAsia="Times New Roman" w:cs="Calibri"/>
          <w:kern w:val="28"/>
        </w:rPr>
        <w:t>.</w:t>
      </w:r>
    </w:p>
    <w:p w14:paraId="3C85684D" w14:textId="77777777" w:rsidR="003F0634" w:rsidRDefault="003F0634" w:rsidP="003F0634">
      <w:pPr>
        <w:spacing w:after="0"/>
        <w:rPr>
          <w:rFonts w:eastAsia="Times New Roman" w:cs="Calibri"/>
          <w:kern w:val="28"/>
          <w:sz w:val="28"/>
          <w:szCs w:val="28"/>
        </w:rPr>
      </w:pPr>
    </w:p>
    <w:p w14:paraId="64FF25E4" w14:textId="77777777" w:rsidR="003F0634" w:rsidRPr="003F0634" w:rsidRDefault="003F0634" w:rsidP="003F0634">
      <w:pPr>
        <w:spacing w:after="0"/>
        <w:rPr>
          <w:rFonts w:eastAsia="Times New Roman" w:cs="Calibri"/>
          <w:kern w:val="28"/>
          <w:sz w:val="28"/>
          <w:szCs w:val="28"/>
        </w:rPr>
      </w:pPr>
      <w:r>
        <w:rPr>
          <w:rFonts w:eastAsia="Times New Roman" w:cs="Calibri"/>
          <w:b/>
          <w:kern w:val="28"/>
          <w:sz w:val="28"/>
          <w:szCs w:val="28"/>
          <w:u w:val="single"/>
        </w:rPr>
        <w:t>Performance Evaluation Conference</w:t>
      </w:r>
      <w:r>
        <w:rPr>
          <w:rFonts w:eastAsia="Times New Roman" w:cs="Calibri"/>
          <w:kern w:val="28"/>
          <w:sz w:val="28"/>
          <w:szCs w:val="28"/>
        </w:rPr>
        <w:t xml:space="preserve"> –</w:t>
      </w:r>
      <w:r w:rsidR="00D9692A">
        <w:rPr>
          <w:rFonts w:eastAsia="Times New Roman" w:cs="Calibri"/>
          <w:kern w:val="28"/>
          <w:sz w:val="28"/>
          <w:szCs w:val="28"/>
        </w:rPr>
        <w:t xml:space="preserve"> </w:t>
      </w:r>
      <w:r w:rsidRPr="00A95C52">
        <w:rPr>
          <w:rFonts w:eastAsia="Times New Roman" w:cs="Calibri"/>
          <w:kern w:val="28"/>
        </w:rPr>
        <w:t xml:space="preserve">A performance evaluation conference is a meeting, separate from the post-observation conference, in which the Teacher and Evaluator review and sign the final </w:t>
      </w:r>
      <w:r w:rsidRPr="00A95C52">
        <w:rPr>
          <w:rFonts w:eastAsia="Times New Roman" w:cs="Calibri"/>
          <w:i/>
          <w:kern w:val="28"/>
        </w:rPr>
        <w:t>Bismarck-Henning CUSD #1 Framework for Teaching</w:t>
      </w:r>
      <w:r w:rsidRPr="00A95C52">
        <w:rPr>
          <w:rFonts w:eastAsia="Times New Roman" w:cs="Calibri"/>
          <w:kern w:val="28"/>
        </w:rPr>
        <w:t xml:space="preserve"> and discuss possible next steps for professional growth.</w:t>
      </w:r>
    </w:p>
    <w:p w14:paraId="2B5D8674" w14:textId="77777777" w:rsidR="003F0634" w:rsidRPr="003F0634" w:rsidRDefault="003F0634" w:rsidP="003F0634">
      <w:pPr>
        <w:spacing w:after="0"/>
        <w:rPr>
          <w:rFonts w:eastAsia="Times New Roman" w:cs="Calibri"/>
          <w:kern w:val="28"/>
          <w:sz w:val="28"/>
          <w:szCs w:val="28"/>
        </w:rPr>
      </w:pPr>
    </w:p>
    <w:p w14:paraId="3DFBD5D3" w14:textId="77777777" w:rsidR="003F0634" w:rsidRPr="00A95C52" w:rsidRDefault="003F07AD" w:rsidP="00D15D78">
      <w:pPr>
        <w:spacing w:after="0"/>
        <w:rPr>
          <w:rFonts w:eastAsia="Times New Roman" w:cs="Calibri"/>
          <w:kern w:val="28"/>
        </w:rPr>
      </w:pPr>
      <w:r>
        <w:rPr>
          <w:rFonts w:eastAsia="Times New Roman" w:cs="Calibri"/>
          <w:b/>
          <w:kern w:val="28"/>
          <w:sz w:val="28"/>
          <w:szCs w:val="28"/>
          <w:u w:val="single"/>
        </w:rPr>
        <w:lastRenderedPageBreak/>
        <w:t>Performance Evaluation Ratings (Summative)</w:t>
      </w:r>
      <w:r>
        <w:rPr>
          <w:rFonts w:eastAsia="Times New Roman" w:cs="Calibri"/>
          <w:kern w:val="28"/>
          <w:sz w:val="28"/>
          <w:szCs w:val="28"/>
        </w:rPr>
        <w:t xml:space="preserve"> – </w:t>
      </w:r>
      <w:r w:rsidRPr="00A95C52">
        <w:rPr>
          <w:rFonts w:eastAsia="Times New Roman" w:cs="Calibri"/>
          <w:kern w:val="28"/>
        </w:rPr>
        <w:t xml:space="preserve">The final rating of the Teacher using the rating levels of </w:t>
      </w:r>
      <w:r w:rsidRPr="00A95C52">
        <w:rPr>
          <w:rFonts w:eastAsia="Times New Roman" w:cs="Calibri"/>
          <w:i/>
          <w:kern w:val="28"/>
        </w:rPr>
        <w:t>Excellent</w:t>
      </w:r>
      <w:r w:rsidRPr="00A95C52">
        <w:rPr>
          <w:rFonts w:eastAsia="Times New Roman" w:cs="Calibri"/>
          <w:kern w:val="28"/>
        </w:rPr>
        <w:t xml:space="preserve">, </w:t>
      </w:r>
      <w:r w:rsidRPr="00A95C52">
        <w:rPr>
          <w:rFonts w:eastAsia="Times New Roman" w:cs="Calibri"/>
          <w:i/>
          <w:kern w:val="28"/>
        </w:rPr>
        <w:t>Proficient</w:t>
      </w:r>
      <w:r w:rsidRPr="00A95C52">
        <w:rPr>
          <w:rFonts w:eastAsia="Times New Roman" w:cs="Calibri"/>
          <w:kern w:val="28"/>
        </w:rPr>
        <w:t xml:space="preserve">, </w:t>
      </w:r>
      <w:r w:rsidRPr="00A95C52">
        <w:rPr>
          <w:rFonts w:eastAsia="Times New Roman" w:cs="Calibri"/>
          <w:i/>
          <w:kern w:val="28"/>
        </w:rPr>
        <w:t>Needs Improvement</w:t>
      </w:r>
      <w:r w:rsidRPr="00A95C52">
        <w:rPr>
          <w:rFonts w:eastAsia="Times New Roman" w:cs="Calibri"/>
          <w:kern w:val="28"/>
        </w:rPr>
        <w:t xml:space="preserve">, or </w:t>
      </w:r>
      <w:r w:rsidRPr="00A95C52">
        <w:rPr>
          <w:rFonts w:eastAsia="Times New Roman" w:cs="Calibri"/>
          <w:i/>
          <w:kern w:val="28"/>
        </w:rPr>
        <w:t>Unsatisfactory</w:t>
      </w:r>
      <w:r w:rsidRPr="00A95C52">
        <w:rPr>
          <w:rFonts w:eastAsia="Times New Roman" w:cs="Calibri"/>
          <w:kern w:val="28"/>
        </w:rPr>
        <w:t xml:space="preserve"> and includes consideration of professional practice and when applicable, indicators of student growth.  (see Section 24A-2.5 of the School Code)</w:t>
      </w:r>
    </w:p>
    <w:p w14:paraId="0146D6A6" w14:textId="77777777" w:rsidR="00D15D78" w:rsidRDefault="00D15D78">
      <w:pPr>
        <w:spacing w:after="0"/>
        <w:rPr>
          <w:rFonts w:eastAsia="Times New Roman" w:cs="Calibri"/>
          <w:kern w:val="28"/>
          <w:sz w:val="28"/>
          <w:szCs w:val="28"/>
        </w:rPr>
      </w:pPr>
    </w:p>
    <w:p w14:paraId="15A54D5D" w14:textId="77777777" w:rsidR="00D15D78" w:rsidRPr="00A95C52" w:rsidRDefault="003F07AD">
      <w:pPr>
        <w:spacing w:after="0"/>
        <w:rPr>
          <w:rFonts w:eastAsia="Times New Roman" w:cs="Calibri"/>
          <w:kern w:val="28"/>
        </w:rPr>
      </w:pPr>
      <w:r>
        <w:rPr>
          <w:rFonts w:eastAsia="Times New Roman" w:cs="Calibri"/>
          <w:b/>
          <w:kern w:val="28"/>
          <w:sz w:val="28"/>
          <w:szCs w:val="28"/>
          <w:u w:val="single"/>
        </w:rPr>
        <w:t>Pre-Observation Conference (Formal Observation)</w:t>
      </w:r>
      <w:r>
        <w:rPr>
          <w:rFonts w:eastAsia="Times New Roman" w:cs="Calibri"/>
          <w:kern w:val="28"/>
          <w:sz w:val="28"/>
          <w:szCs w:val="28"/>
        </w:rPr>
        <w:t xml:space="preserve"> – </w:t>
      </w:r>
      <w:r w:rsidRPr="00A95C52">
        <w:rPr>
          <w:rFonts w:eastAsia="Times New Roman" w:cs="Calibri"/>
          <w:kern w:val="28"/>
        </w:rPr>
        <w:t>A Pre-Observation conference must precede a formal observation and include (1) a written lesson or unit plan and/or evidence of planning for lesson/activity in advance of the conference; (2) input by the Teacher regarding the focus of the observation; and (3) a discussion of the lesson/activity to be observed.</w:t>
      </w:r>
    </w:p>
    <w:p w14:paraId="01959EF7" w14:textId="77777777" w:rsidR="00D9692A" w:rsidRDefault="00D9692A">
      <w:pPr>
        <w:spacing w:after="0"/>
        <w:rPr>
          <w:rFonts w:eastAsia="Times New Roman" w:cs="Calibri"/>
          <w:kern w:val="28"/>
          <w:sz w:val="28"/>
          <w:szCs w:val="28"/>
        </w:rPr>
      </w:pPr>
    </w:p>
    <w:p w14:paraId="64000EDB" w14:textId="1D797524" w:rsidR="00D9692A" w:rsidRDefault="00D9692A">
      <w:pPr>
        <w:spacing w:after="0"/>
        <w:rPr>
          <w:rFonts w:eastAsia="Times New Roman" w:cs="Calibri"/>
          <w:kern w:val="28"/>
        </w:rPr>
      </w:pPr>
      <w:r>
        <w:rPr>
          <w:rFonts w:eastAsia="Times New Roman" w:cs="Calibri"/>
          <w:b/>
          <w:kern w:val="28"/>
          <w:sz w:val="28"/>
          <w:szCs w:val="28"/>
          <w:u w:val="single"/>
        </w:rPr>
        <w:t>Post-Observation Conference (</w:t>
      </w:r>
      <w:r w:rsidR="00E82BB3">
        <w:rPr>
          <w:rFonts w:eastAsia="Times New Roman" w:cs="Calibri"/>
          <w:b/>
          <w:kern w:val="28"/>
          <w:sz w:val="28"/>
          <w:szCs w:val="28"/>
          <w:u w:val="single"/>
        </w:rPr>
        <w:t>F</w:t>
      </w:r>
      <w:r>
        <w:rPr>
          <w:rFonts w:eastAsia="Times New Roman" w:cs="Calibri"/>
          <w:b/>
          <w:kern w:val="28"/>
          <w:sz w:val="28"/>
          <w:szCs w:val="28"/>
          <w:u w:val="single"/>
        </w:rPr>
        <w:t>ormal and Informal Observations)</w:t>
      </w:r>
      <w:r>
        <w:rPr>
          <w:rFonts w:eastAsia="Times New Roman" w:cs="Calibri"/>
          <w:kern w:val="28"/>
          <w:sz w:val="28"/>
          <w:szCs w:val="28"/>
        </w:rPr>
        <w:t xml:space="preserve"> – </w:t>
      </w:r>
      <w:r w:rsidRPr="00A95C52">
        <w:rPr>
          <w:rFonts w:eastAsia="Times New Roman" w:cs="Calibri"/>
          <w:kern w:val="28"/>
        </w:rPr>
        <w:t xml:space="preserve">A Post-Observation conference must follow a formal observation and informal (when requested) and include (1) the Evaluator and the Teacher discussion the evidence collected about the Teacher’s professional practice; (2) the Evaluator providing specific feedback in writing for both formal and informal observations; (3) the Teacher being given the opportunity to reflect and respond to the evidence provided and give additional information/explanation if needed; and (4) notification by the Evaluator to the Teacher if the evidence collected to date may result in a component rating of </w:t>
      </w:r>
      <w:r w:rsidRPr="00A95C52">
        <w:rPr>
          <w:rFonts w:eastAsia="Times New Roman" w:cs="Calibri"/>
          <w:i/>
          <w:kern w:val="28"/>
        </w:rPr>
        <w:t>Needs Improvement</w:t>
      </w:r>
      <w:r w:rsidRPr="00A95C52">
        <w:rPr>
          <w:rFonts w:eastAsia="Times New Roman" w:cs="Calibri"/>
          <w:kern w:val="28"/>
        </w:rPr>
        <w:t xml:space="preserve"> or </w:t>
      </w:r>
      <w:r w:rsidRPr="00A95C52">
        <w:rPr>
          <w:rFonts w:eastAsia="Times New Roman" w:cs="Calibri"/>
          <w:i/>
          <w:kern w:val="28"/>
        </w:rPr>
        <w:t>Unsatisfactory</w:t>
      </w:r>
      <w:r w:rsidRPr="00A95C52">
        <w:rPr>
          <w:rFonts w:eastAsia="Times New Roman" w:cs="Calibri"/>
          <w:kern w:val="28"/>
        </w:rPr>
        <w:t>.</w:t>
      </w:r>
    </w:p>
    <w:p w14:paraId="7146D4B1" w14:textId="77777777" w:rsidR="00A95C52" w:rsidRDefault="00A95C52">
      <w:pPr>
        <w:spacing w:after="0"/>
        <w:rPr>
          <w:rFonts w:eastAsia="Times New Roman" w:cs="Calibri"/>
          <w:kern w:val="28"/>
        </w:rPr>
      </w:pPr>
    </w:p>
    <w:p w14:paraId="455A71ED" w14:textId="77777777" w:rsidR="00A95C52" w:rsidRPr="008C29FF" w:rsidRDefault="00A95C52">
      <w:pPr>
        <w:spacing w:after="0"/>
        <w:rPr>
          <w:rFonts w:eastAsia="Times New Roman" w:cs="Calibri"/>
          <w:kern w:val="28"/>
        </w:rPr>
      </w:pPr>
      <w:r>
        <w:rPr>
          <w:rFonts w:eastAsia="Times New Roman" w:cs="Calibri"/>
          <w:b/>
          <w:kern w:val="28"/>
          <w:sz w:val="28"/>
          <w:szCs w:val="28"/>
          <w:u w:val="single"/>
        </w:rPr>
        <w:t>Professional Development Plan (PDP)</w:t>
      </w:r>
      <w:r>
        <w:rPr>
          <w:rFonts w:eastAsia="Times New Roman" w:cs="Calibri"/>
          <w:kern w:val="28"/>
          <w:sz w:val="28"/>
          <w:szCs w:val="28"/>
        </w:rPr>
        <w:t xml:space="preserve"> – </w:t>
      </w:r>
      <w:r w:rsidRPr="008C29FF">
        <w:rPr>
          <w:rFonts w:eastAsia="Times New Roman" w:cs="Calibri"/>
          <w:kern w:val="28"/>
        </w:rPr>
        <w:t xml:space="preserve">A plan for professional development created within 30 school days after the completion of an Evaluation of a tenured Teacher resulting in the </w:t>
      </w:r>
      <w:r w:rsidRPr="008C29FF">
        <w:rPr>
          <w:rFonts w:eastAsia="Times New Roman" w:cs="Calibri"/>
          <w:i/>
          <w:kern w:val="28"/>
        </w:rPr>
        <w:t>Needs Improvement</w:t>
      </w:r>
      <w:r w:rsidRPr="008C29FF">
        <w:rPr>
          <w:rFonts w:eastAsia="Times New Roman" w:cs="Calibri"/>
          <w:kern w:val="28"/>
        </w:rPr>
        <w:t xml:space="preserve"> rating.  The PDP is developed by the Evaluator in consultation with a Teacher based upon areas that need improvement and includes supports that the district will provide to address the performance areas identified as needing improvement.  (see Section 24A-3 of the School Code)</w:t>
      </w:r>
    </w:p>
    <w:p w14:paraId="39D17308" w14:textId="77777777" w:rsidR="00A95C52" w:rsidRDefault="00A95C52">
      <w:pPr>
        <w:spacing w:after="0"/>
        <w:rPr>
          <w:rFonts w:eastAsia="Times New Roman" w:cs="Calibri"/>
          <w:kern w:val="28"/>
          <w:sz w:val="28"/>
          <w:szCs w:val="28"/>
        </w:rPr>
      </w:pPr>
    </w:p>
    <w:p w14:paraId="3336BCE5" w14:textId="77777777" w:rsidR="00A95C52" w:rsidRDefault="00A95C52">
      <w:pPr>
        <w:spacing w:after="0"/>
        <w:rPr>
          <w:rFonts w:eastAsia="Times New Roman" w:cs="Calibri"/>
          <w:kern w:val="28"/>
          <w:sz w:val="28"/>
          <w:szCs w:val="28"/>
        </w:rPr>
      </w:pPr>
      <w:r>
        <w:rPr>
          <w:rFonts w:eastAsia="Times New Roman" w:cs="Calibri"/>
          <w:b/>
          <w:kern w:val="28"/>
          <w:sz w:val="28"/>
          <w:szCs w:val="28"/>
          <w:u w:val="single"/>
        </w:rPr>
        <w:t>Qualified Evaluator</w:t>
      </w:r>
      <w:r>
        <w:rPr>
          <w:rFonts w:eastAsia="Times New Roman" w:cs="Calibri"/>
          <w:kern w:val="28"/>
          <w:sz w:val="28"/>
          <w:szCs w:val="28"/>
        </w:rPr>
        <w:t xml:space="preserve"> – </w:t>
      </w:r>
      <w:r w:rsidRPr="008C29FF">
        <w:rPr>
          <w:rFonts w:eastAsia="Times New Roman" w:cs="Calibri"/>
          <w:kern w:val="28"/>
        </w:rPr>
        <w:t>An individual who has completed the pre-qualification process and who has successfully passed the State-developed assessments specific to evaluate Teachers.  Each qualified Evaluator shall maintain his/her qualification by completing the re-training required.  In Bismarck-Henning CUSD #1, a qualified Evaluator must be an administrator.  (see Section 24A-3 of the School Code)</w:t>
      </w:r>
    </w:p>
    <w:p w14:paraId="55F95F80" w14:textId="77777777" w:rsidR="008C29FF" w:rsidRDefault="008C29FF">
      <w:pPr>
        <w:spacing w:after="0"/>
        <w:rPr>
          <w:rFonts w:eastAsia="Times New Roman" w:cs="Calibri"/>
          <w:kern w:val="28"/>
          <w:sz w:val="28"/>
          <w:szCs w:val="28"/>
        </w:rPr>
      </w:pPr>
    </w:p>
    <w:p w14:paraId="5AD1A82F" w14:textId="77777777" w:rsidR="008C29FF" w:rsidRDefault="008C29FF">
      <w:pPr>
        <w:spacing w:after="0"/>
        <w:rPr>
          <w:rFonts w:eastAsia="Times New Roman" w:cs="Calibri"/>
          <w:kern w:val="28"/>
        </w:rPr>
      </w:pPr>
      <w:r>
        <w:rPr>
          <w:rFonts w:eastAsia="Times New Roman" w:cs="Calibri"/>
          <w:b/>
          <w:kern w:val="28"/>
          <w:sz w:val="28"/>
          <w:szCs w:val="28"/>
          <w:u w:val="single"/>
        </w:rPr>
        <w:t>Remediation Plan</w:t>
      </w:r>
      <w:r>
        <w:rPr>
          <w:rFonts w:eastAsia="Times New Roman" w:cs="Calibri"/>
          <w:kern w:val="28"/>
          <w:sz w:val="28"/>
          <w:szCs w:val="28"/>
        </w:rPr>
        <w:t xml:space="preserve"> – </w:t>
      </w:r>
      <w:r w:rsidRPr="008C29FF">
        <w:rPr>
          <w:rFonts w:eastAsia="Times New Roman" w:cs="Calibri"/>
          <w:kern w:val="28"/>
        </w:rPr>
        <w:t xml:space="preserve">A state-mandated Plan created by the Evaluator to commence within 30 days after a Tenured Teacher has been rated </w:t>
      </w:r>
      <w:r w:rsidRPr="008C29FF">
        <w:rPr>
          <w:rFonts w:eastAsia="Times New Roman" w:cs="Calibri"/>
          <w:i/>
          <w:kern w:val="28"/>
        </w:rPr>
        <w:t>Unsatisfactory</w:t>
      </w:r>
      <w:r w:rsidRPr="008C29FF">
        <w:rPr>
          <w:rFonts w:eastAsia="Times New Roman" w:cs="Calibri"/>
          <w:kern w:val="28"/>
        </w:rPr>
        <w:t xml:space="preserve"> on a Performance Evaluation.  The Remediation Plan shall have deficiencies cited, provided the deficiencies are remediable; be implemented in a 90 school day timeframe; provide for a midpoint performance evaluation that includes, within 10 days, a written copy of the evaluation ratings, with deficiencies and recommendations identified; and provide for a final performance evaluation within 10 days after the conclusion of the remediation timeframe.  The Teacher must receive a </w:t>
      </w:r>
      <w:r w:rsidRPr="008C29FF">
        <w:rPr>
          <w:rFonts w:eastAsia="Times New Roman" w:cs="Calibri"/>
          <w:i/>
          <w:kern w:val="28"/>
        </w:rPr>
        <w:t>Proficient</w:t>
      </w:r>
      <w:r w:rsidRPr="008C29FF">
        <w:rPr>
          <w:rFonts w:eastAsia="Times New Roman" w:cs="Calibri"/>
          <w:kern w:val="28"/>
        </w:rPr>
        <w:t xml:space="preserve"> or </w:t>
      </w:r>
      <w:r w:rsidRPr="008C29FF">
        <w:rPr>
          <w:rFonts w:eastAsia="Times New Roman" w:cs="Calibri"/>
          <w:i/>
          <w:kern w:val="28"/>
        </w:rPr>
        <w:t>Excellent</w:t>
      </w:r>
      <w:r w:rsidRPr="008C29FF">
        <w:rPr>
          <w:rFonts w:eastAsia="Times New Roman" w:cs="Calibri"/>
          <w:kern w:val="28"/>
        </w:rPr>
        <w:t xml:space="preserve"> to be reinstated to the regular evaluation cycle.  A Consulting Teacher will help support the Teacher with the implementation of the Remediation Plan during the 90 school day period.  (see Section 12 and the School Code)</w:t>
      </w:r>
    </w:p>
    <w:p w14:paraId="382E087D" w14:textId="77777777" w:rsidR="008C29FF" w:rsidRDefault="008C29FF">
      <w:pPr>
        <w:spacing w:after="0"/>
        <w:rPr>
          <w:rFonts w:eastAsia="Times New Roman" w:cs="Calibri"/>
          <w:kern w:val="28"/>
        </w:rPr>
      </w:pPr>
    </w:p>
    <w:p w14:paraId="59086F16" w14:textId="0821D5CF" w:rsidR="008C29FF" w:rsidRDefault="008C29FF">
      <w:pPr>
        <w:spacing w:after="0"/>
        <w:rPr>
          <w:rFonts w:eastAsia="Times New Roman" w:cs="Calibri"/>
          <w:kern w:val="28"/>
          <w:sz w:val="28"/>
          <w:szCs w:val="28"/>
        </w:rPr>
      </w:pPr>
      <w:r>
        <w:rPr>
          <w:rFonts w:eastAsia="Times New Roman" w:cs="Calibri"/>
          <w:b/>
          <w:kern w:val="28"/>
          <w:sz w:val="28"/>
          <w:szCs w:val="28"/>
          <w:u w:val="single"/>
        </w:rPr>
        <w:t>Specialist</w:t>
      </w:r>
      <w:r>
        <w:rPr>
          <w:rFonts w:eastAsia="Times New Roman" w:cs="Calibri"/>
          <w:kern w:val="28"/>
          <w:sz w:val="28"/>
          <w:szCs w:val="28"/>
        </w:rPr>
        <w:t xml:space="preserve"> – </w:t>
      </w:r>
      <w:r w:rsidRPr="0090337E">
        <w:rPr>
          <w:rFonts w:eastAsia="Times New Roman" w:cs="Calibri"/>
          <w:kern w:val="28"/>
        </w:rPr>
        <w:t xml:space="preserve">Persons included in the following categories of Teacher:  </w:t>
      </w:r>
      <w:r w:rsidR="007E070B">
        <w:rPr>
          <w:rFonts w:eastAsia="Times New Roman" w:cs="Calibri"/>
          <w:kern w:val="28"/>
        </w:rPr>
        <w:t xml:space="preserve">Dean of Students, </w:t>
      </w:r>
      <w:r w:rsidRPr="0090337E">
        <w:rPr>
          <w:rFonts w:eastAsia="Times New Roman" w:cs="Calibri"/>
          <w:kern w:val="28"/>
        </w:rPr>
        <w:t>Guidance Coun</w:t>
      </w:r>
      <w:r w:rsidR="00201DFD" w:rsidRPr="0090337E">
        <w:rPr>
          <w:rFonts w:eastAsia="Times New Roman" w:cs="Calibri"/>
          <w:kern w:val="28"/>
        </w:rPr>
        <w:t xml:space="preserve">selors, </w:t>
      </w:r>
      <w:r w:rsidR="00E82BB3">
        <w:rPr>
          <w:rFonts w:eastAsia="Times New Roman" w:cs="Calibri"/>
          <w:kern w:val="28"/>
        </w:rPr>
        <w:t xml:space="preserve">Instructional Specialists, Library Media Specialists, </w:t>
      </w:r>
      <w:r w:rsidR="00201DFD" w:rsidRPr="0090337E">
        <w:rPr>
          <w:rFonts w:eastAsia="Times New Roman" w:cs="Calibri"/>
          <w:kern w:val="28"/>
        </w:rPr>
        <w:t xml:space="preserve">School </w:t>
      </w:r>
      <w:r w:rsidR="00ED6C5A">
        <w:rPr>
          <w:rFonts w:eastAsia="Times New Roman" w:cs="Calibri"/>
          <w:kern w:val="28"/>
        </w:rPr>
        <w:t>Speech Pathologists, School Social Workers</w:t>
      </w:r>
      <w:r w:rsidR="00201DFD" w:rsidRPr="0090337E">
        <w:rPr>
          <w:rFonts w:eastAsia="Times New Roman" w:cs="Calibri"/>
          <w:kern w:val="28"/>
        </w:rPr>
        <w:t xml:space="preserve">, and </w:t>
      </w:r>
      <w:r w:rsidR="00ED6C5A">
        <w:rPr>
          <w:rFonts w:eastAsia="Times New Roman" w:cs="Calibri"/>
          <w:kern w:val="28"/>
        </w:rPr>
        <w:t>Therapeutic Specialists</w:t>
      </w:r>
      <w:r w:rsidR="00201DFD" w:rsidRPr="0090337E">
        <w:rPr>
          <w:rFonts w:eastAsia="Times New Roman" w:cs="Calibri"/>
          <w:kern w:val="28"/>
        </w:rPr>
        <w:t>.</w:t>
      </w:r>
    </w:p>
    <w:p w14:paraId="578FB2F4" w14:textId="77777777" w:rsidR="00E82BB3" w:rsidRDefault="00E82BB3">
      <w:pPr>
        <w:spacing w:after="0"/>
        <w:rPr>
          <w:rFonts w:eastAsia="Times New Roman" w:cs="Calibri"/>
          <w:b/>
          <w:kern w:val="28"/>
          <w:sz w:val="28"/>
          <w:szCs w:val="28"/>
          <w:u w:val="single"/>
        </w:rPr>
      </w:pPr>
    </w:p>
    <w:p w14:paraId="339A8A5E" w14:textId="77777777" w:rsidR="00201DFD" w:rsidRPr="0090337E" w:rsidRDefault="00201DFD">
      <w:pPr>
        <w:spacing w:after="0"/>
        <w:rPr>
          <w:rFonts w:eastAsia="Times New Roman" w:cs="Calibri"/>
          <w:kern w:val="28"/>
        </w:rPr>
      </w:pPr>
      <w:r>
        <w:rPr>
          <w:rFonts w:eastAsia="Times New Roman" w:cs="Calibri"/>
          <w:b/>
          <w:kern w:val="28"/>
          <w:sz w:val="28"/>
          <w:szCs w:val="28"/>
          <w:u w:val="single"/>
        </w:rPr>
        <w:t>Student Growth Data</w:t>
      </w:r>
      <w:r>
        <w:rPr>
          <w:rFonts w:eastAsia="Times New Roman" w:cs="Calibri"/>
          <w:kern w:val="28"/>
          <w:sz w:val="28"/>
          <w:szCs w:val="28"/>
        </w:rPr>
        <w:t xml:space="preserve"> – </w:t>
      </w:r>
      <w:r w:rsidRPr="0090337E">
        <w:rPr>
          <w:rFonts w:eastAsia="Times New Roman" w:cs="Calibri"/>
          <w:kern w:val="28"/>
        </w:rPr>
        <w:t>This will be determined after the Illinois State Board of Education has set forth rules, regulations, and recommendations regarding student growth, beginning in 2016.</w:t>
      </w:r>
    </w:p>
    <w:p w14:paraId="4ABAF6CA" w14:textId="77777777" w:rsidR="00201DFD" w:rsidRDefault="00201DFD">
      <w:pPr>
        <w:spacing w:after="0"/>
        <w:rPr>
          <w:rFonts w:eastAsia="Times New Roman" w:cs="Calibri"/>
          <w:kern w:val="28"/>
          <w:sz w:val="28"/>
          <w:szCs w:val="28"/>
        </w:rPr>
      </w:pPr>
    </w:p>
    <w:p w14:paraId="019A7788" w14:textId="77777777" w:rsidR="00201DFD" w:rsidRPr="0090337E" w:rsidRDefault="00201DFD">
      <w:pPr>
        <w:spacing w:after="0"/>
        <w:rPr>
          <w:rFonts w:eastAsia="Times New Roman" w:cs="Calibri"/>
          <w:kern w:val="28"/>
        </w:rPr>
      </w:pPr>
      <w:r>
        <w:rPr>
          <w:rFonts w:eastAsia="Times New Roman" w:cs="Calibri"/>
          <w:b/>
          <w:kern w:val="28"/>
          <w:sz w:val="28"/>
          <w:szCs w:val="28"/>
          <w:u w:val="single"/>
        </w:rPr>
        <w:lastRenderedPageBreak/>
        <w:t>Teacher</w:t>
      </w:r>
      <w:r>
        <w:rPr>
          <w:rFonts w:eastAsia="Times New Roman" w:cs="Calibri"/>
          <w:kern w:val="28"/>
          <w:sz w:val="28"/>
          <w:szCs w:val="28"/>
        </w:rPr>
        <w:t xml:space="preserve"> – </w:t>
      </w:r>
      <w:r w:rsidRPr="0090337E">
        <w:rPr>
          <w:rFonts w:eastAsia="Times New Roman" w:cs="Calibri"/>
          <w:kern w:val="28"/>
        </w:rPr>
        <w:t>A full-time or part-time professional employee of the school district who is required to hold a teaching certificate or a professional educator’s license endorsed for a teaching field.  (see Article 21 or Article 21B of the School Code)</w:t>
      </w:r>
    </w:p>
    <w:p w14:paraId="1DE84F36" w14:textId="77777777" w:rsidR="00201DFD" w:rsidRDefault="00201DFD">
      <w:pPr>
        <w:spacing w:after="0"/>
        <w:rPr>
          <w:rFonts w:eastAsia="Times New Roman" w:cs="Calibri"/>
          <w:kern w:val="28"/>
          <w:sz w:val="28"/>
          <w:szCs w:val="28"/>
        </w:rPr>
      </w:pPr>
    </w:p>
    <w:p w14:paraId="743383F0" w14:textId="77777777" w:rsidR="00201DFD" w:rsidRPr="0090337E" w:rsidRDefault="00201DFD">
      <w:pPr>
        <w:spacing w:after="0"/>
        <w:rPr>
          <w:rFonts w:eastAsia="Times New Roman" w:cs="Calibri"/>
          <w:kern w:val="28"/>
        </w:rPr>
      </w:pPr>
      <w:r>
        <w:rPr>
          <w:rFonts w:eastAsia="Times New Roman" w:cs="Calibri"/>
          <w:b/>
          <w:kern w:val="28"/>
          <w:sz w:val="28"/>
          <w:szCs w:val="28"/>
          <w:u w:val="single"/>
        </w:rPr>
        <w:t>Written Notification</w:t>
      </w:r>
      <w:r>
        <w:rPr>
          <w:rFonts w:eastAsia="Times New Roman" w:cs="Calibri"/>
          <w:kern w:val="28"/>
          <w:sz w:val="28"/>
          <w:szCs w:val="28"/>
        </w:rPr>
        <w:t xml:space="preserve"> – </w:t>
      </w:r>
      <w:r w:rsidRPr="0090337E">
        <w:rPr>
          <w:rFonts w:eastAsia="Times New Roman" w:cs="Calibri"/>
          <w:kern w:val="28"/>
        </w:rPr>
        <w:t>Document provided to each Teacher by the first day of school (or no later than thirty days after the contract is executed –</w:t>
      </w:r>
      <w:r w:rsidR="0090337E" w:rsidRPr="0090337E">
        <w:rPr>
          <w:rFonts w:eastAsia="Times New Roman" w:cs="Calibri"/>
          <w:kern w:val="28"/>
        </w:rPr>
        <w:t xml:space="preserve"> but prior to the commencement of the evaluation process – if the Teacher is hired after the start of the school term):  1) Rating definitions and the method for determining the ratings; 2) Performance Evaluation rubric that is appropriate for the Teacher; and 3) the defined process for a Teacher who receives </w:t>
      </w:r>
      <w:r w:rsidR="0090337E" w:rsidRPr="0090337E">
        <w:rPr>
          <w:rFonts w:eastAsia="Times New Roman" w:cs="Calibri"/>
          <w:i/>
          <w:kern w:val="28"/>
        </w:rPr>
        <w:t>Needs Improvement</w:t>
      </w:r>
      <w:r w:rsidR="0090337E" w:rsidRPr="0090337E">
        <w:rPr>
          <w:rFonts w:eastAsia="Times New Roman" w:cs="Calibri"/>
          <w:kern w:val="28"/>
        </w:rPr>
        <w:t xml:space="preserve"> or </w:t>
      </w:r>
      <w:r w:rsidR="0090337E" w:rsidRPr="0090337E">
        <w:rPr>
          <w:rFonts w:eastAsia="Times New Roman" w:cs="Calibri"/>
          <w:i/>
          <w:kern w:val="28"/>
        </w:rPr>
        <w:t>Unsatisfactory</w:t>
      </w:r>
      <w:r w:rsidR="0090337E" w:rsidRPr="0090337E">
        <w:rPr>
          <w:rFonts w:eastAsia="Times New Roman" w:cs="Calibri"/>
          <w:kern w:val="28"/>
        </w:rPr>
        <w:t>.</w:t>
      </w:r>
    </w:p>
    <w:p w14:paraId="775971CD" w14:textId="77777777" w:rsidR="000A4E34" w:rsidRDefault="000A4E34">
      <w:pPr>
        <w:spacing w:after="0"/>
        <w:rPr>
          <w:rFonts w:eastAsia="Times New Roman" w:cs="Calibri"/>
          <w:b/>
          <w:color w:val="4F81BD"/>
          <w:kern w:val="28"/>
          <w:sz w:val="32"/>
          <w:szCs w:val="32"/>
        </w:rPr>
      </w:pPr>
    </w:p>
    <w:p w14:paraId="3D6FC560" w14:textId="77777777" w:rsidR="008C29FF" w:rsidRPr="008C29FF" w:rsidRDefault="008C29FF">
      <w:pPr>
        <w:spacing w:after="0"/>
        <w:rPr>
          <w:rFonts w:eastAsia="Times New Roman" w:cs="Calibri"/>
          <w:color w:val="4F81BD"/>
          <w:kern w:val="28"/>
          <w:sz w:val="32"/>
          <w:szCs w:val="32"/>
          <w:u w:val="single"/>
        </w:rPr>
      </w:pPr>
    </w:p>
    <w:p w14:paraId="03F3D01E" w14:textId="77777777" w:rsidR="004805B5" w:rsidRDefault="004805B5">
      <w:pPr>
        <w:spacing w:after="0"/>
        <w:rPr>
          <w:rFonts w:eastAsia="Times New Roman" w:cs="Calibri"/>
          <w:b/>
          <w:color w:val="4F81BD"/>
          <w:kern w:val="28"/>
          <w:sz w:val="32"/>
          <w:szCs w:val="32"/>
        </w:rPr>
      </w:pPr>
    </w:p>
    <w:p w14:paraId="3B83B304" w14:textId="77777777" w:rsidR="007D6C53" w:rsidRDefault="007D6C53">
      <w:pPr>
        <w:spacing w:after="0"/>
        <w:rPr>
          <w:rFonts w:eastAsia="Times New Roman" w:cs="Calibri"/>
          <w:b/>
          <w:color w:val="4F81BD"/>
          <w:kern w:val="28"/>
          <w:sz w:val="32"/>
          <w:szCs w:val="32"/>
        </w:rPr>
      </w:pPr>
    </w:p>
    <w:p w14:paraId="4677690F" w14:textId="77777777" w:rsidR="007D6C53" w:rsidRDefault="007D6C53">
      <w:pPr>
        <w:spacing w:after="0"/>
        <w:rPr>
          <w:rFonts w:eastAsia="Times New Roman" w:cs="Calibri"/>
          <w:b/>
          <w:color w:val="4F81BD"/>
          <w:kern w:val="28"/>
          <w:sz w:val="32"/>
          <w:szCs w:val="32"/>
        </w:rPr>
      </w:pPr>
    </w:p>
    <w:p w14:paraId="6E063EA9" w14:textId="77777777" w:rsidR="00F5373D" w:rsidRDefault="00F5373D">
      <w:pPr>
        <w:spacing w:after="0"/>
        <w:rPr>
          <w:rFonts w:eastAsia="Times New Roman" w:cs="Calibri"/>
          <w:b/>
          <w:color w:val="4F81BD"/>
          <w:kern w:val="28"/>
          <w:sz w:val="32"/>
          <w:szCs w:val="32"/>
        </w:rPr>
      </w:pPr>
      <w:r>
        <w:rPr>
          <w:rFonts w:eastAsia="Times New Roman" w:cs="Calibri"/>
          <w:b/>
          <w:color w:val="4F81BD"/>
          <w:kern w:val="28"/>
          <w:sz w:val="32"/>
          <w:szCs w:val="32"/>
        </w:rPr>
        <w:br w:type="page"/>
      </w:r>
    </w:p>
    <w:p w14:paraId="009ECDEA" w14:textId="77777777" w:rsidR="003E4179" w:rsidRPr="00C54856" w:rsidRDefault="0099619E" w:rsidP="003E4179">
      <w:pPr>
        <w:spacing w:after="0"/>
        <w:rPr>
          <w:rFonts w:eastAsia="Times New Roman"/>
          <w:b/>
          <w:bCs/>
          <w:color w:val="1F497D"/>
          <w:kern w:val="28"/>
          <w:sz w:val="32"/>
          <w:szCs w:val="32"/>
        </w:rPr>
      </w:pPr>
      <w:r>
        <w:rPr>
          <w:rFonts w:eastAsia="Times New Roman" w:cs="Calibri"/>
          <w:b/>
          <w:color w:val="4F81BD"/>
          <w:kern w:val="28"/>
          <w:sz w:val="32"/>
          <w:szCs w:val="32"/>
        </w:rPr>
        <w:lastRenderedPageBreak/>
        <w:t>Section 8:  Informal Observation, Formal Observation, and Performance Evaluation Rating Process</w:t>
      </w:r>
    </w:p>
    <w:p w14:paraId="674E2880" w14:textId="77777777" w:rsidR="003E4179" w:rsidRPr="00C54856" w:rsidRDefault="003E4179" w:rsidP="003E4179">
      <w:pPr>
        <w:spacing w:after="0"/>
        <w:rPr>
          <w:rFonts w:cs="Cambria"/>
          <w:b/>
          <w:sz w:val="28"/>
          <w:szCs w:val="28"/>
        </w:rPr>
      </w:pPr>
    </w:p>
    <w:p w14:paraId="3C74B3EF" w14:textId="77777777" w:rsidR="003E4179" w:rsidRPr="00C54856" w:rsidRDefault="003E4179" w:rsidP="003E4179">
      <w:pPr>
        <w:spacing w:after="0"/>
        <w:rPr>
          <w:rFonts w:cs="Cambria"/>
          <w:b/>
          <w:sz w:val="28"/>
          <w:szCs w:val="28"/>
          <w:u w:val="single"/>
        </w:rPr>
      </w:pPr>
      <w:r w:rsidRPr="00C54856">
        <w:rPr>
          <w:rFonts w:cs="Cambria"/>
          <w:b/>
          <w:sz w:val="28"/>
          <w:szCs w:val="28"/>
          <w:u w:val="single"/>
        </w:rPr>
        <w:t>Informal Observation Process:</w:t>
      </w:r>
    </w:p>
    <w:p w14:paraId="6427994F" w14:textId="77777777" w:rsidR="003E4179" w:rsidRPr="00C54856" w:rsidRDefault="003E4179" w:rsidP="003E4179">
      <w:pPr>
        <w:spacing w:after="0" w:line="276" w:lineRule="auto"/>
        <w:rPr>
          <w:sz w:val="16"/>
        </w:rPr>
      </w:pPr>
    </w:p>
    <w:p w14:paraId="5E316276" w14:textId="77777777" w:rsidR="003E4179" w:rsidRPr="007F7327" w:rsidRDefault="003E4179" w:rsidP="007F7327">
      <w:pPr>
        <w:numPr>
          <w:ilvl w:val="0"/>
          <w:numId w:val="14"/>
        </w:numPr>
        <w:spacing w:after="0"/>
        <w:ind w:left="1800"/>
        <w:rPr>
          <w:rFonts w:cs="Cambria"/>
          <w:sz w:val="22"/>
          <w:szCs w:val="22"/>
        </w:rPr>
      </w:pPr>
      <w:r w:rsidRPr="007F7327">
        <w:rPr>
          <w:rFonts w:cs="Cambria"/>
          <w:sz w:val="22"/>
          <w:szCs w:val="22"/>
        </w:rPr>
        <w:t xml:space="preserve">A Pre-Conference is not required for an informal observation. </w:t>
      </w:r>
    </w:p>
    <w:p w14:paraId="279B1EE3" w14:textId="77777777" w:rsidR="003E4179" w:rsidRPr="007F7327" w:rsidRDefault="003E4179" w:rsidP="003E4179">
      <w:pPr>
        <w:spacing w:after="0"/>
        <w:ind w:left="1080"/>
        <w:rPr>
          <w:rFonts w:cs="Cambria"/>
          <w:sz w:val="22"/>
          <w:szCs w:val="22"/>
        </w:rPr>
      </w:pPr>
    </w:p>
    <w:p w14:paraId="04FCB206" w14:textId="77777777" w:rsidR="003E4179" w:rsidRPr="007F7327" w:rsidRDefault="003E4179" w:rsidP="007F7327">
      <w:pPr>
        <w:numPr>
          <w:ilvl w:val="0"/>
          <w:numId w:val="14"/>
        </w:numPr>
        <w:spacing w:after="0"/>
        <w:ind w:left="1800"/>
        <w:rPr>
          <w:rFonts w:cs="Cambria"/>
          <w:sz w:val="22"/>
          <w:szCs w:val="22"/>
        </w:rPr>
      </w:pPr>
      <w:r w:rsidRPr="007F7327">
        <w:rPr>
          <w:rFonts w:cs="Cambria"/>
          <w:sz w:val="22"/>
          <w:szCs w:val="22"/>
        </w:rPr>
        <w:t xml:space="preserve">Observations must be made in the classroom/work setting.  Teachers may request informal observation(s). </w:t>
      </w:r>
    </w:p>
    <w:p w14:paraId="6D465590" w14:textId="77777777" w:rsidR="003E4179" w:rsidRPr="007F7327" w:rsidRDefault="003E4179" w:rsidP="003E4179">
      <w:pPr>
        <w:spacing w:after="0"/>
        <w:ind w:left="1800" w:firstLine="720"/>
        <w:rPr>
          <w:rFonts w:cs="Cambria"/>
          <w:sz w:val="22"/>
          <w:szCs w:val="22"/>
        </w:rPr>
      </w:pPr>
    </w:p>
    <w:p w14:paraId="3E4D56CB" w14:textId="6554E4B5" w:rsidR="003E4179" w:rsidRPr="007F7327" w:rsidRDefault="003E4179" w:rsidP="007F7327">
      <w:pPr>
        <w:numPr>
          <w:ilvl w:val="0"/>
          <w:numId w:val="14"/>
        </w:numPr>
        <w:spacing w:after="0"/>
        <w:ind w:left="1800"/>
        <w:rPr>
          <w:rFonts w:cs="Cambria"/>
          <w:sz w:val="22"/>
          <w:szCs w:val="22"/>
        </w:rPr>
      </w:pPr>
      <w:r w:rsidRPr="007F7327">
        <w:rPr>
          <w:rFonts w:cs="Cambria"/>
          <w:sz w:val="22"/>
          <w:szCs w:val="22"/>
        </w:rPr>
        <w:t xml:space="preserve">Observations will be a minimum of ten (10) minutes. If evidence from an informal observation gathered by an Evaluator will be used in the performance evaluation rating, the Teacher will receive a copy of </w:t>
      </w:r>
      <w:r w:rsidR="00ED6C5A">
        <w:rPr>
          <w:rFonts w:cs="Cambria"/>
          <w:b/>
          <w:sz w:val="22"/>
          <w:szCs w:val="22"/>
        </w:rPr>
        <w:t>an informal observation form developed by the building Evaluator</w:t>
      </w:r>
      <w:r w:rsidRPr="007F7327">
        <w:rPr>
          <w:rFonts w:cs="Cambria"/>
          <w:sz w:val="22"/>
          <w:szCs w:val="22"/>
        </w:rPr>
        <w:t xml:space="preserve">, as completed by the Evaluator, within three (3) school days of the observation. Additional evidence specific to the observation may be documented in </w:t>
      </w:r>
      <w:r w:rsidR="00ED6C5A">
        <w:rPr>
          <w:rFonts w:cs="Cambria"/>
          <w:b/>
          <w:sz w:val="22"/>
          <w:szCs w:val="22"/>
        </w:rPr>
        <w:t>an informal observation form developed by the building Evaluator</w:t>
      </w:r>
      <w:r w:rsidRPr="007F7327">
        <w:rPr>
          <w:rFonts w:cs="Cambria"/>
          <w:sz w:val="22"/>
          <w:szCs w:val="22"/>
        </w:rPr>
        <w:t xml:space="preserve"> by the Teacher and returned to the Evaluator no later than three (3) school days after receiving </w:t>
      </w:r>
      <w:r w:rsidR="00ED6C5A">
        <w:rPr>
          <w:rFonts w:cs="Cambria"/>
          <w:b/>
          <w:sz w:val="22"/>
          <w:szCs w:val="22"/>
        </w:rPr>
        <w:t>an informal observation form developed by the building Evaluator</w:t>
      </w:r>
      <w:r w:rsidR="00ED6C5A" w:rsidRPr="007F7327">
        <w:rPr>
          <w:rFonts w:cs="Cambria"/>
          <w:sz w:val="22"/>
          <w:szCs w:val="22"/>
        </w:rPr>
        <w:t xml:space="preserve"> </w:t>
      </w:r>
      <w:r w:rsidRPr="007F7327">
        <w:rPr>
          <w:rFonts w:cs="Cambria"/>
          <w:sz w:val="22"/>
          <w:szCs w:val="22"/>
        </w:rPr>
        <w:t xml:space="preserve">from the Evaluator.  If requested by either the Evaluator or the Teacher, a Post-Observation Conference will occur. </w:t>
      </w:r>
    </w:p>
    <w:p w14:paraId="38078FB9" w14:textId="77777777" w:rsidR="003E4179" w:rsidRPr="007F7327" w:rsidRDefault="003E4179" w:rsidP="003E4179">
      <w:pPr>
        <w:spacing w:after="0" w:line="276" w:lineRule="auto"/>
        <w:ind w:left="2790" w:hanging="270"/>
        <w:rPr>
          <w:rFonts w:cs="Cambria"/>
          <w:sz w:val="22"/>
          <w:szCs w:val="22"/>
        </w:rPr>
      </w:pPr>
    </w:p>
    <w:p w14:paraId="15218E37" w14:textId="43C761C8" w:rsidR="003E4179" w:rsidRPr="007F7327" w:rsidRDefault="003E4179" w:rsidP="007F7327">
      <w:pPr>
        <w:numPr>
          <w:ilvl w:val="0"/>
          <w:numId w:val="14"/>
        </w:numPr>
        <w:spacing w:after="0" w:line="276" w:lineRule="auto"/>
        <w:ind w:left="1800"/>
        <w:rPr>
          <w:rFonts w:cs="Cambria"/>
          <w:sz w:val="22"/>
          <w:szCs w:val="22"/>
        </w:rPr>
      </w:pPr>
      <w:r w:rsidRPr="007F7327">
        <w:rPr>
          <w:rFonts w:cs="Cambria"/>
          <w:sz w:val="22"/>
          <w:szCs w:val="22"/>
        </w:rPr>
        <w:t xml:space="preserve">Another informal observation cannot occur until written evidence on </w:t>
      </w:r>
      <w:r w:rsidR="00ED6C5A">
        <w:rPr>
          <w:rFonts w:cs="Cambria"/>
          <w:b/>
          <w:sz w:val="22"/>
          <w:szCs w:val="22"/>
        </w:rPr>
        <w:t>an informal observation form developed by the building Evaluator</w:t>
      </w:r>
      <w:r w:rsidRPr="007F7327">
        <w:rPr>
          <w:rFonts w:cs="Cambria"/>
          <w:sz w:val="22"/>
          <w:szCs w:val="22"/>
        </w:rPr>
        <w:t xml:space="preserve"> has been received and an opportunity for discussion has been provided, unless mutually agreed upon by the Evaluator and Teacher.</w:t>
      </w:r>
    </w:p>
    <w:p w14:paraId="43599DEF" w14:textId="77777777" w:rsidR="003E4179" w:rsidRPr="007F7327" w:rsidRDefault="003E4179" w:rsidP="003E4179">
      <w:pPr>
        <w:spacing w:after="0" w:line="276" w:lineRule="auto"/>
        <w:ind w:left="2790" w:hanging="270"/>
        <w:rPr>
          <w:rFonts w:cs="Cambria"/>
          <w:sz w:val="22"/>
          <w:szCs w:val="22"/>
        </w:rPr>
      </w:pPr>
    </w:p>
    <w:p w14:paraId="600CBE60" w14:textId="1C4DB40B" w:rsidR="003E4179" w:rsidRPr="007F7327" w:rsidRDefault="003E4179" w:rsidP="007F7327">
      <w:pPr>
        <w:numPr>
          <w:ilvl w:val="0"/>
          <w:numId w:val="14"/>
        </w:numPr>
        <w:spacing w:after="0" w:line="276" w:lineRule="auto"/>
        <w:ind w:left="1800"/>
        <w:rPr>
          <w:rFonts w:cs="Cambria"/>
          <w:sz w:val="22"/>
          <w:szCs w:val="22"/>
        </w:rPr>
      </w:pPr>
      <w:r w:rsidRPr="007F7327">
        <w:rPr>
          <w:sz w:val="22"/>
          <w:szCs w:val="22"/>
        </w:rPr>
        <w:t xml:space="preserve">If evidence indicates </w:t>
      </w:r>
      <w:r w:rsidRPr="007F7327">
        <w:rPr>
          <w:i/>
          <w:sz w:val="22"/>
          <w:szCs w:val="22"/>
        </w:rPr>
        <w:t>Needs Improvement</w:t>
      </w:r>
      <w:r w:rsidRPr="007F7327">
        <w:rPr>
          <w:sz w:val="22"/>
          <w:szCs w:val="22"/>
        </w:rPr>
        <w:t xml:space="preserve"> or </w:t>
      </w:r>
      <w:r w:rsidRPr="007F7327">
        <w:rPr>
          <w:i/>
          <w:sz w:val="22"/>
          <w:szCs w:val="22"/>
        </w:rPr>
        <w:t>Unsatisfactory</w:t>
      </w:r>
      <w:r w:rsidRPr="007F7327">
        <w:rPr>
          <w:sz w:val="22"/>
          <w:szCs w:val="22"/>
        </w:rPr>
        <w:t xml:space="preserve"> practice in any of the components, a Post-Observation Conference shall occur no later than three (3) school days after the Teacher has received a copy of </w:t>
      </w:r>
      <w:r w:rsidR="00ED6C5A">
        <w:rPr>
          <w:rFonts w:cs="Cambria"/>
          <w:b/>
          <w:sz w:val="22"/>
          <w:szCs w:val="22"/>
        </w:rPr>
        <w:t xml:space="preserve">an informal </w:t>
      </w:r>
      <w:r w:rsidR="00ED6C5A" w:rsidRPr="00F1324F">
        <w:rPr>
          <w:rFonts w:cs="Cambria"/>
          <w:b/>
          <w:sz w:val="22"/>
          <w:szCs w:val="22"/>
        </w:rPr>
        <w:t>observation form developed by the building Evaluator</w:t>
      </w:r>
      <w:r w:rsidRPr="00F1324F">
        <w:rPr>
          <w:sz w:val="22"/>
          <w:szCs w:val="22"/>
        </w:rPr>
        <w:t xml:space="preserve">, as filled out by the Evaluator. </w:t>
      </w:r>
      <w:r w:rsidRPr="00F1324F">
        <w:rPr>
          <w:b/>
          <w:sz w:val="22"/>
          <w:szCs w:val="22"/>
        </w:rPr>
        <w:t xml:space="preserve">Form </w:t>
      </w:r>
      <w:r w:rsidR="00F1324F" w:rsidRPr="00F1324F">
        <w:rPr>
          <w:b/>
          <w:sz w:val="22"/>
          <w:szCs w:val="22"/>
        </w:rPr>
        <w:t>E</w:t>
      </w:r>
      <w:r w:rsidRPr="00F1324F">
        <w:rPr>
          <w:b/>
          <w:sz w:val="22"/>
          <w:szCs w:val="22"/>
        </w:rPr>
        <w:t>: Notice of Concern</w:t>
      </w:r>
      <w:r w:rsidRPr="00F1324F">
        <w:rPr>
          <w:sz w:val="22"/>
          <w:szCs w:val="22"/>
        </w:rPr>
        <w:t xml:space="preserve"> will accompany</w:t>
      </w:r>
      <w:r w:rsidRPr="007F7327">
        <w:rPr>
          <w:sz w:val="22"/>
          <w:szCs w:val="22"/>
        </w:rPr>
        <w:t xml:space="preserve"> </w:t>
      </w:r>
      <w:r w:rsidR="00ED6C5A">
        <w:rPr>
          <w:rFonts w:cs="Cambria"/>
          <w:b/>
          <w:sz w:val="22"/>
          <w:szCs w:val="22"/>
        </w:rPr>
        <w:t>an informal observation form developed by the building Evaluator</w:t>
      </w:r>
      <w:r w:rsidRPr="007F7327">
        <w:rPr>
          <w:sz w:val="22"/>
          <w:szCs w:val="22"/>
        </w:rPr>
        <w:t xml:space="preserve"> and will identify the component(s) of concern.  </w:t>
      </w:r>
      <w:r w:rsidRPr="007F7327">
        <w:rPr>
          <w:rFonts w:cs="Cambria"/>
          <w:sz w:val="22"/>
          <w:szCs w:val="22"/>
        </w:rPr>
        <w:t xml:space="preserve">When observed practices are </w:t>
      </w:r>
      <w:r w:rsidRPr="007F7327">
        <w:rPr>
          <w:rFonts w:cs="Cambria"/>
          <w:i/>
          <w:sz w:val="22"/>
          <w:szCs w:val="22"/>
        </w:rPr>
        <w:t>Unsatisfactory</w:t>
      </w:r>
      <w:r w:rsidRPr="007F7327">
        <w:rPr>
          <w:rFonts w:cs="Cambria"/>
          <w:sz w:val="22"/>
          <w:szCs w:val="22"/>
        </w:rPr>
        <w:t>, the Teacher will be notified within one (1) school day of the observation.</w:t>
      </w:r>
    </w:p>
    <w:p w14:paraId="63F05FEF" w14:textId="77777777" w:rsidR="003E4179" w:rsidRPr="00C54856" w:rsidRDefault="003E4179" w:rsidP="003E4179">
      <w:pPr>
        <w:spacing w:after="0"/>
        <w:rPr>
          <w:rFonts w:cs="Cambria"/>
          <w:b/>
          <w:color w:val="800000"/>
          <w:szCs w:val="22"/>
        </w:rPr>
      </w:pPr>
    </w:p>
    <w:p w14:paraId="179D45B8" w14:textId="77777777" w:rsidR="003E4179" w:rsidRPr="00C54856" w:rsidRDefault="003E4179" w:rsidP="003E4179">
      <w:pPr>
        <w:spacing w:after="0"/>
        <w:rPr>
          <w:rFonts w:cs="Cambria"/>
          <w:b/>
          <w:sz w:val="28"/>
          <w:szCs w:val="28"/>
          <w:u w:val="single"/>
        </w:rPr>
      </w:pPr>
      <w:r w:rsidRPr="00C54856">
        <w:rPr>
          <w:rFonts w:cs="Cambria"/>
          <w:b/>
          <w:sz w:val="28"/>
          <w:szCs w:val="28"/>
          <w:u w:val="single"/>
        </w:rPr>
        <w:t>Formal Observation Process:</w:t>
      </w:r>
    </w:p>
    <w:p w14:paraId="07885AEB" w14:textId="77777777" w:rsidR="003E4179" w:rsidRPr="00C54856" w:rsidRDefault="003E4179" w:rsidP="003E4179">
      <w:pPr>
        <w:spacing w:after="0"/>
        <w:ind w:firstLine="720"/>
        <w:rPr>
          <w:rFonts w:cs="Cambria"/>
          <w:b/>
          <w:sz w:val="16"/>
          <w:szCs w:val="22"/>
          <w:u w:val="single"/>
        </w:rPr>
      </w:pPr>
    </w:p>
    <w:p w14:paraId="1514B042" w14:textId="77CCEA73" w:rsidR="003E4179" w:rsidRPr="00F1324F" w:rsidRDefault="003E4179" w:rsidP="007F7327">
      <w:pPr>
        <w:numPr>
          <w:ilvl w:val="0"/>
          <w:numId w:val="15"/>
        </w:numPr>
        <w:spacing w:after="0"/>
        <w:ind w:left="1800"/>
        <w:rPr>
          <w:rFonts w:cs="Cambria"/>
          <w:sz w:val="22"/>
          <w:szCs w:val="22"/>
        </w:rPr>
      </w:pPr>
      <w:r w:rsidRPr="007F7327">
        <w:rPr>
          <w:rFonts w:cs="Cambria"/>
          <w:sz w:val="22"/>
          <w:szCs w:val="22"/>
        </w:rPr>
        <w:t xml:space="preserve">The Teacher will complete the following Pre-Conference steps: Electronically document evidence in </w:t>
      </w:r>
      <w:r w:rsidRPr="007F7327">
        <w:rPr>
          <w:rFonts w:cs="Cambria"/>
          <w:b/>
          <w:sz w:val="22"/>
          <w:szCs w:val="22"/>
        </w:rPr>
        <w:t xml:space="preserve">Form A: </w:t>
      </w:r>
      <w:r w:rsidR="009644EC" w:rsidRPr="007F7327">
        <w:rPr>
          <w:rFonts w:cs="Cambria"/>
          <w:b/>
          <w:sz w:val="22"/>
          <w:szCs w:val="22"/>
        </w:rPr>
        <w:t xml:space="preserve">Bismarck-Henning CUSD #1 </w:t>
      </w:r>
      <w:r w:rsidRPr="007F7327">
        <w:rPr>
          <w:rFonts w:cs="Cambria"/>
          <w:b/>
          <w:sz w:val="22"/>
          <w:szCs w:val="22"/>
        </w:rPr>
        <w:t>Framework for Teaching</w:t>
      </w:r>
      <w:r w:rsidRPr="007F7327">
        <w:rPr>
          <w:rFonts w:cs="Cambria"/>
          <w:sz w:val="22"/>
          <w:szCs w:val="22"/>
        </w:rPr>
        <w:t xml:space="preserve"> Domain 1 and Domain 4 sections, using the guiding questions to support the documentation. Submit the form to the Evaluator no later than three (3) school days before the Pre-Observation Conference. The Teacher should also prepare to respond to the questions contained on </w:t>
      </w:r>
      <w:r w:rsidR="00420BAA" w:rsidRPr="00F1324F">
        <w:rPr>
          <w:rFonts w:cs="Cambria"/>
          <w:b/>
          <w:sz w:val="22"/>
          <w:szCs w:val="22"/>
        </w:rPr>
        <w:t xml:space="preserve">Form </w:t>
      </w:r>
      <w:r w:rsidR="00F1324F" w:rsidRPr="00F1324F">
        <w:rPr>
          <w:rFonts w:cs="Cambria"/>
          <w:b/>
          <w:sz w:val="22"/>
          <w:szCs w:val="22"/>
        </w:rPr>
        <w:t>B</w:t>
      </w:r>
      <w:r w:rsidRPr="00F1324F">
        <w:rPr>
          <w:rFonts w:cs="Cambria"/>
          <w:b/>
          <w:sz w:val="22"/>
          <w:szCs w:val="22"/>
        </w:rPr>
        <w:t>: Pre-Observation Conference Form</w:t>
      </w:r>
      <w:r w:rsidRPr="00F1324F">
        <w:rPr>
          <w:rFonts w:cs="Cambria"/>
          <w:sz w:val="22"/>
          <w:szCs w:val="22"/>
        </w:rPr>
        <w:t>.</w:t>
      </w:r>
    </w:p>
    <w:p w14:paraId="55BA8102" w14:textId="77777777" w:rsidR="003E4179" w:rsidRPr="007F7327" w:rsidRDefault="003E4179" w:rsidP="003E4179">
      <w:pPr>
        <w:spacing w:after="0"/>
        <w:ind w:left="2790" w:hanging="210"/>
        <w:rPr>
          <w:rFonts w:cs="Cambria"/>
          <w:sz w:val="22"/>
          <w:szCs w:val="22"/>
        </w:rPr>
      </w:pPr>
    </w:p>
    <w:p w14:paraId="6EF409EF" w14:textId="77777777" w:rsidR="003E4179" w:rsidRPr="007F7327" w:rsidRDefault="003E4179" w:rsidP="003E4179">
      <w:pPr>
        <w:spacing w:after="0"/>
        <w:ind w:left="1800"/>
        <w:rPr>
          <w:rFonts w:cs="Cambria"/>
          <w:sz w:val="22"/>
          <w:szCs w:val="22"/>
        </w:rPr>
      </w:pPr>
      <w:r w:rsidRPr="007F7327">
        <w:rPr>
          <w:rFonts w:cs="Cambria"/>
          <w:sz w:val="22"/>
          <w:szCs w:val="22"/>
        </w:rPr>
        <w:t>The Teacher will bring evidence of planning specific to the observation (e.g. a lesson plan). Teachers are also encouraged to bring artifacts that support the planning process.</w:t>
      </w:r>
    </w:p>
    <w:p w14:paraId="232DF85B" w14:textId="77777777" w:rsidR="003E4179" w:rsidRPr="007F7327" w:rsidRDefault="003E4179" w:rsidP="003E4179">
      <w:pPr>
        <w:spacing w:after="0"/>
        <w:ind w:left="1800" w:firstLine="825"/>
        <w:rPr>
          <w:rFonts w:cs="Cambria"/>
          <w:sz w:val="22"/>
          <w:szCs w:val="22"/>
        </w:rPr>
      </w:pPr>
    </w:p>
    <w:p w14:paraId="359D8F81" w14:textId="77777777" w:rsidR="003E4179" w:rsidRPr="00F1324F" w:rsidRDefault="003E4179" w:rsidP="007F7327">
      <w:pPr>
        <w:numPr>
          <w:ilvl w:val="0"/>
          <w:numId w:val="15"/>
        </w:numPr>
        <w:spacing w:after="0"/>
        <w:ind w:left="1800"/>
        <w:rPr>
          <w:rFonts w:cs="Cambria"/>
          <w:sz w:val="22"/>
          <w:szCs w:val="22"/>
        </w:rPr>
      </w:pPr>
      <w:r w:rsidRPr="007F7327">
        <w:rPr>
          <w:rFonts w:cs="Cambria"/>
          <w:sz w:val="22"/>
          <w:szCs w:val="22"/>
        </w:rPr>
        <w:t xml:space="preserve">Observations must be for a minimum of forty-five (45) minutes, a complete lesson or an entire class period in a classroom/work setting. The Evaluator will collect evidence of the observed professional practice in Domains 2 and 3. No later than three (3) school days after the </w:t>
      </w:r>
      <w:r w:rsidRPr="00F1324F">
        <w:rPr>
          <w:rFonts w:cs="Cambria"/>
          <w:sz w:val="22"/>
          <w:szCs w:val="22"/>
        </w:rPr>
        <w:t xml:space="preserve">completed observation, the Evaluator will provide </w:t>
      </w:r>
      <w:r w:rsidRPr="00F1324F">
        <w:rPr>
          <w:rFonts w:cs="Cambria"/>
          <w:b/>
          <w:sz w:val="22"/>
          <w:szCs w:val="22"/>
        </w:rPr>
        <w:t xml:space="preserve">Form A: </w:t>
      </w:r>
      <w:r w:rsidR="009644EC" w:rsidRPr="00F1324F">
        <w:rPr>
          <w:rFonts w:cs="Cambria"/>
          <w:b/>
          <w:sz w:val="22"/>
          <w:szCs w:val="22"/>
        </w:rPr>
        <w:t xml:space="preserve">Bismarck-Henning CUSD #1 </w:t>
      </w:r>
      <w:r w:rsidRPr="00F1324F">
        <w:rPr>
          <w:rFonts w:cs="Cambria"/>
          <w:b/>
          <w:sz w:val="22"/>
          <w:szCs w:val="22"/>
        </w:rPr>
        <w:t>Framework for Teaching</w:t>
      </w:r>
      <w:r w:rsidRPr="00F1324F">
        <w:rPr>
          <w:rFonts w:cs="Cambria"/>
          <w:sz w:val="22"/>
          <w:szCs w:val="22"/>
        </w:rPr>
        <w:t xml:space="preserve"> to the Teacher to review. Additional evidence in all Domains may be documented by the Teacher and returned to the Evaluator no later than three (3) school days after receiving </w:t>
      </w:r>
      <w:r w:rsidRPr="00F1324F">
        <w:rPr>
          <w:rFonts w:cs="Cambria"/>
          <w:b/>
          <w:sz w:val="22"/>
          <w:szCs w:val="22"/>
        </w:rPr>
        <w:t xml:space="preserve">Form A: </w:t>
      </w:r>
      <w:r w:rsidR="009644EC" w:rsidRPr="00F1324F">
        <w:rPr>
          <w:rFonts w:cs="Cambria"/>
          <w:b/>
          <w:sz w:val="22"/>
          <w:szCs w:val="22"/>
        </w:rPr>
        <w:t xml:space="preserve">Bismarck-Henning CUSD #1 </w:t>
      </w:r>
      <w:r w:rsidRPr="00F1324F">
        <w:rPr>
          <w:rFonts w:cs="Cambria"/>
          <w:b/>
          <w:sz w:val="22"/>
          <w:szCs w:val="22"/>
        </w:rPr>
        <w:t>Framework for Teaching</w:t>
      </w:r>
      <w:r w:rsidRPr="00F1324F">
        <w:rPr>
          <w:rFonts w:cs="Cambria"/>
          <w:sz w:val="22"/>
          <w:szCs w:val="22"/>
        </w:rPr>
        <w:t xml:space="preserve">. </w:t>
      </w:r>
    </w:p>
    <w:p w14:paraId="78971689" w14:textId="77777777" w:rsidR="003E4179" w:rsidRPr="00F1324F" w:rsidRDefault="003E4179" w:rsidP="003E4179">
      <w:pPr>
        <w:spacing w:after="0"/>
        <w:ind w:left="1800" w:firstLine="720"/>
        <w:rPr>
          <w:rFonts w:cs="Cambria"/>
          <w:sz w:val="22"/>
          <w:szCs w:val="22"/>
        </w:rPr>
      </w:pPr>
    </w:p>
    <w:p w14:paraId="57487B55" w14:textId="5CA1C574" w:rsidR="003E4179" w:rsidRPr="00F1324F" w:rsidRDefault="003E4179" w:rsidP="007F7327">
      <w:pPr>
        <w:numPr>
          <w:ilvl w:val="0"/>
          <w:numId w:val="15"/>
        </w:numPr>
        <w:spacing w:after="0"/>
        <w:ind w:left="1800"/>
        <w:rPr>
          <w:rFonts w:cs="Cambria"/>
          <w:sz w:val="22"/>
          <w:szCs w:val="22"/>
        </w:rPr>
      </w:pPr>
      <w:r w:rsidRPr="00F1324F">
        <w:rPr>
          <w:rFonts w:cs="Cambria"/>
          <w:sz w:val="22"/>
          <w:szCs w:val="22"/>
        </w:rPr>
        <w:lastRenderedPageBreak/>
        <w:t xml:space="preserve">The Post-Observation Conference will be held on a mutually agreed date/time but no later than nine (9) school days after each formal observation. </w:t>
      </w:r>
      <w:r w:rsidRPr="00F1324F">
        <w:rPr>
          <w:b/>
          <w:sz w:val="22"/>
          <w:szCs w:val="22"/>
        </w:rPr>
        <w:t xml:space="preserve">Form A: </w:t>
      </w:r>
      <w:r w:rsidR="009F0315" w:rsidRPr="00F1324F">
        <w:rPr>
          <w:rFonts w:cs="Cambria"/>
          <w:b/>
          <w:sz w:val="22"/>
          <w:szCs w:val="22"/>
        </w:rPr>
        <w:t xml:space="preserve">Bismarck-Henning CUSD #1 </w:t>
      </w:r>
      <w:r w:rsidRPr="00F1324F">
        <w:rPr>
          <w:b/>
          <w:sz w:val="22"/>
          <w:szCs w:val="22"/>
        </w:rPr>
        <w:t>Framework for Teaching</w:t>
      </w:r>
      <w:r w:rsidRPr="00F1324F">
        <w:rPr>
          <w:sz w:val="22"/>
          <w:szCs w:val="22"/>
        </w:rPr>
        <w:t xml:space="preserve"> </w:t>
      </w:r>
      <w:r w:rsidRPr="00F1324F">
        <w:rPr>
          <w:rFonts w:cs="Cambria"/>
          <w:sz w:val="22"/>
          <w:szCs w:val="22"/>
        </w:rPr>
        <w:t xml:space="preserve">will be reviewed and may be modified based upon additional information and dialogue between the Teacher and the Evaluator. The Teacher should also prepare to respond to the questions contained on </w:t>
      </w:r>
      <w:r w:rsidR="00420BAA" w:rsidRPr="00F1324F">
        <w:rPr>
          <w:rFonts w:cs="Cambria"/>
          <w:b/>
          <w:sz w:val="22"/>
          <w:szCs w:val="22"/>
        </w:rPr>
        <w:t xml:space="preserve">Form </w:t>
      </w:r>
      <w:r w:rsidR="00F1324F" w:rsidRPr="00F1324F">
        <w:rPr>
          <w:rFonts w:cs="Cambria"/>
          <w:b/>
          <w:sz w:val="22"/>
          <w:szCs w:val="22"/>
        </w:rPr>
        <w:t>C</w:t>
      </w:r>
      <w:r w:rsidRPr="00F1324F">
        <w:rPr>
          <w:rFonts w:cs="Cambria"/>
          <w:b/>
          <w:sz w:val="22"/>
          <w:szCs w:val="22"/>
        </w:rPr>
        <w:t>: Post-Observation Conference Form</w:t>
      </w:r>
      <w:r w:rsidRPr="00F1324F">
        <w:rPr>
          <w:rFonts w:cs="Cambria"/>
          <w:sz w:val="22"/>
          <w:szCs w:val="22"/>
        </w:rPr>
        <w:t>.</w:t>
      </w:r>
    </w:p>
    <w:p w14:paraId="12B04592" w14:textId="77777777" w:rsidR="003E4179" w:rsidRPr="007F7327" w:rsidRDefault="003E4179" w:rsidP="003E4179">
      <w:pPr>
        <w:spacing w:after="0"/>
        <w:ind w:left="2790" w:hanging="270"/>
        <w:rPr>
          <w:rFonts w:cs="Cambria"/>
          <w:sz w:val="22"/>
          <w:szCs w:val="22"/>
        </w:rPr>
      </w:pPr>
    </w:p>
    <w:p w14:paraId="0F69B5C7" w14:textId="77777777" w:rsidR="003E4179" w:rsidRPr="007F7327" w:rsidRDefault="003E4179" w:rsidP="003E4179">
      <w:pPr>
        <w:tabs>
          <w:tab w:val="left" w:pos="2430"/>
        </w:tabs>
        <w:spacing w:after="0"/>
        <w:ind w:left="1800"/>
        <w:rPr>
          <w:rFonts w:cs="Cambria"/>
          <w:sz w:val="22"/>
          <w:szCs w:val="22"/>
        </w:rPr>
      </w:pPr>
      <w:r w:rsidRPr="007F7327">
        <w:rPr>
          <w:rFonts w:cs="Cambria"/>
          <w:sz w:val="22"/>
          <w:szCs w:val="22"/>
        </w:rPr>
        <w:t>Teachers may bring additional documents or artifacts to the Post-Observation Conference.</w:t>
      </w:r>
    </w:p>
    <w:p w14:paraId="656F4E8F" w14:textId="77777777" w:rsidR="003E4179" w:rsidRPr="007F7327" w:rsidRDefault="003E4179" w:rsidP="003E4179">
      <w:pPr>
        <w:tabs>
          <w:tab w:val="left" w:pos="2430"/>
        </w:tabs>
        <w:spacing w:after="0"/>
        <w:ind w:left="1800"/>
        <w:rPr>
          <w:rFonts w:cs="Cambria"/>
          <w:sz w:val="22"/>
          <w:szCs w:val="22"/>
        </w:rPr>
      </w:pPr>
    </w:p>
    <w:p w14:paraId="7A25B7C9" w14:textId="77777777" w:rsidR="003E4179" w:rsidRPr="007F7327" w:rsidRDefault="003E4179" w:rsidP="003E4179">
      <w:pPr>
        <w:tabs>
          <w:tab w:val="left" w:pos="2430"/>
        </w:tabs>
        <w:spacing w:after="0"/>
        <w:ind w:left="1800"/>
        <w:rPr>
          <w:rFonts w:cs="Cambria"/>
          <w:sz w:val="22"/>
          <w:szCs w:val="22"/>
        </w:rPr>
      </w:pPr>
      <w:r w:rsidRPr="007F7327">
        <w:rPr>
          <w:rFonts w:cs="Cambria"/>
          <w:sz w:val="22"/>
          <w:szCs w:val="22"/>
        </w:rPr>
        <w:t>Evaluators may also add evidence to Domains 1 and 4 prior to the Post-Observation Conference.</w:t>
      </w:r>
    </w:p>
    <w:p w14:paraId="1408932E" w14:textId="77777777" w:rsidR="003E4179" w:rsidRPr="007F7327" w:rsidRDefault="003E4179" w:rsidP="003E4179">
      <w:pPr>
        <w:tabs>
          <w:tab w:val="left" w:pos="2430"/>
        </w:tabs>
        <w:spacing w:after="0"/>
        <w:ind w:left="2790"/>
        <w:rPr>
          <w:rFonts w:cs="Cambria"/>
          <w:sz w:val="22"/>
          <w:szCs w:val="22"/>
        </w:rPr>
      </w:pPr>
    </w:p>
    <w:p w14:paraId="28031A9D" w14:textId="77777777" w:rsidR="003E4179" w:rsidRPr="007F7327" w:rsidRDefault="003E4179" w:rsidP="003E4179">
      <w:pPr>
        <w:tabs>
          <w:tab w:val="left" w:pos="2430"/>
        </w:tabs>
        <w:spacing w:after="0"/>
        <w:ind w:left="1800"/>
        <w:rPr>
          <w:rFonts w:cs="Cambria"/>
          <w:sz w:val="22"/>
          <w:szCs w:val="22"/>
        </w:rPr>
      </w:pPr>
      <w:r w:rsidRPr="007F7327">
        <w:rPr>
          <w:rFonts w:cs="Cambria"/>
          <w:sz w:val="22"/>
          <w:szCs w:val="22"/>
        </w:rPr>
        <w:t xml:space="preserve">Based upon the post-observation conference, Evaluator will make necessary modification to </w:t>
      </w:r>
      <w:r w:rsidRPr="007F7327">
        <w:rPr>
          <w:rFonts w:cs="Cambria"/>
          <w:b/>
          <w:sz w:val="22"/>
          <w:szCs w:val="22"/>
        </w:rPr>
        <w:t xml:space="preserve">Form A: </w:t>
      </w:r>
      <w:r w:rsidR="009F0315" w:rsidRPr="007F7327">
        <w:rPr>
          <w:rFonts w:cs="Cambria"/>
          <w:b/>
          <w:sz w:val="22"/>
          <w:szCs w:val="22"/>
        </w:rPr>
        <w:t xml:space="preserve">Bismarck-Henning CUSD #1 </w:t>
      </w:r>
      <w:r w:rsidRPr="007F7327">
        <w:rPr>
          <w:rFonts w:cs="Cambria"/>
          <w:b/>
          <w:sz w:val="22"/>
          <w:szCs w:val="22"/>
        </w:rPr>
        <w:t>Framework for Teaching</w:t>
      </w:r>
      <w:r w:rsidRPr="007F7327">
        <w:rPr>
          <w:rFonts w:cs="Cambria"/>
          <w:sz w:val="22"/>
          <w:szCs w:val="22"/>
        </w:rPr>
        <w:t xml:space="preserve"> within three (3) school days and provide the updated form to the Teacher.</w:t>
      </w:r>
    </w:p>
    <w:p w14:paraId="1A20B6C7" w14:textId="77777777" w:rsidR="003E4179" w:rsidRPr="007F7327" w:rsidRDefault="003E4179" w:rsidP="003E4179">
      <w:pPr>
        <w:spacing w:after="0"/>
        <w:ind w:left="1080"/>
        <w:rPr>
          <w:i/>
          <w:sz w:val="22"/>
          <w:szCs w:val="22"/>
        </w:rPr>
      </w:pPr>
    </w:p>
    <w:p w14:paraId="7410BD8B" w14:textId="164AAC06" w:rsidR="003E4179" w:rsidRPr="007F7327" w:rsidRDefault="003E4179" w:rsidP="007F7327">
      <w:pPr>
        <w:numPr>
          <w:ilvl w:val="0"/>
          <w:numId w:val="15"/>
        </w:numPr>
        <w:spacing w:after="0" w:line="276" w:lineRule="auto"/>
        <w:ind w:left="1800"/>
        <w:rPr>
          <w:rFonts w:cs="Cambria"/>
          <w:sz w:val="22"/>
          <w:szCs w:val="22"/>
        </w:rPr>
      </w:pPr>
      <w:r w:rsidRPr="007F7327">
        <w:rPr>
          <w:sz w:val="22"/>
          <w:szCs w:val="22"/>
        </w:rPr>
        <w:t xml:space="preserve">If evidence indicates </w:t>
      </w:r>
      <w:r w:rsidRPr="007F7327">
        <w:rPr>
          <w:i/>
          <w:sz w:val="22"/>
          <w:szCs w:val="22"/>
        </w:rPr>
        <w:t>Needs Improvement</w:t>
      </w:r>
      <w:r w:rsidRPr="007F7327">
        <w:rPr>
          <w:sz w:val="22"/>
          <w:szCs w:val="22"/>
        </w:rPr>
        <w:t xml:space="preserve"> or </w:t>
      </w:r>
      <w:r w:rsidRPr="007F7327">
        <w:rPr>
          <w:i/>
          <w:sz w:val="22"/>
          <w:szCs w:val="22"/>
        </w:rPr>
        <w:t>Unsatisfactory</w:t>
      </w:r>
      <w:r w:rsidRPr="007F7327">
        <w:rPr>
          <w:sz w:val="22"/>
          <w:szCs w:val="22"/>
        </w:rPr>
        <w:t xml:space="preserve"> practice in any of the components, the Teacher will receive a copy of </w:t>
      </w:r>
      <w:r w:rsidRPr="007F7327">
        <w:rPr>
          <w:b/>
          <w:sz w:val="22"/>
          <w:szCs w:val="22"/>
        </w:rPr>
        <w:t xml:space="preserve">Form A: </w:t>
      </w:r>
      <w:r w:rsidR="009F0315" w:rsidRPr="007F7327">
        <w:rPr>
          <w:rFonts w:cs="Cambria"/>
          <w:b/>
          <w:sz w:val="22"/>
          <w:szCs w:val="22"/>
        </w:rPr>
        <w:t xml:space="preserve">Bismarck-Henning CUSD #1 </w:t>
      </w:r>
      <w:r w:rsidRPr="007F7327">
        <w:rPr>
          <w:b/>
          <w:sz w:val="22"/>
          <w:szCs w:val="22"/>
        </w:rPr>
        <w:t>Framework for Teaching</w:t>
      </w:r>
      <w:r w:rsidRPr="007F7327">
        <w:rPr>
          <w:sz w:val="22"/>
          <w:szCs w:val="22"/>
        </w:rPr>
        <w:t>, as filled out by the Evaluator within three (3</w:t>
      </w:r>
      <w:r w:rsidRPr="00F1324F">
        <w:rPr>
          <w:sz w:val="22"/>
          <w:szCs w:val="22"/>
        </w:rPr>
        <w:t xml:space="preserve">) school days. </w:t>
      </w:r>
      <w:r w:rsidR="00F1324F" w:rsidRPr="00F1324F">
        <w:rPr>
          <w:b/>
          <w:sz w:val="22"/>
          <w:szCs w:val="22"/>
        </w:rPr>
        <w:t>Form E</w:t>
      </w:r>
      <w:r w:rsidRPr="00F1324F">
        <w:rPr>
          <w:b/>
          <w:sz w:val="22"/>
          <w:szCs w:val="22"/>
        </w:rPr>
        <w:t>: Notice of Concern</w:t>
      </w:r>
      <w:r w:rsidRPr="00F1324F">
        <w:rPr>
          <w:sz w:val="22"/>
          <w:szCs w:val="22"/>
        </w:rPr>
        <w:t xml:space="preserve"> will accompany </w:t>
      </w:r>
      <w:r w:rsidRPr="00F1324F">
        <w:rPr>
          <w:b/>
          <w:sz w:val="22"/>
          <w:szCs w:val="22"/>
        </w:rPr>
        <w:t xml:space="preserve">Form A: </w:t>
      </w:r>
      <w:r w:rsidR="009F0315" w:rsidRPr="00F1324F">
        <w:rPr>
          <w:rFonts w:cs="Cambria"/>
          <w:b/>
          <w:sz w:val="22"/>
          <w:szCs w:val="22"/>
        </w:rPr>
        <w:t xml:space="preserve">Bismarck-Henning CUSD #1 </w:t>
      </w:r>
      <w:r w:rsidRPr="00F1324F">
        <w:rPr>
          <w:b/>
          <w:sz w:val="22"/>
          <w:szCs w:val="22"/>
        </w:rPr>
        <w:t>Framework for Teaching</w:t>
      </w:r>
      <w:r w:rsidRPr="00F1324F">
        <w:rPr>
          <w:sz w:val="22"/>
          <w:szCs w:val="22"/>
        </w:rPr>
        <w:t xml:space="preserve"> and will identify the component(s) of concern.   </w:t>
      </w:r>
      <w:r w:rsidRPr="00F1324F">
        <w:rPr>
          <w:rFonts w:cs="Cambria"/>
          <w:sz w:val="22"/>
          <w:szCs w:val="22"/>
        </w:rPr>
        <w:t>When observed practices</w:t>
      </w:r>
      <w:r w:rsidRPr="007F7327">
        <w:rPr>
          <w:rFonts w:cs="Cambria"/>
          <w:sz w:val="22"/>
          <w:szCs w:val="22"/>
        </w:rPr>
        <w:t xml:space="preserve"> are </w:t>
      </w:r>
      <w:r w:rsidRPr="007F7327">
        <w:rPr>
          <w:rFonts w:cs="Cambria"/>
          <w:i/>
          <w:sz w:val="22"/>
          <w:szCs w:val="22"/>
        </w:rPr>
        <w:t>Unsatisfactory</w:t>
      </w:r>
      <w:r w:rsidRPr="007F7327">
        <w:rPr>
          <w:rFonts w:cs="Cambria"/>
          <w:sz w:val="22"/>
          <w:szCs w:val="22"/>
        </w:rPr>
        <w:t>, the Teacher will be notified within one (1) school day of the observation</w:t>
      </w:r>
    </w:p>
    <w:p w14:paraId="414461C0" w14:textId="77777777" w:rsidR="003E4179" w:rsidRPr="007F7327" w:rsidRDefault="003E4179" w:rsidP="003E4179">
      <w:pPr>
        <w:tabs>
          <w:tab w:val="left" w:pos="4800"/>
        </w:tabs>
        <w:spacing w:after="0" w:line="276" w:lineRule="auto"/>
        <w:ind w:left="2790" w:firstLine="3090"/>
        <w:rPr>
          <w:sz w:val="22"/>
          <w:szCs w:val="22"/>
        </w:rPr>
      </w:pPr>
    </w:p>
    <w:p w14:paraId="7766DE16" w14:textId="77777777" w:rsidR="003E4179" w:rsidRPr="00C54856" w:rsidRDefault="003E4179" w:rsidP="003E4179">
      <w:pPr>
        <w:spacing w:after="0"/>
        <w:ind w:left="2160"/>
        <w:rPr>
          <w:rFonts w:cs="Cambria"/>
        </w:rPr>
      </w:pPr>
    </w:p>
    <w:p w14:paraId="4062DBF1" w14:textId="77777777" w:rsidR="003E4179" w:rsidRPr="00C54856" w:rsidRDefault="003E4179" w:rsidP="003E4179">
      <w:pPr>
        <w:spacing w:after="0"/>
        <w:rPr>
          <w:rFonts w:cs="Cambria"/>
          <w:b/>
          <w:sz w:val="28"/>
          <w:szCs w:val="28"/>
          <w:u w:val="single"/>
        </w:rPr>
      </w:pPr>
      <w:r w:rsidRPr="00C54856">
        <w:rPr>
          <w:rFonts w:cs="Cambria"/>
          <w:b/>
          <w:sz w:val="28"/>
          <w:szCs w:val="28"/>
          <w:u w:val="single"/>
        </w:rPr>
        <w:t>Performance Evaluation Rating Process:</w:t>
      </w:r>
    </w:p>
    <w:p w14:paraId="2B9C8066" w14:textId="77777777" w:rsidR="003E4179" w:rsidRPr="00C54856" w:rsidRDefault="003E4179" w:rsidP="003E4179">
      <w:pPr>
        <w:spacing w:after="0"/>
        <w:rPr>
          <w:rFonts w:cs="Cambria"/>
          <w:sz w:val="16"/>
        </w:rPr>
      </w:pPr>
    </w:p>
    <w:p w14:paraId="2DF68659" w14:textId="77777777" w:rsidR="003E4179" w:rsidRPr="007F7327" w:rsidRDefault="003E4179" w:rsidP="007F7327">
      <w:pPr>
        <w:numPr>
          <w:ilvl w:val="0"/>
          <w:numId w:val="11"/>
        </w:numPr>
        <w:spacing w:after="0" w:line="285" w:lineRule="auto"/>
        <w:ind w:left="1800"/>
        <w:contextualSpacing/>
        <w:rPr>
          <w:rFonts w:cs="Cambria"/>
          <w:sz w:val="22"/>
          <w:szCs w:val="22"/>
        </w:rPr>
      </w:pPr>
      <w:r w:rsidRPr="007F7327">
        <w:rPr>
          <w:rFonts w:cs="Cambria"/>
          <w:sz w:val="22"/>
          <w:szCs w:val="22"/>
        </w:rPr>
        <w:t xml:space="preserve">All evidence shall be documented in </w:t>
      </w:r>
      <w:r w:rsidRPr="007F7327">
        <w:rPr>
          <w:rFonts w:cs="Cambria"/>
          <w:b/>
          <w:sz w:val="22"/>
          <w:szCs w:val="22"/>
        </w:rPr>
        <w:t xml:space="preserve">Form A: </w:t>
      </w:r>
      <w:r w:rsidR="009F0315" w:rsidRPr="007F7327">
        <w:rPr>
          <w:rFonts w:cs="Cambria"/>
          <w:b/>
          <w:sz w:val="22"/>
          <w:szCs w:val="22"/>
        </w:rPr>
        <w:t xml:space="preserve">Bismarck-Henning CUSD #1 </w:t>
      </w:r>
      <w:r w:rsidRPr="007F7327">
        <w:rPr>
          <w:rFonts w:cs="Cambria"/>
          <w:b/>
          <w:sz w:val="22"/>
          <w:szCs w:val="22"/>
        </w:rPr>
        <w:t>Framework for Teaching</w:t>
      </w:r>
      <w:r w:rsidRPr="007F7327">
        <w:rPr>
          <w:rFonts w:cs="Cambria"/>
          <w:sz w:val="22"/>
          <w:szCs w:val="22"/>
        </w:rPr>
        <w:t xml:space="preserve"> by Teacher and Evaluator no later than February 1 in any year a performance evaluation rating is issued.</w:t>
      </w:r>
    </w:p>
    <w:p w14:paraId="658CCE22" w14:textId="77777777" w:rsidR="003E4179" w:rsidRPr="007F7327" w:rsidRDefault="003E4179" w:rsidP="003E4179">
      <w:pPr>
        <w:spacing w:after="0"/>
        <w:ind w:left="1440"/>
        <w:rPr>
          <w:rFonts w:cs="Cambria"/>
          <w:sz w:val="22"/>
          <w:szCs w:val="22"/>
        </w:rPr>
      </w:pPr>
    </w:p>
    <w:p w14:paraId="65CCEB54" w14:textId="692782AD" w:rsidR="003E4179" w:rsidRPr="00F1324F" w:rsidRDefault="003E4179" w:rsidP="007F7327">
      <w:pPr>
        <w:numPr>
          <w:ilvl w:val="0"/>
          <w:numId w:val="11"/>
        </w:numPr>
        <w:spacing w:after="0" w:line="285" w:lineRule="auto"/>
        <w:ind w:left="1800"/>
        <w:contextualSpacing/>
        <w:rPr>
          <w:rFonts w:cs="Cambria"/>
          <w:sz w:val="22"/>
          <w:szCs w:val="22"/>
        </w:rPr>
      </w:pPr>
      <w:r w:rsidRPr="00F1324F">
        <w:rPr>
          <w:rFonts w:cs="Cambria"/>
          <w:sz w:val="22"/>
          <w:szCs w:val="22"/>
        </w:rPr>
        <w:t xml:space="preserve">Twenty-four hours prior to the Performance Evaluation Conference, the Evaluator will provide the Teacher with a final </w:t>
      </w:r>
      <w:r w:rsidRPr="00F1324F">
        <w:rPr>
          <w:rFonts w:cs="Cambria"/>
          <w:b/>
          <w:sz w:val="22"/>
          <w:szCs w:val="22"/>
        </w:rPr>
        <w:t xml:space="preserve">Form A: </w:t>
      </w:r>
      <w:r w:rsidR="009F0315" w:rsidRPr="00F1324F">
        <w:rPr>
          <w:rFonts w:cs="Cambria"/>
          <w:b/>
          <w:sz w:val="22"/>
          <w:szCs w:val="22"/>
        </w:rPr>
        <w:t xml:space="preserve">Bismarck-Henning CUSD #1 </w:t>
      </w:r>
      <w:r w:rsidRPr="00F1324F">
        <w:rPr>
          <w:rFonts w:cs="Cambria"/>
          <w:b/>
          <w:sz w:val="22"/>
          <w:szCs w:val="22"/>
        </w:rPr>
        <w:t>Framework for Teaching</w:t>
      </w:r>
      <w:r w:rsidRPr="00F1324F">
        <w:rPr>
          <w:rFonts w:cs="Cambria"/>
          <w:sz w:val="22"/>
          <w:szCs w:val="22"/>
        </w:rPr>
        <w:t xml:space="preserve"> and </w:t>
      </w:r>
      <w:r w:rsidR="00F1324F" w:rsidRPr="00F1324F">
        <w:rPr>
          <w:rFonts w:cs="Cambria"/>
          <w:b/>
          <w:sz w:val="22"/>
          <w:szCs w:val="22"/>
        </w:rPr>
        <w:t>Form D</w:t>
      </w:r>
      <w:r w:rsidRPr="00F1324F">
        <w:rPr>
          <w:rFonts w:cs="Cambria"/>
          <w:b/>
          <w:sz w:val="22"/>
          <w:szCs w:val="22"/>
        </w:rPr>
        <w:t xml:space="preserve">: </w:t>
      </w:r>
      <w:r w:rsidR="00420BAA" w:rsidRPr="00F1324F">
        <w:rPr>
          <w:rFonts w:cs="Cambria"/>
          <w:b/>
          <w:sz w:val="22"/>
          <w:szCs w:val="22"/>
        </w:rPr>
        <w:t xml:space="preserve">Bismarck-Henning CUSD #1 </w:t>
      </w:r>
      <w:r w:rsidRPr="00F1324F">
        <w:rPr>
          <w:rFonts w:cs="Cambria"/>
          <w:b/>
          <w:sz w:val="22"/>
          <w:szCs w:val="22"/>
        </w:rPr>
        <w:t>Performance Evaluation Rating Form</w:t>
      </w:r>
      <w:r w:rsidRPr="00F1324F">
        <w:rPr>
          <w:rFonts w:cs="Cambria"/>
          <w:sz w:val="22"/>
          <w:szCs w:val="22"/>
        </w:rPr>
        <w:t>.</w:t>
      </w:r>
    </w:p>
    <w:p w14:paraId="016CF4D3" w14:textId="77777777" w:rsidR="003E4179" w:rsidRPr="00F1324F" w:rsidRDefault="003E4179" w:rsidP="003E4179">
      <w:pPr>
        <w:spacing w:after="0"/>
        <w:ind w:left="1440"/>
        <w:rPr>
          <w:rFonts w:cs="Cambria"/>
          <w:sz w:val="22"/>
          <w:szCs w:val="22"/>
        </w:rPr>
      </w:pPr>
    </w:p>
    <w:p w14:paraId="4BF8E711" w14:textId="77777777" w:rsidR="003E4179" w:rsidRPr="00F1324F" w:rsidRDefault="003E4179" w:rsidP="007F7327">
      <w:pPr>
        <w:numPr>
          <w:ilvl w:val="0"/>
          <w:numId w:val="11"/>
        </w:numPr>
        <w:spacing w:after="0" w:line="285" w:lineRule="auto"/>
        <w:ind w:left="1800"/>
        <w:contextualSpacing/>
        <w:rPr>
          <w:rFonts w:cs="Cambria"/>
          <w:sz w:val="22"/>
          <w:szCs w:val="22"/>
        </w:rPr>
      </w:pPr>
      <w:r w:rsidRPr="00F1324F">
        <w:rPr>
          <w:rFonts w:cs="Cambria"/>
          <w:sz w:val="22"/>
          <w:szCs w:val="22"/>
        </w:rPr>
        <w:t>A Performance Evaluation Conference will be held at a mutually agreed-upon time once per year for Non-Tenured and Tenured-</w:t>
      </w:r>
      <w:r w:rsidRPr="00F1324F">
        <w:rPr>
          <w:rFonts w:cs="Cambria"/>
          <w:i/>
          <w:sz w:val="22"/>
          <w:szCs w:val="22"/>
        </w:rPr>
        <w:t>Needs Improvement</w:t>
      </w:r>
      <w:r w:rsidRPr="00F1324F">
        <w:rPr>
          <w:rFonts w:cs="Cambria"/>
          <w:sz w:val="22"/>
          <w:szCs w:val="22"/>
        </w:rPr>
        <w:t xml:space="preserve"> or Tenured-</w:t>
      </w:r>
      <w:r w:rsidRPr="00F1324F">
        <w:rPr>
          <w:rFonts w:cs="Cambria"/>
          <w:i/>
          <w:sz w:val="22"/>
          <w:szCs w:val="22"/>
        </w:rPr>
        <w:t>Unsatisfactory</w:t>
      </w:r>
      <w:r w:rsidRPr="00F1324F">
        <w:rPr>
          <w:rFonts w:cs="Cambria"/>
          <w:sz w:val="22"/>
          <w:szCs w:val="22"/>
        </w:rPr>
        <w:t xml:space="preserve"> and once every two years for Tenured-</w:t>
      </w:r>
      <w:r w:rsidRPr="00F1324F">
        <w:rPr>
          <w:rFonts w:cs="Cambria"/>
          <w:i/>
          <w:sz w:val="22"/>
          <w:szCs w:val="22"/>
        </w:rPr>
        <w:t>Proficient</w:t>
      </w:r>
      <w:r w:rsidRPr="00F1324F">
        <w:rPr>
          <w:rFonts w:cs="Cambria"/>
          <w:sz w:val="22"/>
          <w:szCs w:val="22"/>
        </w:rPr>
        <w:t xml:space="preserve"> or </w:t>
      </w:r>
      <w:r w:rsidRPr="00F1324F">
        <w:rPr>
          <w:rFonts w:cs="Cambria"/>
          <w:i/>
          <w:sz w:val="22"/>
          <w:szCs w:val="22"/>
        </w:rPr>
        <w:t>Excellent</w:t>
      </w:r>
      <w:r w:rsidRPr="00F1324F">
        <w:rPr>
          <w:rFonts w:cs="Cambria"/>
          <w:sz w:val="22"/>
          <w:szCs w:val="22"/>
        </w:rPr>
        <w:t xml:space="preserve">. These conferences will be scheduled on or before March 1 in the year a performance evaluation rating is issued. </w:t>
      </w:r>
    </w:p>
    <w:p w14:paraId="26C55BA8" w14:textId="77777777" w:rsidR="003E4179" w:rsidRPr="00F1324F" w:rsidRDefault="003E4179" w:rsidP="003E4179">
      <w:pPr>
        <w:spacing w:after="0"/>
        <w:ind w:left="1440"/>
        <w:rPr>
          <w:rFonts w:cs="Cambria"/>
          <w:sz w:val="22"/>
          <w:szCs w:val="22"/>
        </w:rPr>
      </w:pPr>
    </w:p>
    <w:p w14:paraId="7C5A1139" w14:textId="77777777" w:rsidR="003E4179" w:rsidRPr="00F1324F" w:rsidRDefault="003E4179" w:rsidP="007F7327">
      <w:pPr>
        <w:numPr>
          <w:ilvl w:val="0"/>
          <w:numId w:val="11"/>
        </w:numPr>
        <w:spacing w:after="0" w:line="285" w:lineRule="auto"/>
        <w:ind w:left="1800"/>
        <w:contextualSpacing/>
        <w:rPr>
          <w:rFonts w:cs="Cambria"/>
          <w:sz w:val="22"/>
          <w:szCs w:val="22"/>
        </w:rPr>
      </w:pPr>
      <w:r w:rsidRPr="00F1324F">
        <w:rPr>
          <w:rFonts w:cs="Cambria"/>
          <w:sz w:val="22"/>
          <w:szCs w:val="22"/>
        </w:rPr>
        <w:t xml:space="preserve">The Teacher and Evaluator will review the final </w:t>
      </w:r>
      <w:r w:rsidRPr="00F1324F">
        <w:rPr>
          <w:rFonts w:cs="Cambria"/>
          <w:b/>
          <w:sz w:val="22"/>
          <w:szCs w:val="22"/>
        </w:rPr>
        <w:t xml:space="preserve">Form A: </w:t>
      </w:r>
      <w:r w:rsidR="009F0315" w:rsidRPr="00F1324F">
        <w:rPr>
          <w:rFonts w:cs="Cambria"/>
          <w:b/>
          <w:sz w:val="22"/>
          <w:szCs w:val="22"/>
        </w:rPr>
        <w:t xml:space="preserve">Bismarck-Henning CUSD #1 </w:t>
      </w:r>
      <w:r w:rsidRPr="00F1324F">
        <w:rPr>
          <w:rFonts w:cs="Cambria"/>
          <w:b/>
          <w:sz w:val="22"/>
          <w:szCs w:val="22"/>
        </w:rPr>
        <w:t>Framework for Teaching</w:t>
      </w:r>
      <w:r w:rsidRPr="00F1324F">
        <w:rPr>
          <w:rFonts w:cs="Cambria"/>
          <w:sz w:val="22"/>
          <w:szCs w:val="22"/>
        </w:rPr>
        <w:t xml:space="preserve"> and discuss possible next steps for professional growth.</w:t>
      </w:r>
    </w:p>
    <w:p w14:paraId="2653A5B4" w14:textId="77777777" w:rsidR="003E4179" w:rsidRPr="00F1324F" w:rsidRDefault="003E4179" w:rsidP="003E4179">
      <w:pPr>
        <w:spacing w:after="0"/>
        <w:ind w:left="1440"/>
        <w:rPr>
          <w:rFonts w:cs="Cambria"/>
          <w:sz w:val="22"/>
          <w:szCs w:val="22"/>
        </w:rPr>
      </w:pPr>
    </w:p>
    <w:p w14:paraId="7208B6BD" w14:textId="7543B337" w:rsidR="003E4179" w:rsidRPr="00F1324F" w:rsidRDefault="003E4179" w:rsidP="007F7327">
      <w:pPr>
        <w:numPr>
          <w:ilvl w:val="0"/>
          <w:numId w:val="11"/>
        </w:numPr>
        <w:spacing w:after="0" w:line="285" w:lineRule="auto"/>
        <w:ind w:left="1800"/>
        <w:contextualSpacing/>
        <w:rPr>
          <w:rFonts w:cs="Cambria"/>
          <w:sz w:val="22"/>
          <w:szCs w:val="22"/>
        </w:rPr>
      </w:pPr>
      <w:r w:rsidRPr="00F1324F">
        <w:rPr>
          <w:rFonts w:cs="Cambria"/>
          <w:sz w:val="22"/>
          <w:szCs w:val="22"/>
        </w:rPr>
        <w:t xml:space="preserve">A Teacher has the option to attach additional comments to </w:t>
      </w:r>
      <w:r w:rsidR="00420BAA" w:rsidRPr="00F1324F">
        <w:rPr>
          <w:rFonts w:cs="Cambria"/>
          <w:b/>
          <w:sz w:val="22"/>
          <w:szCs w:val="22"/>
        </w:rPr>
        <w:t xml:space="preserve">Form </w:t>
      </w:r>
      <w:r w:rsidR="00F1324F" w:rsidRPr="00F1324F">
        <w:rPr>
          <w:rFonts w:cs="Cambria"/>
          <w:b/>
          <w:sz w:val="22"/>
          <w:szCs w:val="22"/>
        </w:rPr>
        <w:t>D</w:t>
      </w:r>
      <w:r w:rsidRPr="00F1324F">
        <w:rPr>
          <w:rFonts w:cs="Cambria"/>
          <w:b/>
          <w:sz w:val="22"/>
          <w:szCs w:val="22"/>
        </w:rPr>
        <w:t xml:space="preserve">: </w:t>
      </w:r>
      <w:r w:rsidR="00420BAA" w:rsidRPr="00F1324F">
        <w:rPr>
          <w:rFonts w:cs="Cambria"/>
          <w:b/>
          <w:sz w:val="22"/>
          <w:szCs w:val="22"/>
        </w:rPr>
        <w:t xml:space="preserve">Bismarck-Henning CUSD #1 </w:t>
      </w:r>
      <w:r w:rsidRPr="00F1324F">
        <w:rPr>
          <w:rFonts w:cs="Cambria"/>
          <w:b/>
          <w:sz w:val="22"/>
          <w:szCs w:val="22"/>
        </w:rPr>
        <w:t>Performance Evaluation Rating Form</w:t>
      </w:r>
      <w:r w:rsidRPr="00F1324F">
        <w:rPr>
          <w:rFonts w:cs="Cambria"/>
          <w:sz w:val="22"/>
          <w:szCs w:val="22"/>
        </w:rPr>
        <w:t>.</w:t>
      </w:r>
    </w:p>
    <w:p w14:paraId="53577462" w14:textId="77777777" w:rsidR="003E4179" w:rsidRPr="007F7327" w:rsidRDefault="003E4179" w:rsidP="003E4179">
      <w:pPr>
        <w:spacing w:after="0"/>
        <w:rPr>
          <w:rFonts w:eastAsia="Times New Roman" w:cs="Calibri"/>
          <w:b/>
          <w:color w:val="4F81BD"/>
          <w:kern w:val="28"/>
          <w:sz w:val="22"/>
          <w:szCs w:val="22"/>
        </w:rPr>
        <w:sectPr w:rsidR="003E4179" w:rsidRPr="007F7327" w:rsidSect="007F7327">
          <w:footerReference w:type="default" r:id="rId8"/>
          <w:pgSz w:w="12240" w:h="15840"/>
          <w:pgMar w:top="720" w:right="720" w:bottom="720" w:left="720" w:header="720" w:footer="141"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14:paraId="5D18BA07" w14:textId="77777777" w:rsidR="003E4179" w:rsidRPr="00C54856" w:rsidRDefault="003E4179" w:rsidP="003E4179">
      <w:pPr>
        <w:spacing w:after="0"/>
        <w:rPr>
          <w:rFonts w:eastAsia="Times New Roman" w:cs="Calibri"/>
          <w:b/>
          <w:color w:val="4F81BD"/>
          <w:kern w:val="28"/>
          <w:sz w:val="32"/>
          <w:szCs w:val="32"/>
        </w:rPr>
      </w:pPr>
      <w:r w:rsidRPr="00C54856">
        <w:rPr>
          <w:rFonts w:eastAsia="Times New Roman" w:cs="Calibri"/>
          <w:b/>
          <w:color w:val="4F81BD"/>
          <w:kern w:val="28"/>
          <w:sz w:val="32"/>
          <w:szCs w:val="32"/>
        </w:rPr>
        <w:lastRenderedPageBreak/>
        <w:t xml:space="preserve">Section 9: </w:t>
      </w:r>
      <w:r w:rsidR="00B47FC0">
        <w:rPr>
          <w:rFonts w:eastAsia="Times New Roman" w:cs="Calibri"/>
          <w:b/>
          <w:color w:val="4F81BD"/>
          <w:kern w:val="28"/>
          <w:sz w:val="32"/>
          <w:szCs w:val="32"/>
        </w:rPr>
        <w:t xml:space="preserve"> Non-Tenured Professional Evaluation Plan Chart</w:t>
      </w:r>
      <w:r w:rsidRPr="00C54856">
        <w:rPr>
          <w:rFonts w:eastAsia="Times New Roman" w:cs="Calibri"/>
          <w:b/>
          <w:color w:val="4F81BD"/>
          <w:kern w:val="28"/>
          <w:sz w:val="32"/>
          <w:szCs w:val="32"/>
        </w:rPr>
        <w:t>:</w:t>
      </w:r>
      <w:r w:rsidR="00B47FC0">
        <w:rPr>
          <w:rFonts w:eastAsia="Times New Roman" w:cs="Calibri"/>
          <w:b/>
          <w:color w:val="4F81BD"/>
          <w:kern w:val="28"/>
          <w:sz w:val="32"/>
          <w:szCs w:val="32"/>
        </w:rPr>
        <w:t xml:space="preserve">  </w:t>
      </w:r>
      <w:r w:rsidRPr="00C54856">
        <w:rPr>
          <w:rFonts w:eastAsia="Times New Roman" w:cs="Calibri"/>
          <w:b/>
          <w:color w:val="4F81BD"/>
          <w:kern w:val="28"/>
          <w:sz w:val="32"/>
          <w:szCs w:val="32"/>
        </w:rPr>
        <w:t>Years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4359"/>
        <w:gridCol w:w="4799"/>
      </w:tblGrid>
      <w:tr w:rsidR="003E4179" w:rsidRPr="00C54856" w14:paraId="20C5A53B" w14:textId="77777777" w:rsidTr="00F65471">
        <w:trPr>
          <w:trHeight w:val="431"/>
        </w:trPr>
        <w:tc>
          <w:tcPr>
            <w:tcW w:w="10908" w:type="dxa"/>
            <w:gridSpan w:val="3"/>
            <w:tcBorders>
              <w:top w:val="single" w:sz="4" w:space="0" w:color="auto"/>
              <w:left w:val="single" w:sz="4" w:space="0" w:color="auto"/>
              <w:bottom w:val="single" w:sz="4" w:space="0" w:color="auto"/>
              <w:right w:val="single" w:sz="4" w:space="0" w:color="auto"/>
            </w:tcBorders>
          </w:tcPr>
          <w:p w14:paraId="18A58400" w14:textId="77777777" w:rsidR="003E4179" w:rsidRPr="00C54856" w:rsidRDefault="003E4179" w:rsidP="00F65471">
            <w:pPr>
              <w:spacing w:after="0"/>
              <w:jc w:val="center"/>
              <w:rPr>
                <w:rFonts w:cs="Calibri"/>
                <w:b/>
                <w:sz w:val="28"/>
                <w:szCs w:val="28"/>
              </w:rPr>
            </w:pPr>
            <w:r w:rsidRPr="00C54856">
              <w:rPr>
                <w:rFonts w:cs="Calibri"/>
                <w:b/>
                <w:sz w:val="28"/>
                <w:szCs w:val="28"/>
              </w:rPr>
              <w:t>EVALUATION TIMELINE FOR YEAR 1 - 4 NON-TENURED</w:t>
            </w:r>
          </w:p>
        </w:tc>
      </w:tr>
      <w:tr w:rsidR="003E4179" w:rsidRPr="00C54856" w14:paraId="2E45C1C2" w14:textId="77777777" w:rsidTr="00F65471">
        <w:trPr>
          <w:trHeight w:val="656"/>
        </w:trPr>
        <w:tc>
          <w:tcPr>
            <w:tcW w:w="1638" w:type="dxa"/>
            <w:tcBorders>
              <w:top w:val="single" w:sz="4" w:space="0" w:color="auto"/>
              <w:left w:val="single" w:sz="4" w:space="0" w:color="auto"/>
              <w:bottom w:val="single" w:sz="4" w:space="0" w:color="auto"/>
              <w:right w:val="single" w:sz="4" w:space="0" w:color="auto"/>
            </w:tcBorders>
          </w:tcPr>
          <w:p w14:paraId="596088DF" w14:textId="77777777" w:rsidR="003E4179" w:rsidRPr="00C54856" w:rsidRDefault="003E4179" w:rsidP="00F65471">
            <w:pPr>
              <w:spacing w:after="0"/>
              <w:jc w:val="center"/>
              <w:rPr>
                <w:rFonts w:cs="Calibri"/>
              </w:rPr>
            </w:pPr>
            <w:r w:rsidRPr="00C54856">
              <w:rPr>
                <w:rFonts w:cs="Calibri"/>
                <w:b/>
              </w:rPr>
              <w:t>TIME OF YEAR</w:t>
            </w:r>
          </w:p>
        </w:tc>
        <w:tc>
          <w:tcPr>
            <w:tcW w:w="4410" w:type="dxa"/>
            <w:tcBorders>
              <w:top w:val="single" w:sz="4" w:space="0" w:color="auto"/>
              <w:left w:val="single" w:sz="4" w:space="0" w:color="auto"/>
              <w:bottom w:val="single" w:sz="4" w:space="0" w:color="auto"/>
              <w:right w:val="single" w:sz="4" w:space="0" w:color="auto"/>
            </w:tcBorders>
          </w:tcPr>
          <w:p w14:paraId="676FB4F1" w14:textId="77777777" w:rsidR="003E4179" w:rsidRPr="00C54856" w:rsidRDefault="003E4179" w:rsidP="00F65471">
            <w:pPr>
              <w:spacing w:after="0"/>
              <w:jc w:val="center"/>
              <w:rPr>
                <w:rFonts w:cs="Calibri"/>
                <w:b/>
              </w:rPr>
            </w:pPr>
            <w:r w:rsidRPr="00C54856">
              <w:rPr>
                <w:rFonts w:cs="Calibri"/>
                <w:b/>
              </w:rPr>
              <w:t>PROCESS</w:t>
            </w:r>
          </w:p>
        </w:tc>
        <w:tc>
          <w:tcPr>
            <w:tcW w:w="4860" w:type="dxa"/>
            <w:tcBorders>
              <w:top w:val="single" w:sz="4" w:space="0" w:color="auto"/>
              <w:left w:val="single" w:sz="4" w:space="0" w:color="auto"/>
              <w:bottom w:val="single" w:sz="4" w:space="0" w:color="auto"/>
              <w:right w:val="single" w:sz="4" w:space="0" w:color="auto"/>
            </w:tcBorders>
          </w:tcPr>
          <w:p w14:paraId="437D6AE6" w14:textId="77777777" w:rsidR="003E4179" w:rsidRPr="00C54856" w:rsidRDefault="003E4179" w:rsidP="00F65471">
            <w:pPr>
              <w:spacing w:after="0"/>
              <w:jc w:val="center"/>
              <w:rPr>
                <w:rFonts w:cs="Calibri"/>
                <w:b/>
              </w:rPr>
            </w:pPr>
            <w:r w:rsidRPr="00C54856">
              <w:rPr>
                <w:rFonts w:cs="Calibri"/>
                <w:b/>
              </w:rPr>
              <w:t xml:space="preserve">FORMS </w:t>
            </w:r>
          </w:p>
          <w:p w14:paraId="3D7AE23B" w14:textId="77777777" w:rsidR="003E4179" w:rsidRPr="00C54856" w:rsidRDefault="003E4179" w:rsidP="00F65471">
            <w:pPr>
              <w:spacing w:after="0"/>
              <w:jc w:val="center"/>
              <w:rPr>
                <w:rFonts w:cs="Calibri"/>
                <w:b/>
              </w:rPr>
            </w:pPr>
          </w:p>
        </w:tc>
      </w:tr>
      <w:tr w:rsidR="003E4179" w:rsidRPr="00C54856" w14:paraId="4B9DAB10" w14:textId="77777777" w:rsidTr="00F65471">
        <w:trPr>
          <w:trHeight w:val="656"/>
        </w:trPr>
        <w:tc>
          <w:tcPr>
            <w:tcW w:w="1638" w:type="dxa"/>
            <w:tcBorders>
              <w:top w:val="single" w:sz="4" w:space="0" w:color="auto"/>
              <w:left w:val="single" w:sz="4" w:space="0" w:color="auto"/>
              <w:bottom w:val="single" w:sz="4" w:space="0" w:color="auto"/>
              <w:right w:val="single" w:sz="4" w:space="0" w:color="auto"/>
            </w:tcBorders>
          </w:tcPr>
          <w:p w14:paraId="4526FE87" w14:textId="77777777" w:rsidR="003E4179" w:rsidRDefault="003E4179" w:rsidP="00F65471">
            <w:pPr>
              <w:spacing w:after="0"/>
              <w:rPr>
                <w:rFonts w:eastAsia="Calibri"/>
              </w:rPr>
            </w:pPr>
            <w:r w:rsidRPr="00C54856">
              <w:rPr>
                <w:rFonts w:eastAsia="Calibri"/>
              </w:rPr>
              <w:t>By the first student attendance day</w:t>
            </w:r>
            <w:r>
              <w:rPr>
                <w:rFonts w:eastAsia="Calibri"/>
              </w:rPr>
              <w:t xml:space="preserve"> (or within 30 days of hire, if hired after the start of the year)</w:t>
            </w:r>
          </w:p>
          <w:p w14:paraId="03FF4CB9" w14:textId="77777777" w:rsidR="003E4179" w:rsidRPr="00C54856" w:rsidRDefault="003E4179" w:rsidP="00F65471">
            <w:pPr>
              <w:spacing w:after="0"/>
              <w:rPr>
                <w:rFonts w:eastAsia="Calibri"/>
              </w:rPr>
            </w:pPr>
          </w:p>
        </w:tc>
        <w:tc>
          <w:tcPr>
            <w:tcW w:w="4410" w:type="dxa"/>
            <w:tcBorders>
              <w:top w:val="single" w:sz="4" w:space="0" w:color="auto"/>
              <w:left w:val="single" w:sz="4" w:space="0" w:color="auto"/>
              <w:bottom w:val="single" w:sz="4" w:space="0" w:color="auto"/>
              <w:right w:val="single" w:sz="4" w:space="0" w:color="auto"/>
            </w:tcBorders>
          </w:tcPr>
          <w:p w14:paraId="742F1A37" w14:textId="77777777" w:rsidR="003E4179" w:rsidRDefault="003E4179" w:rsidP="007F7327">
            <w:pPr>
              <w:numPr>
                <w:ilvl w:val="0"/>
                <w:numId w:val="2"/>
              </w:numPr>
              <w:spacing w:after="0"/>
              <w:rPr>
                <w:rFonts w:eastAsia="Calibri"/>
              </w:rPr>
            </w:pPr>
            <w:r>
              <w:rPr>
                <w:rFonts w:eastAsia="Calibri"/>
              </w:rPr>
              <w:t>Detailed review of the T</w:t>
            </w:r>
            <w:r w:rsidRPr="00C54856">
              <w:rPr>
                <w:rFonts w:eastAsia="Calibri"/>
              </w:rPr>
              <w:t xml:space="preserve">eacher evaluation process using the </w:t>
            </w:r>
            <w:r w:rsidR="00B47FC0">
              <w:rPr>
                <w:rFonts w:eastAsia="Calibri"/>
              </w:rPr>
              <w:t>Bismarck-Henning CUSD #1</w:t>
            </w:r>
            <w:r w:rsidRPr="00C54856">
              <w:rPr>
                <w:rFonts w:eastAsia="Calibri"/>
              </w:rPr>
              <w:t xml:space="preserve"> </w:t>
            </w:r>
            <w:r>
              <w:rPr>
                <w:rFonts w:eastAsia="Calibri"/>
              </w:rPr>
              <w:t>Professional Evaluation Plan</w:t>
            </w:r>
          </w:p>
          <w:p w14:paraId="4E0D94FC" w14:textId="77777777" w:rsidR="003E4179" w:rsidRDefault="003E4179" w:rsidP="007F7327">
            <w:pPr>
              <w:numPr>
                <w:ilvl w:val="0"/>
                <w:numId w:val="2"/>
              </w:numPr>
              <w:spacing w:after="0"/>
              <w:rPr>
                <w:rFonts w:eastAsia="Calibri"/>
              </w:rPr>
            </w:pPr>
            <w:r>
              <w:rPr>
                <w:rFonts w:eastAsia="Calibri"/>
              </w:rPr>
              <w:t>Written notification of Evaluator</w:t>
            </w:r>
          </w:p>
          <w:p w14:paraId="7A195BB0" w14:textId="77777777" w:rsidR="003E4179" w:rsidRPr="00C54856" w:rsidRDefault="003E4179" w:rsidP="00F65471">
            <w:pPr>
              <w:spacing w:after="0"/>
              <w:ind w:left="360"/>
              <w:rPr>
                <w:rFonts w:eastAsia="Calibri"/>
              </w:rPr>
            </w:pPr>
          </w:p>
        </w:tc>
        <w:tc>
          <w:tcPr>
            <w:tcW w:w="4860" w:type="dxa"/>
            <w:tcBorders>
              <w:top w:val="single" w:sz="4" w:space="0" w:color="auto"/>
              <w:left w:val="single" w:sz="4" w:space="0" w:color="auto"/>
              <w:bottom w:val="single" w:sz="4" w:space="0" w:color="auto"/>
              <w:right w:val="single" w:sz="4" w:space="0" w:color="auto"/>
            </w:tcBorders>
          </w:tcPr>
          <w:p w14:paraId="39DF6E77" w14:textId="77777777" w:rsidR="003E4179" w:rsidRPr="00C54856" w:rsidRDefault="00B47FC0" w:rsidP="007F7327">
            <w:pPr>
              <w:numPr>
                <w:ilvl w:val="0"/>
                <w:numId w:val="2"/>
              </w:numPr>
              <w:spacing w:after="0"/>
              <w:contextualSpacing/>
            </w:pPr>
            <w:r>
              <w:rPr>
                <w:rFonts w:eastAsia="Calibri"/>
              </w:rPr>
              <w:t>Bismarck-Henning CUSD #1</w:t>
            </w:r>
            <w:r w:rsidRPr="00C54856">
              <w:rPr>
                <w:rFonts w:eastAsia="Calibri"/>
              </w:rPr>
              <w:t xml:space="preserve"> </w:t>
            </w:r>
            <w:r>
              <w:rPr>
                <w:rFonts w:eastAsia="Calibri"/>
              </w:rPr>
              <w:t>Professional Evaluation Plan</w:t>
            </w:r>
          </w:p>
        </w:tc>
      </w:tr>
      <w:tr w:rsidR="003E4179" w:rsidRPr="00C54856" w14:paraId="6395C2BD" w14:textId="77777777" w:rsidTr="00F65471">
        <w:trPr>
          <w:trHeight w:val="2339"/>
        </w:trPr>
        <w:tc>
          <w:tcPr>
            <w:tcW w:w="1638" w:type="dxa"/>
            <w:tcBorders>
              <w:top w:val="single" w:sz="4" w:space="0" w:color="auto"/>
              <w:left w:val="single" w:sz="4" w:space="0" w:color="auto"/>
              <w:bottom w:val="single" w:sz="4" w:space="0" w:color="auto"/>
              <w:right w:val="single" w:sz="4" w:space="0" w:color="auto"/>
            </w:tcBorders>
          </w:tcPr>
          <w:p w14:paraId="7AB86ADD" w14:textId="77777777" w:rsidR="003E4179" w:rsidRPr="00C54856" w:rsidRDefault="003E4179" w:rsidP="00F65471">
            <w:pPr>
              <w:spacing w:after="0"/>
              <w:rPr>
                <w:rFonts w:cs="Calibri"/>
              </w:rPr>
            </w:pPr>
            <w:r w:rsidRPr="00C54856">
              <w:rPr>
                <w:rFonts w:cs="Calibri"/>
              </w:rPr>
              <w:t>1</w:t>
            </w:r>
            <w:r>
              <w:rPr>
                <w:rFonts w:cs="Calibri"/>
                <w:vertAlign w:val="superscript"/>
              </w:rPr>
              <w:t>st</w:t>
            </w:r>
            <w:r w:rsidRPr="00C54856">
              <w:rPr>
                <w:rFonts w:cs="Calibri"/>
              </w:rPr>
              <w:t xml:space="preserve"> Four Weeks of School</w:t>
            </w:r>
          </w:p>
          <w:p w14:paraId="0FE88943" w14:textId="77777777" w:rsidR="003E4179" w:rsidRPr="00C54856" w:rsidRDefault="003E4179" w:rsidP="00F65471">
            <w:pPr>
              <w:spacing w:after="0"/>
              <w:rPr>
                <w:rFonts w:cs="Calibri"/>
              </w:rPr>
            </w:pPr>
          </w:p>
        </w:tc>
        <w:tc>
          <w:tcPr>
            <w:tcW w:w="4410" w:type="dxa"/>
            <w:tcBorders>
              <w:top w:val="single" w:sz="4" w:space="0" w:color="auto"/>
              <w:left w:val="single" w:sz="4" w:space="0" w:color="auto"/>
              <w:bottom w:val="single" w:sz="4" w:space="0" w:color="auto"/>
              <w:right w:val="single" w:sz="4" w:space="0" w:color="auto"/>
            </w:tcBorders>
          </w:tcPr>
          <w:p w14:paraId="66E6953F" w14:textId="77777777" w:rsidR="003E4179" w:rsidRPr="00C54856" w:rsidRDefault="003E4179" w:rsidP="007F7327">
            <w:pPr>
              <w:numPr>
                <w:ilvl w:val="0"/>
                <w:numId w:val="4"/>
              </w:numPr>
              <w:spacing w:after="0"/>
              <w:rPr>
                <w:rFonts w:cs="Calibri"/>
                <w:szCs w:val="20"/>
              </w:rPr>
            </w:pPr>
            <w:r w:rsidRPr="00C54856">
              <w:rPr>
                <w:rFonts w:cs="Calibri"/>
                <w:szCs w:val="20"/>
              </w:rPr>
              <w:t>Formal Observation (Pre</w:t>
            </w:r>
            <w:r>
              <w:rPr>
                <w:rFonts w:cs="Calibri"/>
                <w:szCs w:val="20"/>
              </w:rPr>
              <w:t>-</w:t>
            </w:r>
            <w:r w:rsidRPr="00C54856">
              <w:rPr>
                <w:rFonts w:cs="Calibri"/>
                <w:szCs w:val="20"/>
              </w:rPr>
              <w:t xml:space="preserve"> and Post-</w:t>
            </w:r>
            <w:r>
              <w:rPr>
                <w:rFonts w:cs="Calibri"/>
                <w:szCs w:val="20"/>
              </w:rPr>
              <w:t xml:space="preserve">Observation </w:t>
            </w:r>
            <w:r w:rsidRPr="00C54856">
              <w:rPr>
                <w:rFonts w:cs="Calibri"/>
                <w:szCs w:val="20"/>
              </w:rPr>
              <w:t>Conference) – one required</w:t>
            </w:r>
          </w:p>
          <w:p w14:paraId="36F87DC9" w14:textId="77777777" w:rsidR="003E4179" w:rsidRPr="00C54856" w:rsidRDefault="003E4179" w:rsidP="007F7327">
            <w:pPr>
              <w:numPr>
                <w:ilvl w:val="0"/>
                <w:numId w:val="4"/>
              </w:numPr>
              <w:spacing w:after="0"/>
              <w:rPr>
                <w:rFonts w:cs="Calibri"/>
                <w:szCs w:val="20"/>
              </w:rPr>
            </w:pPr>
            <w:r w:rsidRPr="00C54856">
              <w:rPr>
                <w:rFonts w:cs="Calibri"/>
                <w:szCs w:val="20"/>
              </w:rPr>
              <w:t>One or more Informal Observations (Post-Obse</w:t>
            </w:r>
            <w:r>
              <w:rPr>
                <w:rFonts w:cs="Calibri"/>
                <w:szCs w:val="20"/>
              </w:rPr>
              <w:t>rvation Conference by request of</w:t>
            </w:r>
            <w:r w:rsidRPr="00C54856">
              <w:rPr>
                <w:rFonts w:cs="Calibri"/>
                <w:szCs w:val="20"/>
              </w:rPr>
              <w:t xml:space="preserve"> either Evaluator or Teacher or both) – as needed*</w:t>
            </w:r>
          </w:p>
          <w:p w14:paraId="75FE5112" w14:textId="77777777" w:rsidR="003E4179" w:rsidRPr="00C54856" w:rsidRDefault="003E4179" w:rsidP="00F65471">
            <w:pPr>
              <w:spacing w:after="0"/>
              <w:ind w:left="360"/>
              <w:rPr>
                <w:rFonts w:cs="Calibri"/>
              </w:rPr>
            </w:pPr>
          </w:p>
        </w:tc>
        <w:tc>
          <w:tcPr>
            <w:tcW w:w="4860" w:type="dxa"/>
            <w:tcBorders>
              <w:top w:val="single" w:sz="4" w:space="0" w:color="auto"/>
              <w:left w:val="single" w:sz="4" w:space="0" w:color="auto"/>
              <w:bottom w:val="single" w:sz="4" w:space="0" w:color="auto"/>
              <w:right w:val="single" w:sz="4" w:space="0" w:color="auto"/>
            </w:tcBorders>
          </w:tcPr>
          <w:p w14:paraId="38792390" w14:textId="77777777" w:rsidR="003E4179" w:rsidRDefault="003E4179" w:rsidP="007F7327">
            <w:pPr>
              <w:numPr>
                <w:ilvl w:val="0"/>
                <w:numId w:val="4"/>
              </w:numPr>
              <w:spacing w:after="0"/>
              <w:contextualSpacing/>
            </w:pPr>
            <w:r>
              <w:t>Form A</w:t>
            </w:r>
            <w:r w:rsidRPr="00C54856">
              <w:t xml:space="preserve">: </w:t>
            </w:r>
            <w:r w:rsidR="00B47FC0">
              <w:t xml:space="preserve">Bismarck-Henning CUSD #1 </w:t>
            </w:r>
            <w:r w:rsidRPr="00C54856">
              <w:t>Framework for Teaching</w:t>
            </w:r>
          </w:p>
          <w:p w14:paraId="2BF35839" w14:textId="4A155CB9" w:rsidR="003F1F27" w:rsidRPr="00F220C3" w:rsidRDefault="003F1F27" w:rsidP="007F7327">
            <w:pPr>
              <w:numPr>
                <w:ilvl w:val="0"/>
                <w:numId w:val="4"/>
              </w:numPr>
              <w:spacing w:after="0"/>
              <w:contextualSpacing/>
            </w:pPr>
            <w:r w:rsidRPr="00F220C3">
              <w:rPr>
                <w:rFonts w:cs="Cambria"/>
              </w:rPr>
              <w:t>Informal Observation Form Developed by the Building Evaluator (if needed)</w:t>
            </w:r>
          </w:p>
          <w:p w14:paraId="762C9737" w14:textId="31D55EB0" w:rsidR="003E4179" w:rsidRPr="00C54856" w:rsidRDefault="003E4179" w:rsidP="007F7327">
            <w:pPr>
              <w:numPr>
                <w:ilvl w:val="0"/>
                <w:numId w:val="4"/>
              </w:numPr>
              <w:spacing w:after="0"/>
              <w:contextualSpacing/>
            </w:pPr>
            <w:r>
              <w:t xml:space="preserve">Form </w:t>
            </w:r>
            <w:r w:rsidR="00F1324F">
              <w:t>B</w:t>
            </w:r>
            <w:r w:rsidRPr="00C54856">
              <w:t xml:space="preserve">: Pre-Observation Conference </w:t>
            </w:r>
          </w:p>
          <w:p w14:paraId="27B2186F" w14:textId="142642F5" w:rsidR="003E4179" w:rsidRPr="00C54856" w:rsidRDefault="00F1324F" w:rsidP="007F7327">
            <w:pPr>
              <w:numPr>
                <w:ilvl w:val="0"/>
                <w:numId w:val="4"/>
              </w:numPr>
              <w:spacing w:after="0"/>
              <w:contextualSpacing/>
            </w:pPr>
            <w:r>
              <w:t>Form C</w:t>
            </w:r>
            <w:r w:rsidR="003E4179" w:rsidRPr="00C54856">
              <w:t xml:space="preserve">: Post-Observation Conference </w:t>
            </w:r>
          </w:p>
          <w:p w14:paraId="7660331C" w14:textId="245B48C6" w:rsidR="003E4179" w:rsidRPr="00C54856" w:rsidRDefault="00F1324F" w:rsidP="007F7327">
            <w:pPr>
              <w:numPr>
                <w:ilvl w:val="0"/>
                <w:numId w:val="4"/>
              </w:numPr>
              <w:spacing w:after="0"/>
              <w:contextualSpacing/>
            </w:pPr>
            <w:r>
              <w:t>Form E</w:t>
            </w:r>
            <w:r w:rsidR="003E4179" w:rsidRPr="00C54856">
              <w:t>: Notice of Concern (if needed)</w:t>
            </w:r>
          </w:p>
        </w:tc>
      </w:tr>
      <w:tr w:rsidR="003E4179" w:rsidRPr="00C54856" w14:paraId="4ADA9760" w14:textId="77777777" w:rsidTr="00F65471">
        <w:trPr>
          <w:trHeight w:val="2114"/>
        </w:trPr>
        <w:tc>
          <w:tcPr>
            <w:tcW w:w="1638" w:type="dxa"/>
            <w:tcBorders>
              <w:top w:val="single" w:sz="4" w:space="0" w:color="auto"/>
              <w:left w:val="single" w:sz="4" w:space="0" w:color="auto"/>
              <w:bottom w:val="single" w:sz="4" w:space="0" w:color="auto"/>
              <w:right w:val="single" w:sz="4" w:space="0" w:color="auto"/>
            </w:tcBorders>
          </w:tcPr>
          <w:p w14:paraId="035CB963" w14:textId="77777777" w:rsidR="003E4179" w:rsidRPr="00C54856" w:rsidRDefault="003E4179" w:rsidP="00F65471">
            <w:pPr>
              <w:spacing w:after="0"/>
              <w:rPr>
                <w:rFonts w:cs="Calibri"/>
              </w:rPr>
            </w:pPr>
            <w:r w:rsidRPr="00C54856">
              <w:rPr>
                <w:rFonts w:cs="Calibri"/>
              </w:rPr>
              <w:t>Week Five to February 1</w:t>
            </w:r>
          </w:p>
          <w:p w14:paraId="1740AD96" w14:textId="77777777" w:rsidR="003E4179" w:rsidRPr="00C54856" w:rsidRDefault="003E4179" w:rsidP="00F65471">
            <w:pPr>
              <w:spacing w:after="0"/>
              <w:rPr>
                <w:rFonts w:cs="Calibri"/>
              </w:rPr>
            </w:pPr>
          </w:p>
          <w:p w14:paraId="275003D3" w14:textId="77777777" w:rsidR="003E4179" w:rsidRPr="00C54856" w:rsidRDefault="003E4179" w:rsidP="00F65471">
            <w:pPr>
              <w:spacing w:after="0"/>
              <w:rPr>
                <w:rFonts w:cs="Calibri"/>
                <w:b/>
              </w:rPr>
            </w:pPr>
          </w:p>
        </w:tc>
        <w:tc>
          <w:tcPr>
            <w:tcW w:w="4410" w:type="dxa"/>
            <w:tcBorders>
              <w:top w:val="single" w:sz="4" w:space="0" w:color="auto"/>
              <w:left w:val="single" w:sz="4" w:space="0" w:color="auto"/>
              <w:bottom w:val="single" w:sz="4" w:space="0" w:color="auto"/>
              <w:right w:val="single" w:sz="4" w:space="0" w:color="auto"/>
            </w:tcBorders>
          </w:tcPr>
          <w:p w14:paraId="43AF6F33" w14:textId="77777777" w:rsidR="003E4179" w:rsidRPr="00C54856" w:rsidRDefault="003E4179" w:rsidP="007F7327">
            <w:pPr>
              <w:numPr>
                <w:ilvl w:val="0"/>
                <w:numId w:val="4"/>
              </w:numPr>
              <w:spacing w:after="0"/>
              <w:rPr>
                <w:rFonts w:cs="Calibri"/>
                <w:szCs w:val="20"/>
              </w:rPr>
            </w:pPr>
            <w:r w:rsidRPr="00C54856">
              <w:rPr>
                <w:rFonts w:cs="Calibri"/>
              </w:rPr>
              <w:t xml:space="preserve">Formal Observation </w:t>
            </w:r>
            <w:r w:rsidRPr="00C54856">
              <w:rPr>
                <w:rFonts w:eastAsia="Calibri"/>
              </w:rPr>
              <w:t>(Pre</w:t>
            </w:r>
            <w:r>
              <w:rPr>
                <w:rFonts w:eastAsia="Calibri"/>
              </w:rPr>
              <w:t>-</w:t>
            </w:r>
            <w:r w:rsidRPr="00C54856">
              <w:rPr>
                <w:rFonts w:eastAsia="Calibri"/>
              </w:rPr>
              <w:t xml:space="preserve"> and Post-Observation Conference)</w:t>
            </w:r>
            <w:r w:rsidRPr="00C54856">
              <w:rPr>
                <w:rFonts w:cs="Calibri"/>
                <w:szCs w:val="20"/>
              </w:rPr>
              <w:t xml:space="preserve"> –</w:t>
            </w:r>
            <w:r>
              <w:rPr>
                <w:rFonts w:cs="Calibri"/>
                <w:szCs w:val="20"/>
              </w:rPr>
              <w:t xml:space="preserve"> </w:t>
            </w:r>
            <w:r w:rsidRPr="00C54856">
              <w:rPr>
                <w:rFonts w:cs="Calibri"/>
                <w:szCs w:val="20"/>
              </w:rPr>
              <w:t xml:space="preserve">one required </w:t>
            </w:r>
          </w:p>
          <w:p w14:paraId="3C49BE2F" w14:textId="77777777" w:rsidR="003E4179" w:rsidRPr="00C54856" w:rsidRDefault="003E4179" w:rsidP="007F7327">
            <w:pPr>
              <w:numPr>
                <w:ilvl w:val="0"/>
                <w:numId w:val="4"/>
              </w:numPr>
              <w:spacing w:after="0"/>
              <w:rPr>
                <w:rFonts w:cs="Calibri"/>
                <w:szCs w:val="20"/>
              </w:rPr>
            </w:pPr>
            <w:r w:rsidRPr="00C54856">
              <w:rPr>
                <w:rFonts w:cs="Calibri"/>
              </w:rPr>
              <w:t xml:space="preserve">One or more Informal Observations </w:t>
            </w:r>
            <w:r w:rsidRPr="00C54856">
              <w:rPr>
                <w:rFonts w:eastAsia="Calibri"/>
              </w:rPr>
              <w:t>(Post-Obse</w:t>
            </w:r>
            <w:r>
              <w:rPr>
                <w:rFonts w:eastAsia="Calibri"/>
              </w:rPr>
              <w:t>rvation Conference by request of</w:t>
            </w:r>
            <w:r w:rsidRPr="00C54856">
              <w:rPr>
                <w:rFonts w:eastAsia="Calibri"/>
              </w:rPr>
              <w:t xml:space="preserve"> either Evaluator or Teacher or both) – as needed*</w:t>
            </w:r>
          </w:p>
          <w:p w14:paraId="7411F5ED" w14:textId="77777777" w:rsidR="003E4179" w:rsidRPr="00C54856" w:rsidRDefault="003E4179" w:rsidP="00F65471">
            <w:pPr>
              <w:spacing w:after="0"/>
              <w:ind w:left="360"/>
              <w:rPr>
                <w:rFonts w:cs="Calibri"/>
              </w:rPr>
            </w:pPr>
          </w:p>
        </w:tc>
        <w:tc>
          <w:tcPr>
            <w:tcW w:w="4860" w:type="dxa"/>
            <w:tcBorders>
              <w:top w:val="single" w:sz="4" w:space="0" w:color="auto"/>
              <w:left w:val="single" w:sz="4" w:space="0" w:color="auto"/>
              <w:bottom w:val="single" w:sz="4" w:space="0" w:color="auto"/>
              <w:right w:val="single" w:sz="4" w:space="0" w:color="auto"/>
            </w:tcBorders>
          </w:tcPr>
          <w:p w14:paraId="701471AB" w14:textId="77777777" w:rsidR="00B47FC0" w:rsidRPr="00F220C3" w:rsidRDefault="00B47FC0" w:rsidP="007F7327">
            <w:pPr>
              <w:numPr>
                <w:ilvl w:val="0"/>
                <w:numId w:val="4"/>
              </w:numPr>
              <w:spacing w:after="0"/>
              <w:contextualSpacing/>
            </w:pPr>
            <w:r w:rsidRPr="00F220C3">
              <w:t>Form A: Bismarck-Henning CUSD #1 Framework for Teaching</w:t>
            </w:r>
          </w:p>
          <w:p w14:paraId="2CFDD7DB" w14:textId="30541103" w:rsidR="003F1F27" w:rsidRPr="00F220C3" w:rsidRDefault="003F1F27" w:rsidP="003F1F27">
            <w:pPr>
              <w:numPr>
                <w:ilvl w:val="0"/>
                <w:numId w:val="4"/>
              </w:numPr>
              <w:spacing w:after="0"/>
              <w:contextualSpacing/>
            </w:pPr>
            <w:r w:rsidRPr="00F220C3">
              <w:rPr>
                <w:rFonts w:cs="Cambria"/>
              </w:rPr>
              <w:t>Informal Observation Form Developed by the Building Evaluator (if needed)</w:t>
            </w:r>
          </w:p>
          <w:p w14:paraId="15C08FED" w14:textId="6FF4DE55" w:rsidR="00B47FC0" w:rsidRPr="00F220C3" w:rsidRDefault="00F1324F" w:rsidP="007F7327">
            <w:pPr>
              <w:numPr>
                <w:ilvl w:val="0"/>
                <w:numId w:val="4"/>
              </w:numPr>
              <w:spacing w:after="0"/>
              <w:contextualSpacing/>
            </w:pPr>
            <w:r w:rsidRPr="00F220C3">
              <w:t>Form B</w:t>
            </w:r>
            <w:r w:rsidR="00B47FC0" w:rsidRPr="00F220C3">
              <w:t xml:space="preserve">: Pre-Observation Conference </w:t>
            </w:r>
          </w:p>
          <w:p w14:paraId="175E32BE" w14:textId="14E26259" w:rsidR="00B47FC0" w:rsidRPr="00F220C3" w:rsidRDefault="00F1324F" w:rsidP="007F7327">
            <w:pPr>
              <w:numPr>
                <w:ilvl w:val="0"/>
                <w:numId w:val="4"/>
              </w:numPr>
              <w:spacing w:after="0"/>
              <w:contextualSpacing/>
            </w:pPr>
            <w:r w:rsidRPr="00F220C3">
              <w:t>Form C</w:t>
            </w:r>
            <w:r w:rsidR="00B47FC0" w:rsidRPr="00F220C3">
              <w:t>: Post-Observation Conference</w:t>
            </w:r>
          </w:p>
          <w:p w14:paraId="13CD6CFB" w14:textId="7ABC0394" w:rsidR="003E4179" w:rsidRPr="00B47FC0" w:rsidRDefault="00F1324F" w:rsidP="007F7327">
            <w:pPr>
              <w:numPr>
                <w:ilvl w:val="0"/>
                <w:numId w:val="4"/>
              </w:numPr>
              <w:spacing w:after="0"/>
              <w:contextualSpacing/>
            </w:pPr>
            <w:r w:rsidRPr="00F220C3">
              <w:t>Form E</w:t>
            </w:r>
            <w:r w:rsidR="00B47FC0" w:rsidRPr="00F220C3">
              <w:t>: Notice of Concern (if needed)</w:t>
            </w:r>
          </w:p>
        </w:tc>
      </w:tr>
      <w:tr w:rsidR="003E4179" w:rsidRPr="00C54856" w14:paraId="42877646" w14:textId="77777777" w:rsidTr="00F65471">
        <w:trPr>
          <w:trHeight w:val="1880"/>
        </w:trPr>
        <w:tc>
          <w:tcPr>
            <w:tcW w:w="1638" w:type="dxa"/>
            <w:tcBorders>
              <w:top w:val="single" w:sz="4" w:space="0" w:color="auto"/>
              <w:left w:val="single" w:sz="4" w:space="0" w:color="auto"/>
              <w:bottom w:val="single" w:sz="4" w:space="0" w:color="auto"/>
              <w:right w:val="single" w:sz="4" w:space="0" w:color="auto"/>
            </w:tcBorders>
          </w:tcPr>
          <w:p w14:paraId="3EEE0E93" w14:textId="77777777" w:rsidR="003E4179" w:rsidRPr="00C54856" w:rsidRDefault="003E4179" w:rsidP="00F65471">
            <w:pPr>
              <w:spacing w:after="0"/>
              <w:rPr>
                <w:rFonts w:cs="Calibri"/>
              </w:rPr>
            </w:pPr>
            <w:r w:rsidRPr="00C54856">
              <w:rPr>
                <w:rFonts w:cs="Calibri"/>
              </w:rPr>
              <w:t>February 2</w:t>
            </w:r>
            <w:r>
              <w:rPr>
                <w:rFonts w:cs="Calibri"/>
                <w:vertAlign w:val="superscript"/>
              </w:rPr>
              <w:t xml:space="preserve"> </w:t>
            </w:r>
            <w:r w:rsidRPr="00C54856">
              <w:rPr>
                <w:rFonts w:cs="Calibri"/>
              </w:rPr>
              <w:t>to March 1</w:t>
            </w:r>
          </w:p>
        </w:tc>
        <w:tc>
          <w:tcPr>
            <w:tcW w:w="4410" w:type="dxa"/>
            <w:tcBorders>
              <w:top w:val="single" w:sz="4" w:space="0" w:color="auto"/>
              <w:left w:val="single" w:sz="4" w:space="0" w:color="auto"/>
              <w:bottom w:val="single" w:sz="4" w:space="0" w:color="auto"/>
              <w:right w:val="single" w:sz="4" w:space="0" w:color="auto"/>
            </w:tcBorders>
          </w:tcPr>
          <w:p w14:paraId="4DB1E8EE" w14:textId="77777777" w:rsidR="003E4179" w:rsidRPr="00C54856" w:rsidRDefault="003E4179" w:rsidP="007F7327">
            <w:pPr>
              <w:numPr>
                <w:ilvl w:val="0"/>
                <w:numId w:val="4"/>
              </w:numPr>
              <w:spacing w:after="0"/>
              <w:rPr>
                <w:rFonts w:cs="Calibri"/>
              </w:rPr>
            </w:pPr>
            <w:r w:rsidRPr="00C54856">
              <w:rPr>
                <w:rFonts w:cs="Calibri"/>
              </w:rPr>
              <w:t xml:space="preserve">Performance Evaluation Rating  (received </w:t>
            </w:r>
            <w:r>
              <w:rPr>
                <w:rFonts w:cs="Calibri"/>
              </w:rPr>
              <w:t>by Teacher 24 hours prior to C</w:t>
            </w:r>
            <w:r w:rsidRPr="00C54856">
              <w:rPr>
                <w:rFonts w:cs="Calibri"/>
              </w:rPr>
              <w:t>onference)</w:t>
            </w:r>
          </w:p>
          <w:p w14:paraId="3D41CFE6" w14:textId="77777777" w:rsidR="003E4179" w:rsidRPr="00C54856" w:rsidRDefault="003E4179" w:rsidP="007F7327">
            <w:pPr>
              <w:numPr>
                <w:ilvl w:val="0"/>
                <w:numId w:val="4"/>
              </w:numPr>
              <w:spacing w:after="0"/>
              <w:rPr>
                <w:rFonts w:cs="Calibri"/>
              </w:rPr>
            </w:pPr>
            <w:r w:rsidRPr="00C54856">
              <w:rPr>
                <w:rFonts w:cs="Calibri"/>
              </w:rPr>
              <w:t>Performance Evaluation Conference – required</w:t>
            </w:r>
          </w:p>
        </w:tc>
        <w:tc>
          <w:tcPr>
            <w:tcW w:w="4860" w:type="dxa"/>
            <w:tcBorders>
              <w:top w:val="single" w:sz="4" w:space="0" w:color="auto"/>
              <w:left w:val="single" w:sz="4" w:space="0" w:color="auto"/>
              <w:bottom w:val="single" w:sz="4" w:space="0" w:color="auto"/>
              <w:right w:val="single" w:sz="4" w:space="0" w:color="auto"/>
            </w:tcBorders>
          </w:tcPr>
          <w:p w14:paraId="20D17170" w14:textId="77777777" w:rsidR="00B47FC0" w:rsidRDefault="00B47FC0" w:rsidP="007F7327">
            <w:pPr>
              <w:numPr>
                <w:ilvl w:val="0"/>
                <w:numId w:val="4"/>
              </w:numPr>
              <w:spacing w:after="0"/>
              <w:contextualSpacing/>
            </w:pPr>
            <w:r>
              <w:t>Form A</w:t>
            </w:r>
            <w:r w:rsidRPr="00C54856">
              <w:t xml:space="preserve">: </w:t>
            </w:r>
            <w:r>
              <w:t xml:space="preserve">Bismarck-Henning CUSD #1 </w:t>
            </w:r>
            <w:r w:rsidRPr="00C54856">
              <w:t>Framework for Teaching</w:t>
            </w:r>
          </w:p>
          <w:p w14:paraId="1DF9A916" w14:textId="17B098F3" w:rsidR="003E4179" w:rsidRPr="00461195" w:rsidRDefault="00F1324F" w:rsidP="007F7327">
            <w:pPr>
              <w:numPr>
                <w:ilvl w:val="0"/>
                <w:numId w:val="4"/>
              </w:numPr>
              <w:spacing w:after="0" w:line="276" w:lineRule="auto"/>
              <w:rPr>
                <w:rFonts w:cs="Calibri"/>
                <w:szCs w:val="20"/>
              </w:rPr>
            </w:pPr>
            <w:r>
              <w:rPr>
                <w:rFonts w:cs="Calibri"/>
                <w:szCs w:val="20"/>
              </w:rPr>
              <w:t>Form D</w:t>
            </w:r>
            <w:r w:rsidR="003E4179" w:rsidRPr="00461195">
              <w:rPr>
                <w:rFonts w:cs="Calibri"/>
                <w:szCs w:val="20"/>
              </w:rPr>
              <w:t xml:space="preserve">: </w:t>
            </w:r>
            <w:r w:rsidR="00A64656">
              <w:t xml:space="preserve">Bismarck-Henning CUSD #1 </w:t>
            </w:r>
            <w:r w:rsidR="003E4179" w:rsidRPr="00461195">
              <w:rPr>
                <w:rFonts w:cs="Calibri"/>
                <w:szCs w:val="20"/>
              </w:rPr>
              <w:t>Performance Evaluation Rating</w:t>
            </w:r>
          </w:p>
          <w:p w14:paraId="0DD86AD7" w14:textId="77777777" w:rsidR="003E4179" w:rsidRPr="00C54856" w:rsidRDefault="003E4179" w:rsidP="00F65471">
            <w:pPr>
              <w:spacing w:after="0"/>
              <w:rPr>
                <w:rFonts w:cs="Calibri"/>
              </w:rPr>
            </w:pPr>
          </w:p>
        </w:tc>
      </w:tr>
    </w:tbl>
    <w:p w14:paraId="61D12FCC" w14:textId="77777777" w:rsidR="003E4179" w:rsidRDefault="003E4179" w:rsidP="003E4179">
      <w:pPr>
        <w:spacing w:after="0"/>
        <w:rPr>
          <w:rFonts w:cs="Calibri"/>
          <w:b/>
          <w:sz w:val="20"/>
        </w:rPr>
      </w:pPr>
    </w:p>
    <w:p w14:paraId="3123932E" w14:textId="77777777" w:rsidR="003E4179" w:rsidRDefault="003E4179" w:rsidP="003E4179">
      <w:pPr>
        <w:spacing w:after="0"/>
        <w:rPr>
          <w:rFonts w:cs="Calibri"/>
          <w:b/>
          <w:sz w:val="20"/>
        </w:rPr>
      </w:pPr>
      <w:r w:rsidRPr="00C54856">
        <w:rPr>
          <w:rFonts w:cs="Calibri"/>
          <w:b/>
          <w:sz w:val="20"/>
        </w:rPr>
        <w:t>*A minimum of one (1) informal observation is required each school year</w:t>
      </w:r>
      <w:r>
        <w:rPr>
          <w:rFonts w:cs="Calibri"/>
          <w:b/>
          <w:sz w:val="20"/>
        </w:rPr>
        <w:t>.  A</w:t>
      </w:r>
      <w:r w:rsidRPr="00C54856">
        <w:rPr>
          <w:rFonts w:cs="Calibri"/>
          <w:b/>
          <w:sz w:val="20"/>
        </w:rPr>
        <w:t xml:space="preserve"> minimum of three (3) observations must be conducted during the evaluation cycle with two of the observations being formal.</w:t>
      </w:r>
    </w:p>
    <w:p w14:paraId="3CD21F08" w14:textId="77777777" w:rsidR="003E4179" w:rsidRDefault="003E4179" w:rsidP="003E4179">
      <w:pPr>
        <w:spacing w:after="0"/>
        <w:rPr>
          <w:rFonts w:cs="Calibri"/>
          <w:b/>
          <w:sz w:val="20"/>
        </w:rPr>
      </w:pPr>
    </w:p>
    <w:p w14:paraId="09F000AA" w14:textId="77777777" w:rsidR="003E4179" w:rsidRPr="00C54856" w:rsidRDefault="003E4179" w:rsidP="003E4179">
      <w:pPr>
        <w:spacing w:after="0"/>
        <w:rPr>
          <w:rFonts w:cs="Calibri"/>
          <w:b/>
          <w:sz w:val="20"/>
        </w:rPr>
      </w:pPr>
      <w:r w:rsidRPr="00C54856">
        <w:rPr>
          <w:rFonts w:cs="Calibri"/>
          <w:b/>
          <w:sz w:val="20"/>
        </w:rPr>
        <w:t xml:space="preserve">Tenure will be granted in accordance with the State law. Tenure will only be considered for Teachers </w:t>
      </w:r>
      <w:r>
        <w:rPr>
          <w:rFonts w:cs="Calibri"/>
          <w:b/>
          <w:sz w:val="20"/>
        </w:rPr>
        <w:t xml:space="preserve">who have a summative rating of </w:t>
      </w:r>
      <w:r w:rsidRPr="00182FA7">
        <w:rPr>
          <w:rFonts w:cs="Calibri"/>
          <w:b/>
          <w:i/>
          <w:sz w:val="20"/>
        </w:rPr>
        <w:t xml:space="preserve">Proficient </w:t>
      </w:r>
      <w:r>
        <w:rPr>
          <w:rFonts w:cs="Calibri"/>
          <w:b/>
          <w:sz w:val="20"/>
        </w:rPr>
        <w:t xml:space="preserve">or </w:t>
      </w:r>
      <w:r w:rsidRPr="00182FA7">
        <w:rPr>
          <w:rFonts w:cs="Calibri"/>
          <w:b/>
          <w:i/>
          <w:sz w:val="20"/>
        </w:rPr>
        <w:t>Excellent</w:t>
      </w:r>
      <w:r w:rsidRPr="00C54856">
        <w:rPr>
          <w:rFonts w:cs="Calibri"/>
          <w:b/>
          <w:sz w:val="20"/>
        </w:rPr>
        <w:t xml:space="preserve"> at the end of the fourth probationary year. </w:t>
      </w:r>
    </w:p>
    <w:p w14:paraId="575641B0" w14:textId="77777777" w:rsidR="00A64656" w:rsidRDefault="003E4179" w:rsidP="00A64656">
      <w:pPr>
        <w:spacing w:after="0"/>
        <w:rPr>
          <w:rFonts w:eastAsia="Times New Roman" w:cs="Calibri"/>
          <w:b/>
          <w:color w:val="4F81BD"/>
          <w:kern w:val="28"/>
          <w:sz w:val="32"/>
          <w:szCs w:val="32"/>
        </w:rPr>
      </w:pPr>
      <w:r w:rsidRPr="00C54856">
        <w:rPr>
          <w:rFonts w:eastAsia="Times New Roman" w:cs="Calibri"/>
          <w:b/>
          <w:color w:val="4F81BD"/>
          <w:kern w:val="28"/>
          <w:sz w:val="32"/>
          <w:szCs w:val="32"/>
        </w:rPr>
        <w:br w:type="page"/>
      </w:r>
      <w:r w:rsidRPr="00C54856">
        <w:rPr>
          <w:rFonts w:eastAsia="Times New Roman" w:cs="Calibri"/>
          <w:b/>
          <w:color w:val="4F81BD"/>
          <w:kern w:val="28"/>
          <w:sz w:val="32"/>
          <w:szCs w:val="32"/>
        </w:rPr>
        <w:lastRenderedPageBreak/>
        <w:t xml:space="preserve">Section 10: </w:t>
      </w:r>
      <w:r w:rsidR="00A64656">
        <w:rPr>
          <w:rFonts w:eastAsia="Times New Roman" w:cs="Calibri"/>
          <w:b/>
          <w:color w:val="4F81BD"/>
          <w:kern w:val="28"/>
          <w:sz w:val="32"/>
          <w:szCs w:val="32"/>
        </w:rPr>
        <w:t xml:space="preserve"> Tenured Professional Evaluation Plan Chart</w:t>
      </w:r>
      <w:r w:rsidRPr="00C54856">
        <w:rPr>
          <w:rFonts w:eastAsia="Times New Roman" w:cs="Calibri"/>
          <w:b/>
          <w:color w:val="4F81BD"/>
          <w:kern w:val="28"/>
          <w:sz w:val="32"/>
          <w:szCs w:val="32"/>
        </w:rPr>
        <w:t xml:space="preserve">: </w:t>
      </w:r>
      <w:r w:rsidR="00A64656">
        <w:rPr>
          <w:rFonts w:eastAsia="Times New Roman" w:cs="Calibri"/>
          <w:b/>
          <w:color w:val="4F81BD"/>
          <w:kern w:val="28"/>
          <w:sz w:val="32"/>
          <w:szCs w:val="32"/>
        </w:rPr>
        <w:t xml:space="preserve"> </w:t>
      </w:r>
    </w:p>
    <w:p w14:paraId="2322E52A" w14:textId="77777777" w:rsidR="003E4179" w:rsidRPr="00C54856" w:rsidRDefault="00A64656" w:rsidP="00A64656">
      <w:pPr>
        <w:spacing w:after="0"/>
        <w:rPr>
          <w:rFonts w:cs="Calibri"/>
          <w:bCs/>
          <w:color w:val="4F81BD"/>
          <w:sz w:val="32"/>
          <w:szCs w:val="32"/>
        </w:rPr>
      </w:pPr>
      <w:r>
        <w:rPr>
          <w:rFonts w:eastAsia="Times New Roman" w:cs="Calibri"/>
          <w:b/>
          <w:color w:val="4F81BD"/>
          <w:kern w:val="28"/>
          <w:sz w:val="32"/>
          <w:szCs w:val="32"/>
        </w:rPr>
        <w:t>Proficient &amp; Excellent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4990"/>
        <w:gridCol w:w="3993"/>
      </w:tblGrid>
      <w:tr w:rsidR="003E4179" w:rsidRPr="00C54856" w14:paraId="31313F03" w14:textId="77777777" w:rsidTr="00F65471">
        <w:trPr>
          <w:trHeight w:val="233"/>
        </w:trPr>
        <w:tc>
          <w:tcPr>
            <w:tcW w:w="1818" w:type="dxa"/>
          </w:tcPr>
          <w:p w14:paraId="0CBE4923" w14:textId="77777777" w:rsidR="003E4179" w:rsidRPr="00C54856" w:rsidRDefault="003E4179" w:rsidP="00F65471">
            <w:pPr>
              <w:spacing w:line="276" w:lineRule="auto"/>
              <w:jc w:val="center"/>
              <w:rPr>
                <w:rFonts w:eastAsia="Calibri"/>
                <w:b/>
              </w:rPr>
            </w:pPr>
            <w:r w:rsidRPr="00C54856">
              <w:rPr>
                <w:rFonts w:eastAsia="Calibri"/>
                <w:b/>
              </w:rPr>
              <w:t>TIME OF YEAR</w:t>
            </w:r>
          </w:p>
        </w:tc>
        <w:tc>
          <w:tcPr>
            <w:tcW w:w="5046" w:type="dxa"/>
          </w:tcPr>
          <w:p w14:paraId="7B088520" w14:textId="77777777" w:rsidR="003E4179" w:rsidRPr="00C54856" w:rsidRDefault="003E4179" w:rsidP="00F65471">
            <w:pPr>
              <w:spacing w:line="276" w:lineRule="auto"/>
              <w:jc w:val="center"/>
              <w:rPr>
                <w:rFonts w:eastAsia="Calibri"/>
                <w:b/>
              </w:rPr>
            </w:pPr>
            <w:r w:rsidRPr="00C54856">
              <w:rPr>
                <w:rFonts w:eastAsia="Calibri"/>
                <w:b/>
              </w:rPr>
              <w:t>PROCESS</w:t>
            </w:r>
          </w:p>
        </w:tc>
        <w:tc>
          <w:tcPr>
            <w:tcW w:w="4044" w:type="dxa"/>
          </w:tcPr>
          <w:p w14:paraId="10E80C6C" w14:textId="77777777" w:rsidR="003E4179" w:rsidRPr="00C54856" w:rsidRDefault="003E4179" w:rsidP="00F65471">
            <w:pPr>
              <w:spacing w:line="276" w:lineRule="auto"/>
              <w:jc w:val="center"/>
              <w:rPr>
                <w:rFonts w:eastAsia="Calibri"/>
                <w:b/>
              </w:rPr>
            </w:pPr>
            <w:r w:rsidRPr="00C54856">
              <w:rPr>
                <w:rFonts w:eastAsia="Calibri"/>
                <w:b/>
              </w:rPr>
              <w:t xml:space="preserve">FORMS </w:t>
            </w:r>
          </w:p>
        </w:tc>
      </w:tr>
      <w:tr w:rsidR="003E4179" w:rsidRPr="00C54856" w14:paraId="4298EFC5" w14:textId="77777777" w:rsidTr="00F65471">
        <w:tc>
          <w:tcPr>
            <w:tcW w:w="1818" w:type="dxa"/>
          </w:tcPr>
          <w:p w14:paraId="494B1D45" w14:textId="77777777" w:rsidR="003E4179" w:rsidRDefault="003E4179" w:rsidP="00F65471">
            <w:pPr>
              <w:spacing w:after="0"/>
              <w:rPr>
                <w:rFonts w:eastAsia="Calibri"/>
              </w:rPr>
            </w:pPr>
            <w:r w:rsidRPr="00C54856">
              <w:rPr>
                <w:rFonts w:eastAsia="Calibri"/>
              </w:rPr>
              <w:t>By the first student attendance day</w:t>
            </w:r>
          </w:p>
          <w:p w14:paraId="61AECF55" w14:textId="77777777" w:rsidR="003E4179" w:rsidRPr="00C54856" w:rsidRDefault="003E4179" w:rsidP="00F65471">
            <w:pPr>
              <w:spacing w:after="0"/>
              <w:rPr>
                <w:rFonts w:eastAsia="Calibri"/>
              </w:rPr>
            </w:pPr>
          </w:p>
        </w:tc>
        <w:tc>
          <w:tcPr>
            <w:tcW w:w="5046" w:type="dxa"/>
          </w:tcPr>
          <w:p w14:paraId="0A54E5F8" w14:textId="77777777" w:rsidR="00A64656" w:rsidRDefault="00A64656" w:rsidP="007F7327">
            <w:pPr>
              <w:numPr>
                <w:ilvl w:val="0"/>
                <w:numId w:val="2"/>
              </w:numPr>
              <w:spacing w:after="0"/>
              <w:rPr>
                <w:rFonts w:eastAsia="Calibri"/>
              </w:rPr>
            </w:pPr>
            <w:r>
              <w:rPr>
                <w:rFonts w:eastAsia="Calibri"/>
              </w:rPr>
              <w:t>Detailed review of the T</w:t>
            </w:r>
            <w:r w:rsidRPr="00C54856">
              <w:rPr>
                <w:rFonts w:eastAsia="Calibri"/>
              </w:rPr>
              <w:t xml:space="preserve">eacher evaluation process using the </w:t>
            </w:r>
            <w:r>
              <w:rPr>
                <w:rFonts w:eastAsia="Calibri"/>
              </w:rPr>
              <w:t>Bismarck-Henning CUSD #1</w:t>
            </w:r>
            <w:r w:rsidRPr="00C54856">
              <w:rPr>
                <w:rFonts w:eastAsia="Calibri"/>
              </w:rPr>
              <w:t xml:space="preserve"> </w:t>
            </w:r>
            <w:r>
              <w:rPr>
                <w:rFonts w:eastAsia="Calibri"/>
              </w:rPr>
              <w:t>Professional Evaluation Plan</w:t>
            </w:r>
          </w:p>
          <w:p w14:paraId="760718C2" w14:textId="77777777" w:rsidR="003E4179" w:rsidRDefault="003E4179" w:rsidP="007F7327">
            <w:pPr>
              <w:numPr>
                <w:ilvl w:val="0"/>
                <w:numId w:val="2"/>
              </w:numPr>
              <w:spacing w:after="0"/>
              <w:rPr>
                <w:rFonts w:eastAsia="Calibri"/>
              </w:rPr>
            </w:pPr>
            <w:r>
              <w:rPr>
                <w:rFonts w:eastAsia="Calibri"/>
              </w:rPr>
              <w:t>Written notification of Evaluator</w:t>
            </w:r>
          </w:p>
          <w:p w14:paraId="094DB720" w14:textId="77777777" w:rsidR="003E4179" w:rsidRPr="00C54856" w:rsidRDefault="003E4179" w:rsidP="00F65471">
            <w:pPr>
              <w:spacing w:after="0"/>
              <w:ind w:left="360"/>
              <w:rPr>
                <w:rFonts w:eastAsia="Calibri"/>
              </w:rPr>
            </w:pPr>
          </w:p>
        </w:tc>
        <w:tc>
          <w:tcPr>
            <w:tcW w:w="4044" w:type="dxa"/>
          </w:tcPr>
          <w:p w14:paraId="057708CA" w14:textId="77777777" w:rsidR="003E4179" w:rsidRPr="00F220C3" w:rsidRDefault="00A64656" w:rsidP="007F7327">
            <w:pPr>
              <w:numPr>
                <w:ilvl w:val="0"/>
                <w:numId w:val="2"/>
              </w:numPr>
              <w:spacing w:after="0"/>
              <w:contextualSpacing/>
            </w:pPr>
            <w:r w:rsidRPr="00F220C3">
              <w:rPr>
                <w:rFonts w:eastAsia="Calibri"/>
              </w:rPr>
              <w:t>Bismarck-Henning CUSD #1 Professional Evaluation Plan</w:t>
            </w:r>
          </w:p>
        </w:tc>
      </w:tr>
      <w:tr w:rsidR="003E4179" w:rsidRPr="00C54856" w14:paraId="43B86273" w14:textId="77777777" w:rsidTr="00F65471">
        <w:tc>
          <w:tcPr>
            <w:tcW w:w="1818" w:type="dxa"/>
          </w:tcPr>
          <w:p w14:paraId="00332FDD" w14:textId="77777777" w:rsidR="003E4179" w:rsidRPr="00C54856" w:rsidRDefault="003E4179" w:rsidP="00F65471">
            <w:pPr>
              <w:rPr>
                <w:rFonts w:eastAsia="Calibri"/>
              </w:rPr>
            </w:pPr>
            <w:r>
              <w:rPr>
                <w:rFonts w:eastAsia="Calibri"/>
              </w:rPr>
              <w:t>During Year 1 of the</w:t>
            </w:r>
            <w:r w:rsidRPr="00C54856">
              <w:rPr>
                <w:rFonts w:eastAsia="Calibri"/>
              </w:rPr>
              <w:t xml:space="preserve"> two year Process</w:t>
            </w:r>
          </w:p>
        </w:tc>
        <w:tc>
          <w:tcPr>
            <w:tcW w:w="5046" w:type="dxa"/>
          </w:tcPr>
          <w:p w14:paraId="46BFD5DA" w14:textId="77777777" w:rsidR="003E4179" w:rsidRDefault="003E4179" w:rsidP="007F7327">
            <w:pPr>
              <w:numPr>
                <w:ilvl w:val="0"/>
                <w:numId w:val="2"/>
              </w:numPr>
              <w:spacing w:after="0"/>
              <w:rPr>
                <w:rFonts w:eastAsia="Calibri"/>
              </w:rPr>
            </w:pPr>
            <w:r>
              <w:rPr>
                <w:rFonts w:eastAsia="Calibri"/>
              </w:rPr>
              <w:t xml:space="preserve">Informal </w:t>
            </w:r>
            <w:r w:rsidRPr="003D2F4C">
              <w:rPr>
                <w:rFonts w:eastAsia="Calibri"/>
              </w:rPr>
              <w:t>Observation (Post-Observation Conference at the request of either Evaluator or Teacher or both) – required</w:t>
            </w:r>
          </w:p>
          <w:p w14:paraId="487BD840" w14:textId="77777777" w:rsidR="003E4179" w:rsidRDefault="003E4179" w:rsidP="007F7327">
            <w:pPr>
              <w:numPr>
                <w:ilvl w:val="0"/>
                <w:numId w:val="2"/>
              </w:numPr>
              <w:spacing w:after="0"/>
              <w:rPr>
                <w:rFonts w:eastAsia="Calibri"/>
              </w:rPr>
            </w:pPr>
            <w:r>
              <w:rPr>
                <w:rFonts w:eastAsia="Calibri"/>
              </w:rPr>
              <w:t xml:space="preserve">Formal </w:t>
            </w:r>
            <w:r w:rsidRPr="003D2F4C">
              <w:rPr>
                <w:rFonts w:eastAsia="Calibri"/>
              </w:rPr>
              <w:t>and/or Informal Observations at the request of either the Evaluator or the Teacher</w:t>
            </w:r>
          </w:p>
          <w:p w14:paraId="5223DF1F" w14:textId="77777777" w:rsidR="003E4179" w:rsidRDefault="003E4179" w:rsidP="007F7327">
            <w:pPr>
              <w:numPr>
                <w:ilvl w:val="0"/>
                <w:numId w:val="2"/>
              </w:numPr>
              <w:spacing w:after="0"/>
              <w:rPr>
                <w:rFonts w:eastAsia="Calibri"/>
              </w:rPr>
            </w:pPr>
            <w:r>
              <w:rPr>
                <w:rFonts w:eastAsia="Calibri"/>
              </w:rPr>
              <w:t xml:space="preserve">If </w:t>
            </w:r>
            <w:r w:rsidRPr="00C54856">
              <w:rPr>
                <w:rFonts w:eastAsia="Calibri"/>
              </w:rPr>
              <w:t xml:space="preserve">evidence indicates </w:t>
            </w:r>
            <w:r w:rsidRPr="00C54856">
              <w:rPr>
                <w:rFonts w:eastAsia="Calibri"/>
                <w:i/>
              </w:rPr>
              <w:t>Needs Improvement</w:t>
            </w:r>
            <w:r w:rsidRPr="00C54856">
              <w:rPr>
                <w:rFonts w:eastAsia="Calibri"/>
              </w:rPr>
              <w:t xml:space="preserve"> or </w:t>
            </w:r>
            <w:r w:rsidRPr="00C54856">
              <w:rPr>
                <w:rFonts w:eastAsia="Calibri"/>
                <w:i/>
              </w:rPr>
              <w:t>Unsatisfactory</w:t>
            </w:r>
            <w:r w:rsidRPr="00C54856">
              <w:rPr>
                <w:rFonts w:eastAsia="Calibri"/>
              </w:rPr>
              <w:t xml:space="preserve"> practice in any of the components, it will be addressed according to the procedures in Section 8 of this document.</w:t>
            </w:r>
          </w:p>
          <w:p w14:paraId="45339A3A" w14:textId="77777777" w:rsidR="003E4179" w:rsidRPr="002F4B4B" w:rsidRDefault="003E4179" w:rsidP="00F65471">
            <w:pPr>
              <w:spacing w:after="0"/>
              <w:ind w:left="360"/>
            </w:pPr>
          </w:p>
        </w:tc>
        <w:tc>
          <w:tcPr>
            <w:tcW w:w="4044" w:type="dxa"/>
          </w:tcPr>
          <w:p w14:paraId="241D6E8B" w14:textId="77777777" w:rsidR="003F1F27" w:rsidRPr="00F220C3" w:rsidRDefault="003F1F27" w:rsidP="003F1F27">
            <w:pPr>
              <w:numPr>
                <w:ilvl w:val="0"/>
                <w:numId w:val="4"/>
              </w:numPr>
              <w:spacing w:after="0"/>
              <w:contextualSpacing/>
            </w:pPr>
            <w:r w:rsidRPr="00F220C3">
              <w:rPr>
                <w:rFonts w:cs="Cambria"/>
              </w:rPr>
              <w:t>Informal Observation Form Developed by the Building Evaluator (if needed)</w:t>
            </w:r>
          </w:p>
          <w:p w14:paraId="67B08779" w14:textId="77777777" w:rsidR="00A64656" w:rsidRPr="00F220C3" w:rsidRDefault="00A64656" w:rsidP="007F7327">
            <w:pPr>
              <w:numPr>
                <w:ilvl w:val="0"/>
                <w:numId w:val="4"/>
              </w:numPr>
              <w:spacing w:after="0"/>
              <w:contextualSpacing/>
            </w:pPr>
            <w:r w:rsidRPr="00F220C3">
              <w:t>Form A: Bismarck-Henning CUSD #1 Framework for Teaching</w:t>
            </w:r>
          </w:p>
          <w:p w14:paraId="073DF767" w14:textId="2BB8160D" w:rsidR="00A64656" w:rsidRPr="00F220C3" w:rsidRDefault="00F1324F" w:rsidP="007F7327">
            <w:pPr>
              <w:numPr>
                <w:ilvl w:val="0"/>
                <w:numId w:val="4"/>
              </w:numPr>
              <w:spacing w:after="0"/>
              <w:contextualSpacing/>
            </w:pPr>
            <w:r w:rsidRPr="00F220C3">
              <w:t>Form B</w:t>
            </w:r>
            <w:r w:rsidR="00A64656" w:rsidRPr="00F220C3">
              <w:t xml:space="preserve">: Pre-Observation Conference </w:t>
            </w:r>
          </w:p>
          <w:p w14:paraId="6F48E0E3" w14:textId="42B2401D" w:rsidR="00A64656" w:rsidRPr="00F220C3" w:rsidRDefault="00F1324F" w:rsidP="007F7327">
            <w:pPr>
              <w:numPr>
                <w:ilvl w:val="0"/>
                <w:numId w:val="4"/>
              </w:numPr>
              <w:spacing w:after="0"/>
              <w:contextualSpacing/>
            </w:pPr>
            <w:r w:rsidRPr="00F220C3">
              <w:t>Form C</w:t>
            </w:r>
            <w:r w:rsidR="00A64656" w:rsidRPr="00F220C3">
              <w:t xml:space="preserve">: Post-Observation Conference </w:t>
            </w:r>
          </w:p>
          <w:p w14:paraId="59E866B0" w14:textId="32BBB86A" w:rsidR="003E4179" w:rsidRPr="00F220C3" w:rsidRDefault="00F1324F" w:rsidP="007F7327">
            <w:pPr>
              <w:numPr>
                <w:ilvl w:val="0"/>
                <w:numId w:val="4"/>
              </w:numPr>
              <w:spacing w:after="0"/>
              <w:contextualSpacing/>
            </w:pPr>
            <w:r w:rsidRPr="00F220C3">
              <w:t>Form E</w:t>
            </w:r>
            <w:r w:rsidR="00A64656" w:rsidRPr="00F220C3">
              <w:t>: Notice of Concern (if needed)</w:t>
            </w:r>
          </w:p>
        </w:tc>
      </w:tr>
      <w:tr w:rsidR="003E4179" w:rsidRPr="00C54856" w14:paraId="48765CCD" w14:textId="77777777" w:rsidTr="00A64656">
        <w:trPr>
          <w:trHeight w:val="3185"/>
        </w:trPr>
        <w:tc>
          <w:tcPr>
            <w:tcW w:w="1818" w:type="dxa"/>
          </w:tcPr>
          <w:p w14:paraId="13A5C0EE" w14:textId="77777777" w:rsidR="003E4179" w:rsidRPr="00C54856" w:rsidRDefault="003E4179" w:rsidP="00F65471">
            <w:pPr>
              <w:rPr>
                <w:rFonts w:eastAsia="Calibri"/>
              </w:rPr>
            </w:pPr>
            <w:r w:rsidRPr="00C54856">
              <w:rPr>
                <w:rFonts w:eastAsia="Calibri"/>
              </w:rPr>
              <w:t>During Year 2 of the two year process (but no later than February 1)</w:t>
            </w:r>
          </w:p>
        </w:tc>
        <w:tc>
          <w:tcPr>
            <w:tcW w:w="5046" w:type="dxa"/>
          </w:tcPr>
          <w:p w14:paraId="58E71432" w14:textId="77777777" w:rsidR="003E4179" w:rsidRPr="002F4B4B" w:rsidRDefault="003E4179" w:rsidP="007F7327">
            <w:pPr>
              <w:numPr>
                <w:ilvl w:val="0"/>
                <w:numId w:val="2"/>
              </w:numPr>
              <w:spacing w:after="0"/>
              <w:rPr>
                <w:rFonts w:eastAsia="Calibri"/>
              </w:rPr>
            </w:pPr>
            <w:r>
              <w:rPr>
                <w:rFonts w:eastAsia="Calibri"/>
              </w:rPr>
              <w:t xml:space="preserve">Formal </w:t>
            </w:r>
            <w:r w:rsidRPr="005E7065">
              <w:rPr>
                <w:rFonts w:cs="Calibri"/>
                <w:szCs w:val="20"/>
              </w:rPr>
              <w:t>Observation (Pre</w:t>
            </w:r>
            <w:r>
              <w:rPr>
                <w:rFonts w:cs="Calibri"/>
                <w:szCs w:val="20"/>
              </w:rPr>
              <w:t>-</w:t>
            </w:r>
            <w:r w:rsidRPr="005E7065">
              <w:rPr>
                <w:rFonts w:cs="Calibri"/>
                <w:szCs w:val="20"/>
              </w:rPr>
              <w:t xml:space="preserve"> and Post-</w:t>
            </w:r>
            <w:r>
              <w:rPr>
                <w:rFonts w:cs="Calibri"/>
                <w:szCs w:val="20"/>
              </w:rPr>
              <w:t xml:space="preserve">Observation </w:t>
            </w:r>
            <w:r w:rsidRPr="005E7065">
              <w:rPr>
                <w:rFonts w:cs="Calibri"/>
                <w:szCs w:val="20"/>
              </w:rPr>
              <w:t>Conference) –  required</w:t>
            </w:r>
          </w:p>
          <w:p w14:paraId="33FEA2AC" w14:textId="77777777" w:rsidR="003E4179" w:rsidRDefault="003E4179" w:rsidP="007F7327">
            <w:pPr>
              <w:numPr>
                <w:ilvl w:val="0"/>
                <w:numId w:val="2"/>
              </w:numPr>
              <w:spacing w:after="0"/>
              <w:rPr>
                <w:rFonts w:eastAsia="Calibri"/>
              </w:rPr>
            </w:pPr>
            <w:r>
              <w:rPr>
                <w:rFonts w:cs="Calibri"/>
                <w:szCs w:val="20"/>
              </w:rPr>
              <w:t xml:space="preserve">Additional </w:t>
            </w:r>
            <w:r w:rsidRPr="005E7065">
              <w:rPr>
                <w:rFonts w:eastAsia="Calibri"/>
              </w:rPr>
              <w:t>Formal and/or Informal Observations at the request of either the Evaluator or the Teacher</w:t>
            </w:r>
          </w:p>
          <w:p w14:paraId="4AB37886" w14:textId="77777777" w:rsidR="003E4179" w:rsidRDefault="003E4179" w:rsidP="007F7327">
            <w:pPr>
              <w:numPr>
                <w:ilvl w:val="0"/>
                <w:numId w:val="2"/>
              </w:numPr>
              <w:spacing w:after="0"/>
              <w:rPr>
                <w:rFonts w:eastAsia="Calibri"/>
              </w:rPr>
            </w:pPr>
            <w:r>
              <w:rPr>
                <w:rFonts w:eastAsia="Calibri"/>
              </w:rPr>
              <w:t xml:space="preserve">If </w:t>
            </w:r>
            <w:r w:rsidRPr="00C54856">
              <w:rPr>
                <w:rFonts w:eastAsia="Calibri"/>
              </w:rPr>
              <w:t xml:space="preserve">evidence indicates </w:t>
            </w:r>
            <w:r w:rsidRPr="00C54856">
              <w:rPr>
                <w:rFonts w:eastAsia="Calibri"/>
                <w:i/>
              </w:rPr>
              <w:t>Needs Improvement</w:t>
            </w:r>
            <w:r w:rsidRPr="00C54856">
              <w:rPr>
                <w:rFonts w:eastAsia="Calibri"/>
              </w:rPr>
              <w:t xml:space="preserve"> or </w:t>
            </w:r>
            <w:r w:rsidRPr="00C54856">
              <w:rPr>
                <w:rFonts w:eastAsia="Calibri"/>
                <w:i/>
              </w:rPr>
              <w:t>Unsatisfactory</w:t>
            </w:r>
            <w:r w:rsidRPr="00C54856">
              <w:rPr>
                <w:rFonts w:eastAsia="Calibri"/>
              </w:rPr>
              <w:t xml:space="preserve"> practice in any of the components, it will be address</w:t>
            </w:r>
            <w:r>
              <w:rPr>
                <w:rFonts w:eastAsia="Calibri"/>
              </w:rPr>
              <w:t>ed</w:t>
            </w:r>
            <w:r w:rsidRPr="00C54856">
              <w:rPr>
                <w:rFonts w:eastAsia="Calibri"/>
              </w:rPr>
              <w:t xml:space="preserve"> according to the procedures in Section 8 of this document.</w:t>
            </w:r>
          </w:p>
          <w:p w14:paraId="622396ED" w14:textId="77777777" w:rsidR="003E4179" w:rsidRPr="002F4B4B" w:rsidRDefault="003E4179" w:rsidP="00F65471">
            <w:pPr>
              <w:tabs>
                <w:tab w:val="left" w:pos="0"/>
              </w:tabs>
              <w:spacing w:after="0"/>
            </w:pPr>
          </w:p>
        </w:tc>
        <w:tc>
          <w:tcPr>
            <w:tcW w:w="4044" w:type="dxa"/>
          </w:tcPr>
          <w:p w14:paraId="0A61F1AB" w14:textId="77777777" w:rsidR="00A64656" w:rsidRPr="00F220C3" w:rsidRDefault="00A64656" w:rsidP="007F7327">
            <w:pPr>
              <w:numPr>
                <w:ilvl w:val="0"/>
                <w:numId w:val="4"/>
              </w:numPr>
              <w:spacing w:after="0"/>
              <w:contextualSpacing/>
            </w:pPr>
            <w:r w:rsidRPr="00F220C3">
              <w:t>Form A: Bismarck-Henning CUSD #1 Framework for Teaching</w:t>
            </w:r>
          </w:p>
          <w:p w14:paraId="182684CB" w14:textId="77777777" w:rsidR="003F1F27" w:rsidRPr="00F220C3" w:rsidRDefault="003F1F27" w:rsidP="003F1F27">
            <w:pPr>
              <w:numPr>
                <w:ilvl w:val="0"/>
                <w:numId w:val="4"/>
              </w:numPr>
              <w:spacing w:after="0"/>
              <w:contextualSpacing/>
            </w:pPr>
            <w:r w:rsidRPr="00F220C3">
              <w:rPr>
                <w:rFonts w:cs="Cambria"/>
              </w:rPr>
              <w:t>Informal Observation Form Developed by the Building Evaluator (if needed)</w:t>
            </w:r>
          </w:p>
          <w:p w14:paraId="6FDE609A" w14:textId="69A5CEEB" w:rsidR="00A64656" w:rsidRPr="00F220C3" w:rsidRDefault="00F1324F" w:rsidP="007F7327">
            <w:pPr>
              <w:numPr>
                <w:ilvl w:val="0"/>
                <w:numId w:val="4"/>
              </w:numPr>
              <w:spacing w:after="0"/>
              <w:contextualSpacing/>
            </w:pPr>
            <w:r w:rsidRPr="00F220C3">
              <w:t>Form B</w:t>
            </w:r>
            <w:r w:rsidR="00A64656" w:rsidRPr="00F220C3">
              <w:t xml:space="preserve">: Pre-Observation Conference </w:t>
            </w:r>
          </w:p>
          <w:p w14:paraId="412CE217" w14:textId="320A1298" w:rsidR="00A64656" w:rsidRPr="00F220C3" w:rsidRDefault="00F1324F" w:rsidP="007F7327">
            <w:pPr>
              <w:numPr>
                <w:ilvl w:val="0"/>
                <w:numId w:val="4"/>
              </w:numPr>
              <w:spacing w:after="0"/>
              <w:contextualSpacing/>
              <w:rPr>
                <w:rFonts w:cs="Calibri"/>
              </w:rPr>
            </w:pPr>
            <w:r w:rsidRPr="00F220C3">
              <w:t>Form C</w:t>
            </w:r>
            <w:r w:rsidR="00A64656" w:rsidRPr="00F220C3">
              <w:t xml:space="preserve">: Post-Observation Conference </w:t>
            </w:r>
          </w:p>
          <w:p w14:paraId="71EA66CB" w14:textId="64C016A9" w:rsidR="003E4179" w:rsidRPr="00F220C3" w:rsidRDefault="00F1324F" w:rsidP="007F7327">
            <w:pPr>
              <w:numPr>
                <w:ilvl w:val="0"/>
                <w:numId w:val="4"/>
              </w:numPr>
              <w:spacing w:after="0"/>
              <w:contextualSpacing/>
              <w:rPr>
                <w:rFonts w:cs="Calibri"/>
              </w:rPr>
            </w:pPr>
            <w:r w:rsidRPr="00F220C3">
              <w:t>Form E</w:t>
            </w:r>
            <w:r w:rsidR="00A64656" w:rsidRPr="00F220C3">
              <w:t>: Notice of Concern (if needed)</w:t>
            </w:r>
          </w:p>
        </w:tc>
      </w:tr>
      <w:tr w:rsidR="003E4179" w:rsidRPr="00C54856" w14:paraId="5B73D988" w14:textId="77777777" w:rsidTr="00F65471">
        <w:tc>
          <w:tcPr>
            <w:tcW w:w="1818" w:type="dxa"/>
            <w:tcBorders>
              <w:top w:val="single" w:sz="4" w:space="0" w:color="auto"/>
              <w:left w:val="single" w:sz="4" w:space="0" w:color="auto"/>
              <w:bottom w:val="single" w:sz="4" w:space="0" w:color="auto"/>
              <w:right w:val="single" w:sz="4" w:space="0" w:color="auto"/>
            </w:tcBorders>
          </w:tcPr>
          <w:p w14:paraId="7FD30367" w14:textId="77777777" w:rsidR="003E4179" w:rsidRPr="00C54856" w:rsidRDefault="003E4179" w:rsidP="00F65471">
            <w:pPr>
              <w:rPr>
                <w:rFonts w:eastAsia="Calibri"/>
              </w:rPr>
            </w:pPr>
            <w:r w:rsidRPr="00C54856">
              <w:rPr>
                <w:rFonts w:eastAsia="Calibri"/>
              </w:rPr>
              <w:t xml:space="preserve">Between February </w:t>
            </w:r>
            <w:r>
              <w:rPr>
                <w:rFonts w:eastAsia="Calibri"/>
              </w:rPr>
              <w:t>2 and March 1 of Year 2</w:t>
            </w:r>
          </w:p>
        </w:tc>
        <w:tc>
          <w:tcPr>
            <w:tcW w:w="5046" w:type="dxa"/>
            <w:tcBorders>
              <w:top w:val="single" w:sz="4" w:space="0" w:color="auto"/>
              <w:left w:val="single" w:sz="4" w:space="0" w:color="auto"/>
              <w:bottom w:val="single" w:sz="4" w:space="0" w:color="auto"/>
              <w:right w:val="single" w:sz="4" w:space="0" w:color="auto"/>
            </w:tcBorders>
          </w:tcPr>
          <w:p w14:paraId="5D368BF0" w14:textId="77777777" w:rsidR="003E4179" w:rsidRPr="006A2D07" w:rsidRDefault="003E4179" w:rsidP="007F7327">
            <w:pPr>
              <w:numPr>
                <w:ilvl w:val="0"/>
                <w:numId w:val="4"/>
              </w:numPr>
              <w:spacing w:after="0"/>
              <w:rPr>
                <w:rFonts w:cs="Calibri"/>
              </w:rPr>
            </w:pPr>
            <w:r w:rsidRPr="006A2D07">
              <w:rPr>
                <w:rFonts w:cs="Calibri"/>
              </w:rPr>
              <w:t xml:space="preserve">Performance Evaluation Rating  (received </w:t>
            </w:r>
            <w:r>
              <w:rPr>
                <w:rFonts w:cs="Calibri"/>
              </w:rPr>
              <w:t>by Teacher 24 hours prior to C</w:t>
            </w:r>
            <w:r w:rsidRPr="006A2D07">
              <w:rPr>
                <w:rFonts w:cs="Calibri"/>
              </w:rPr>
              <w:t>onference)</w:t>
            </w:r>
          </w:p>
          <w:p w14:paraId="10A36A68" w14:textId="77777777" w:rsidR="003E4179" w:rsidRPr="006A2D07" w:rsidRDefault="003E4179" w:rsidP="007F7327">
            <w:pPr>
              <w:numPr>
                <w:ilvl w:val="0"/>
                <w:numId w:val="5"/>
              </w:numPr>
              <w:spacing w:after="0"/>
              <w:rPr>
                <w:rFonts w:eastAsia="Calibri"/>
              </w:rPr>
            </w:pPr>
            <w:r w:rsidRPr="006A2D07">
              <w:rPr>
                <w:rFonts w:cs="Calibri"/>
              </w:rPr>
              <w:t>Performance Evaluation Conference – required</w:t>
            </w:r>
          </w:p>
          <w:p w14:paraId="6835C0B1" w14:textId="77777777" w:rsidR="003E4179" w:rsidRPr="006A2D07" w:rsidRDefault="003E4179" w:rsidP="007F7327">
            <w:pPr>
              <w:numPr>
                <w:ilvl w:val="0"/>
                <w:numId w:val="6"/>
              </w:numPr>
              <w:spacing w:after="0"/>
              <w:rPr>
                <w:rFonts w:eastAsia="Calibri"/>
              </w:rPr>
            </w:pPr>
            <w:r w:rsidRPr="006A2D07">
              <w:rPr>
                <w:rFonts w:eastAsia="Calibri"/>
              </w:rPr>
              <w:t xml:space="preserve">Overall Rating of </w:t>
            </w:r>
            <w:r w:rsidRPr="006A2D07">
              <w:rPr>
                <w:rFonts w:eastAsia="Calibri"/>
                <w:i/>
              </w:rPr>
              <w:t>Proficient</w:t>
            </w:r>
            <w:r w:rsidRPr="006A2D07">
              <w:rPr>
                <w:rFonts w:eastAsia="Calibri"/>
              </w:rPr>
              <w:t xml:space="preserve"> or </w:t>
            </w:r>
            <w:r w:rsidRPr="006A2D07">
              <w:rPr>
                <w:rFonts w:eastAsia="Calibri"/>
                <w:i/>
              </w:rPr>
              <w:t xml:space="preserve">Excellent </w:t>
            </w:r>
            <w:r w:rsidRPr="006A2D07">
              <w:rPr>
                <w:rFonts w:eastAsia="Calibri"/>
              </w:rPr>
              <w:t xml:space="preserve">– Continuation of the district’s evaluation schedule </w:t>
            </w:r>
          </w:p>
          <w:p w14:paraId="712E26E1" w14:textId="77777777" w:rsidR="003E4179" w:rsidRPr="006A2D07" w:rsidRDefault="003E4179" w:rsidP="007F7327">
            <w:pPr>
              <w:numPr>
                <w:ilvl w:val="0"/>
                <w:numId w:val="6"/>
              </w:numPr>
              <w:spacing w:after="0"/>
              <w:rPr>
                <w:rFonts w:eastAsia="Calibri"/>
              </w:rPr>
            </w:pPr>
            <w:r w:rsidRPr="006A2D07">
              <w:rPr>
                <w:rFonts w:eastAsia="Calibri"/>
              </w:rPr>
              <w:t xml:space="preserve">Overall Rating of </w:t>
            </w:r>
            <w:r w:rsidRPr="006A2D07">
              <w:rPr>
                <w:rFonts w:eastAsia="Calibri"/>
                <w:i/>
              </w:rPr>
              <w:t xml:space="preserve">Needs Improvement </w:t>
            </w:r>
            <w:r w:rsidRPr="006A2D07">
              <w:rPr>
                <w:rFonts w:eastAsia="Calibri"/>
              </w:rPr>
              <w:t xml:space="preserve">– Professional Development Plan –  See Section 11: </w:t>
            </w:r>
            <w:r w:rsidRPr="006A2D07">
              <w:rPr>
                <w:rFonts w:eastAsia="Calibri"/>
                <w:i/>
              </w:rPr>
              <w:t>Needs Improvement</w:t>
            </w:r>
          </w:p>
          <w:p w14:paraId="12968B1D" w14:textId="77777777" w:rsidR="003E4179" w:rsidRPr="006A2D07" w:rsidRDefault="003E4179" w:rsidP="007F7327">
            <w:pPr>
              <w:numPr>
                <w:ilvl w:val="0"/>
                <w:numId w:val="6"/>
              </w:numPr>
              <w:spacing w:after="0"/>
              <w:rPr>
                <w:rFonts w:eastAsia="Calibri"/>
              </w:rPr>
            </w:pPr>
            <w:r w:rsidRPr="006A2D07">
              <w:rPr>
                <w:rFonts w:eastAsia="Calibri"/>
              </w:rPr>
              <w:t xml:space="preserve">Overall Rating of </w:t>
            </w:r>
            <w:r w:rsidRPr="006A2D07">
              <w:rPr>
                <w:rFonts w:eastAsia="Calibri"/>
                <w:i/>
              </w:rPr>
              <w:t>Unsatisfactory</w:t>
            </w:r>
            <w:r w:rsidRPr="006A2D07">
              <w:rPr>
                <w:rFonts w:eastAsia="Calibri"/>
              </w:rPr>
              <w:t xml:space="preserve"> – Remediation Plan – See Section 12: </w:t>
            </w:r>
            <w:r w:rsidRPr="006A2D07">
              <w:rPr>
                <w:rFonts w:eastAsia="Calibri"/>
                <w:i/>
              </w:rPr>
              <w:t>Unsatisfactory</w:t>
            </w:r>
          </w:p>
          <w:p w14:paraId="3463974D" w14:textId="77777777" w:rsidR="003E4179" w:rsidRPr="005E7065" w:rsidRDefault="003E4179" w:rsidP="00F65471">
            <w:pPr>
              <w:spacing w:after="0"/>
              <w:ind w:left="1080"/>
              <w:rPr>
                <w:rFonts w:eastAsia="Calibri"/>
                <w:highlight w:val="yellow"/>
              </w:rPr>
            </w:pPr>
          </w:p>
        </w:tc>
        <w:tc>
          <w:tcPr>
            <w:tcW w:w="4044" w:type="dxa"/>
            <w:tcBorders>
              <w:top w:val="single" w:sz="4" w:space="0" w:color="auto"/>
              <w:left w:val="single" w:sz="4" w:space="0" w:color="auto"/>
              <w:bottom w:val="single" w:sz="4" w:space="0" w:color="auto"/>
              <w:right w:val="single" w:sz="4" w:space="0" w:color="auto"/>
            </w:tcBorders>
          </w:tcPr>
          <w:p w14:paraId="6BB02E8D" w14:textId="77777777" w:rsidR="00A64656" w:rsidRPr="00F220C3" w:rsidRDefault="00A64656" w:rsidP="007F7327">
            <w:pPr>
              <w:numPr>
                <w:ilvl w:val="0"/>
                <w:numId w:val="4"/>
              </w:numPr>
              <w:spacing w:after="0"/>
              <w:contextualSpacing/>
            </w:pPr>
            <w:r w:rsidRPr="00F220C3">
              <w:t>Form A: Bismarck-Henning CUSD #1 Framework for Teaching</w:t>
            </w:r>
          </w:p>
          <w:p w14:paraId="60F6BF4C" w14:textId="77B16E77" w:rsidR="00A64656" w:rsidRPr="00F220C3" w:rsidRDefault="00F1324F" w:rsidP="007F7327">
            <w:pPr>
              <w:numPr>
                <w:ilvl w:val="0"/>
                <w:numId w:val="4"/>
              </w:numPr>
              <w:spacing w:after="0" w:line="276" w:lineRule="auto"/>
              <w:rPr>
                <w:rFonts w:cs="Calibri"/>
              </w:rPr>
            </w:pPr>
            <w:r w:rsidRPr="00F220C3">
              <w:rPr>
                <w:rFonts w:cs="Calibri"/>
              </w:rPr>
              <w:t>Form D</w:t>
            </w:r>
            <w:r w:rsidR="00A64656" w:rsidRPr="00F220C3">
              <w:rPr>
                <w:rFonts w:cs="Calibri"/>
              </w:rPr>
              <w:t xml:space="preserve">: </w:t>
            </w:r>
            <w:r w:rsidR="00A64656" w:rsidRPr="00F220C3">
              <w:t xml:space="preserve">Bismarck-Henning CUSD #1 </w:t>
            </w:r>
            <w:r w:rsidR="00A64656" w:rsidRPr="00F220C3">
              <w:rPr>
                <w:rFonts w:cs="Calibri"/>
              </w:rPr>
              <w:t>Performance Evaluation Rating</w:t>
            </w:r>
          </w:p>
          <w:p w14:paraId="7515ABFC" w14:textId="1362F3DA" w:rsidR="003E4179" w:rsidRPr="00F220C3" w:rsidRDefault="00F1324F" w:rsidP="007F7327">
            <w:pPr>
              <w:numPr>
                <w:ilvl w:val="0"/>
                <w:numId w:val="4"/>
              </w:numPr>
              <w:spacing w:after="0"/>
              <w:rPr>
                <w:rFonts w:cs="Calibri"/>
              </w:rPr>
            </w:pPr>
            <w:r w:rsidRPr="00F220C3">
              <w:rPr>
                <w:rFonts w:cs="Calibri"/>
              </w:rPr>
              <w:t>Form F</w:t>
            </w:r>
            <w:r w:rsidR="00A64656" w:rsidRPr="00F220C3">
              <w:rPr>
                <w:rFonts w:cs="Calibri"/>
              </w:rPr>
              <w:t>: Professional</w:t>
            </w:r>
            <w:r w:rsidR="003E4179" w:rsidRPr="00F220C3">
              <w:rPr>
                <w:rFonts w:cs="Calibri"/>
              </w:rPr>
              <w:t xml:space="preserve"> Development Plan (if needed)</w:t>
            </w:r>
          </w:p>
        </w:tc>
      </w:tr>
    </w:tbl>
    <w:p w14:paraId="066D2155" w14:textId="77777777" w:rsidR="003E4179" w:rsidRDefault="003E4179" w:rsidP="003E4179">
      <w:pPr>
        <w:spacing w:after="0"/>
        <w:rPr>
          <w:rFonts w:cs="Calibri"/>
          <w:b/>
          <w:sz w:val="20"/>
        </w:rPr>
      </w:pPr>
    </w:p>
    <w:p w14:paraId="23A47513" w14:textId="77777777" w:rsidR="003E4179" w:rsidRPr="00C54856" w:rsidRDefault="003E4179" w:rsidP="003E4179">
      <w:pPr>
        <w:spacing w:after="0"/>
        <w:rPr>
          <w:rFonts w:cs="Calibri"/>
          <w:b/>
          <w:sz w:val="20"/>
        </w:rPr>
      </w:pPr>
      <w:r w:rsidRPr="00C54856">
        <w:rPr>
          <w:rFonts w:cs="Calibri"/>
          <w:b/>
          <w:sz w:val="20"/>
        </w:rPr>
        <w:t xml:space="preserve">For Tenured – </w:t>
      </w:r>
      <w:r w:rsidRPr="008E3511">
        <w:rPr>
          <w:rFonts w:cs="Calibri"/>
          <w:b/>
          <w:i/>
          <w:sz w:val="20"/>
        </w:rPr>
        <w:t>Proficient</w:t>
      </w:r>
      <w:r w:rsidRPr="00C54856">
        <w:rPr>
          <w:rFonts w:cs="Calibri"/>
          <w:b/>
          <w:sz w:val="20"/>
        </w:rPr>
        <w:t>/</w:t>
      </w:r>
      <w:r w:rsidRPr="008E3511">
        <w:rPr>
          <w:rFonts w:cs="Calibri"/>
          <w:b/>
          <w:i/>
          <w:sz w:val="20"/>
        </w:rPr>
        <w:t>Excellent</w:t>
      </w:r>
      <w:r w:rsidRPr="00C54856">
        <w:rPr>
          <w:rFonts w:cs="Calibri"/>
          <w:b/>
          <w:sz w:val="20"/>
        </w:rPr>
        <w:t>, a minimum of two (2) observations must be conducted during the evaluation cycle with one of the observations being formal.</w:t>
      </w:r>
    </w:p>
    <w:p w14:paraId="772C2068" w14:textId="77777777" w:rsidR="003E4179" w:rsidRPr="00C54856" w:rsidRDefault="003E4179" w:rsidP="003E4179">
      <w:pPr>
        <w:rPr>
          <w:i/>
          <w:sz w:val="20"/>
          <w:szCs w:val="20"/>
        </w:rPr>
        <w:sectPr w:rsidR="003E4179" w:rsidRPr="00C54856">
          <w:pgSz w:w="12240" w:h="15840"/>
          <w:pgMar w:top="720" w:right="720" w:bottom="720" w:left="720" w:header="720" w:footer="141" w:gutter="0"/>
          <w:cols w:space="720"/>
          <w:docGrid w:linePitch="360"/>
        </w:sectPr>
      </w:pPr>
    </w:p>
    <w:p w14:paraId="72E4330F" w14:textId="77777777" w:rsidR="00542B93" w:rsidRDefault="003E4179" w:rsidP="00542B93">
      <w:pPr>
        <w:pStyle w:val="Heading1"/>
        <w:spacing w:before="0"/>
        <w:rPr>
          <w:rFonts w:ascii="Cambria" w:hAnsi="Cambria" w:cs="Calibri"/>
          <w:bCs w:val="0"/>
          <w:color w:val="4F81BD"/>
          <w:sz w:val="32"/>
          <w:szCs w:val="32"/>
          <w:lang w:val="en-US"/>
        </w:rPr>
      </w:pPr>
      <w:r w:rsidRPr="00064A00">
        <w:rPr>
          <w:rFonts w:ascii="Cambria" w:hAnsi="Cambria" w:cs="Calibri"/>
          <w:bCs w:val="0"/>
          <w:color w:val="4F81BD"/>
          <w:sz w:val="32"/>
          <w:szCs w:val="32"/>
        </w:rPr>
        <w:lastRenderedPageBreak/>
        <w:t xml:space="preserve">Section 11: </w:t>
      </w:r>
      <w:r w:rsidR="00542B93">
        <w:rPr>
          <w:rFonts w:ascii="Cambria" w:hAnsi="Cambria" w:cs="Calibri"/>
          <w:bCs w:val="0"/>
          <w:color w:val="4F81BD"/>
          <w:sz w:val="32"/>
          <w:szCs w:val="32"/>
          <w:lang w:val="en-US"/>
        </w:rPr>
        <w:t>Tenured Professional Evaluation Plan Chart:</w:t>
      </w:r>
    </w:p>
    <w:p w14:paraId="3787BB43" w14:textId="77777777" w:rsidR="00542B93" w:rsidRPr="00542B93" w:rsidRDefault="00542B93" w:rsidP="00542B93">
      <w:pPr>
        <w:pStyle w:val="Heading1"/>
        <w:spacing w:before="0"/>
        <w:rPr>
          <w:lang w:val="en-US"/>
        </w:rPr>
      </w:pPr>
      <w:r>
        <w:rPr>
          <w:rFonts w:ascii="Cambria" w:hAnsi="Cambria" w:cs="Calibri"/>
          <w:bCs w:val="0"/>
          <w:color w:val="4F81BD"/>
          <w:sz w:val="32"/>
          <w:szCs w:val="32"/>
          <w:lang w:val="en-US"/>
        </w:rPr>
        <w:t>Needs Improvement</w:t>
      </w: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3870"/>
      </w:tblGrid>
      <w:tr w:rsidR="003E4179" w:rsidRPr="00C54856" w14:paraId="7B4CDDE4" w14:textId="77777777" w:rsidTr="00F65471">
        <w:tc>
          <w:tcPr>
            <w:tcW w:w="1800" w:type="dxa"/>
          </w:tcPr>
          <w:p w14:paraId="6D27DA12" w14:textId="77777777" w:rsidR="003E4179" w:rsidRPr="00C54856" w:rsidRDefault="003E4179" w:rsidP="00F65471">
            <w:pPr>
              <w:spacing w:line="276" w:lineRule="auto"/>
              <w:jc w:val="center"/>
              <w:rPr>
                <w:rFonts w:eastAsia="Calibri"/>
                <w:b/>
              </w:rPr>
            </w:pPr>
            <w:r w:rsidRPr="00C54856">
              <w:rPr>
                <w:rFonts w:eastAsia="Calibri"/>
                <w:b/>
              </w:rPr>
              <w:t>TIME OF YEAR</w:t>
            </w:r>
          </w:p>
        </w:tc>
        <w:tc>
          <w:tcPr>
            <w:tcW w:w="5220" w:type="dxa"/>
          </w:tcPr>
          <w:p w14:paraId="2CE5D17C" w14:textId="77777777" w:rsidR="003E4179" w:rsidRPr="00C54856" w:rsidRDefault="003E4179" w:rsidP="00F65471">
            <w:pPr>
              <w:spacing w:line="276" w:lineRule="auto"/>
              <w:jc w:val="center"/>
              <w:rPr>
                <w:rFonts w:eastAsia="Calibri"/>
                <w:b/>
              </w:rPr>
            </w:pPr>
            <w:r w:rsidRPr="00C54856">
              <w:rPr>
                <w:rFonts w:eastAsia="Calibri"/>
                <w:b/>
              </w:rPr>
              <w:t>PROCESS</w:t>
            </w:r>
          </w:p>
        </w:tc>
        <w:tc>
          <w:tcPr>
            <w:tcW w:w="3870" w:type="dxa"/>
          </w:tcPr>
          <w:p w14:paraId="07A26016" w14:textId="77777777" w:rsidR="003E4179" w:rsidRPr="00C54856" w:rsidRDefault="003E4179" w:rsidP="00F65471">
            <w:pPr>
              <w:spacing w:line="276" w:lineRule="auto"/>
              <w:jc w:val="center"/>
              <w:rPr>
                <w:rFonts w:eastAsia="Calibri"/>
                <w:b/>
              </w:rPr>
            </w:pPr>
            <w:r w:rsidRPr="00C54856">
              <w:rPr>
                <w:rFonts w:eastAsia="Calibri"/>
                <w:b/>
              </w:rPr>
              <w:t xml:space="preserve">FORMS </w:t>
            </w:r>
          </w:p>
        </w:tc>
      </w:tr>
      <w:tr w:rsidR="003E4179" w:rsidRPr="00C54856" w14:paraId="532B6F17" w14:textId="77777777" w:rsidTr="00F65471">
        <w:tc>
          <w:tcPr>
            <w:tcW w:w="1800" w:type="dxa"/>
          </w:tcPr>
          <w:p w14:paraId="4EE972FB" w14:textId="77777777" w:rsidR="003E4179" w:rsidRPr="00C54856" w:rsidRDefault="003E4179" w:rsidP="00F65471">
            <w:pPr>
              <w:rPr>
                <w:rFonts w:eastAsia="Calibri"/>
              </w:rPr>
            </w:pPr>
            <w:r w:rsidRPr="00C54856">
              <w:rPr>
                <w:rFonts w:eastAsia="Calibri"/>
              </w:rPr>
              <w:t>Within 30 schoo</w:t>
            </w:r>
            <w:r>
              <w:rPr>
                <w:rFonts w:eastAsia="Calibri"/>
              </w:rPr>
              <w:t>l days of the Teacher receiving an overall r</w:t>
            </w:r>
            <w:r w:rsidRPr="00C54856">
              <w:rPr>
                <w:rFonts w:eastAsia="Calibri"/>
              </w:rPr>
              <w:t xml:space="preserve">ating of </w:t>
            </w:r>
            <w:r w:rsidRPr="008E3511">
              <w:rPr>
                <w:rFonts w:eastAsia="Calibri"/>
                <w:i/>
              </w:rPr>
              <w:t>Needs Improvement</w:t>
            </w:r>
          </w:p>
        </w:tc>
        <w:tc>
          <w:tcPr>
            <w:tcW w:w="5220" w:type="dxa"/>
          </w:tcPr>
          <w:p w14:paraId="6CECEA76" w14:textId="77777777" w:rsidR="003E4179" w:rsidRPr="00C54856" w:rsidRDefault="003E4179" w:rsidP="007F7327">
            <w:pPr>
              <w:numPr>
                <w:ilvl w:val="0"/>
                <w:numId w:val="2"/>
              </w:numPr>
              <w:spacing w:after="0"/>
              <w:rPr>
                <w:rFonts w:eastAsia="Calibri"/>
              </w:rPr>
            </w:pPr>
            <w:r w:rsidRPr="00C54856">
              <w:rPr>
                <w:rFonts w:eastAsia="Calibri"/>
              </w:rPr>
              <w:t>Teacher and Evaluator collaborate to construct a Professional Development Plan to address components that are cited as needing improvement</w:t>
            </w:r>
          </w:p>
          <w:p w14:paraId="57EBA48E" w14:textId="77777777" w:rsidR="003E4179" w:rsidRPr="00C54856" w:rsidRDefault="003E4179" w:rsidP="00F65471">
            <w:pPr>
              <w:spacing w:after="0"/>
              <w:ind w:left="360"/>
              <w:rPr>
                <w:rFonts w:eastAsia="Calibri"/>
              </w:rPr>
            </w:pPr>
          </w:p>
          <w:p w14:paraId="0614C6D0" w14:textId="77777777" w:rsidR="003E4179" w:rsidRPr="00C54856" w:rsidRDefault="003E4179" w:rsidP="00F65471">
            <w:pPr>
              <w:spacing w:after="0"/>
              <w:ind w:left="360"/>
              <w:rPr>
                <w:rFonts w:eastAsia="Calibri"/>
              </w:rPr>
            </w:pPr>
          </w:p>
        </w:tc>
        <w:tc>
          <w:tcPr>
            <w:tcW w:w="3870" w:type="dxa"/>
          </w:tcPr>
          <w:p w14:paraId="661BCA44" w14:textId="489F5550" w:rsidR="003E4179" w:rsidRPr="00542B93" w:rsidRDefault="00F1324F" w:rsidP="007F7327">
            <w:pPr>
              <w:numPr>
                <w:ilvl w:val="0"/>
                <w:numId w:val="2"/>
              </w:numPr>
              <w:spacing w:after="0"/>
              <w:contextualSpacing/>
              <w:rPr>
                <w:sz w:val="22"/>
                <w:szCs w:val="22"/>
              </w:rPr>
            </w:pPr>
            <w:r>
              <w:rPr>
                <w:sz w:val="22"/>
                <w:szCs w:val="22"/>
              </w:rPr>
              <w:t>Form F</w:t>
            </w:r>
            <w:r w:rsidR="003E4179" w:rsidRPr="00542B93">
              <w:rPr>
                <w:sz w:val="22"/>
                <w:szCs w:val="22"/>
              </w:rPr>
              <w:t xml:space="preserve">: Professional Development Plan </w:t>
            </w:r>
          </w:p>
        </w:tc>
      </w:tr>
      <w:tr w:rsidR="003E4179" w:rsidRPr="00C54856" w14:paraId="3DBB4899" w14:textId="77777777" w:rsidTr="00F65471">
        <w:tc>
          <w:tcPr>
            <w:tcW w:w="1800" w:type="dxa"/>
          </w:tcPr>
          <w:p w14:paraId="44519DC5" w14:textId="77777777" w:rsidR="003E4179" w:rsidRPr="00C54856" w:rsidRDefault="003E4179" w:rsidP="00F65471">
            <w:pPr>
              <w:spacing w:after="0"/>
              <w:rPr>
                <w:rFonts w:cs="Calibri"/>
              </w:rPr>
            </w:pPr>
            <w:r w:rsidRPr="00C54856">
              <w:rPr>
                <w:rFonts w:cs="Calibri"/>
              </w:rPr>
              <w:t>1</w:t>
            </w:r>
            <w:r>
              <w:rPr>
                <w:rFonts w:cs="Calibri"/>
                <w:vertAlign w:val="superscript"/>
              </w:rPr>
              <w:t>st</w:t>
            </w:r>
            <w:r w:rsidRPr="00C54856">
              <w:rPr>
                <w:rFonts w:cs="Calibri"/>
              </w:rPr>
              <w:t xml:space="preserve"> Four Weeks of </w:t>
            </w:r>
            <w:r>
              <w:rPr>
                <w:rFonts w:cs="Calibri"/>
              </w:rPr>
              <w:t xml:space="preserve">the </w:t>
            </w:r>
            <w:r w:rsidRPr="00C54856">
              <w:rPr>
                <w:rFonts w:cs="Calibri"/>
              </w:rPr>
              <w:t>following school year</w:t>
            </w:r>
          </w:p>
          <w:p w14:paraId="0A1E754C" w14:textId="77777777" w:rsidR="003E4179" w:rsidRPr="00C54856" w:rsidRDefault="003E4179" w:rsidP="00F65471">
            <w:pPr>
              <w:spacing w:after="0"/>
              <w:rPr>
                <w:rFonts w:cs="Calibri"/>
              </w:rPr>
            </w:pPr>
          </w:p>
        </w:tc>
        <w:tc>
          <w:tcPr>
            <w:tcW w:w="5220" w:type="dxa"/>
          </w:tcPr>
          <w:p w14:paraId="4D869935" w14:textId="77777777" w:rsidR="003E4179" w:rsidRPr="00C54856" w:rsidRDefault="003E4179" w:rsidP="007F7327">
            <w:pPr>
              <w:numPr>
                <w:ilvl w:val="0"/>
                <w:numId w:val="4"/>
              </w:numPr>
              <w:spacing w:after="0"/>
              <w:rPr>
                <w:rFonts w:cs="Calibri"/>
                <w:szCs w:val="20"/>
              </w:rPr>
            </w:pPr>
            <w:r w:rsidRPr="00C54856">
              <w:rPr>
                <w:rFonts w:cs="Calibri"/>
                <w:szCs w:val="20"/>
              </w:rPr>
              <w:t>Formal Observation (Pre</w:t>
            </w:r>
            <w:r>
              <w:rPr>
                <w:rFonts w:cs="Calibri"/>
                <w:szCs w:val="20"/>
              </w:rPr>
              <w:t>-</w:t>
            </w:r>
            <w:r w:rsidRPr="00C54856">
              <w:rPr>
                <w:rFonts w:cs="Calibri"/>
                <w:szCs w:val="20"/>
              </w:rPr>
              <w:t xml:space="preserve"> and Post-</w:t>
            </w:r>
            <w:r>
              <w:rPr>
                <w:rFonts w:cs="Calibri"/>
                <w:szCs w:val="20"/>
              </w:rPr>
              <w:t xml:space="preserve">Observation </w:t>
            </w:r>
            <w:r w:rsidRPr="00C54856">
              <w:rPr>
                <w:rFonts w:cs="Calibri"/>
                <w:szCs w:val="20"/>
              </w:rPr>
              <w:t xml:space="preserve">Conference) </w:t>
            </w:r>
            <w:r>
              <w:rPr>
                <w:rFonts w:cs="Calibri"/>
                <w:szCs w:val="20"/>
              </w:rPr>
              <w:t>–</w:t>
            </w:r>
            <w:r w:rsidRPr="00C54856">
              <w:rPr>
                <w:rFonts w:cs="Calibri"/>
                <w:szCs w:val="20"/>
              </w:rPr>
              <w:t xml:space="preserve"> required</w:t>
            </w:r>
          </w:p>
          <w:p w14:paraId="3FB073B9" w14:textId="77777777" w:rsidR="003E4179" w:rsidRPr="00C54856" w:rsidRDefault="003E4179" w:rsidP="007F7327">
            <w:pPr>
              <w:numPr>
                <w:ilvl w:val="0"/>
                <w:numId w:val="4"/>
              </w:numPr>
              <w:spacing w:after="0"/>
              <w:rPr>
                <w:rFonts w:cs="Calibri"/>
                <w:szCs w:val="20"/>
              </w:rPr>
            </w:pPr>
            <w:r w:rsidRPr="00C54856">
              <w:rPr>
                <w:rFonts w:cs="Calibri"/>
                <w:szCs w:val="20"/>
              </w:rPr>
              <w:t>One or more Informal Observations (Post-Obse</w:t>
            </w:r>
            <w:r>
              <w:rPr>
                <w:rFonts w:cs="Calibri"/>
                <w:szCs w:val="20"/>
              </w:rPr>
              <w:t>rvation Conference by request of</w:t>
            </w:r>
            <w:r w:rsidRPr="00C54856">
              <w:rPr>
                <w:rFonts w:cs="Calibri"/>
                <w:szCs w:val="20"/>
              </w:rPr>
              <w:t xml:space="preserve"> either Evaluator or Teacher or both) – as needed</w:t>
            </w:r>
            <w:r>
              <w:rPr>
                <w:rFonts w:cs="Calibri"/>
                <w:szCs w:val="20"/>
              </w:rPr>
              <w:t>*</w:t>
            </w:r>
            <w:r w:rsidRPr="00C54856">
              <w:rPr>
                <w:rFonts w:cs="Calibri"/>
                <w:szCs w:val="20"/>
              </w:rPr>
              <w:t xml:space="preserve"> </w:t>
            </w:r>
          </w:p>
          <w:p w14:paraId="6F546881" w14:textId="77777777" w:rsidR="003E4179" w:rsidRPr="00C54856" w:rsidRDefault="003E4179" w:rsidP="00F65471">
            <w:pPr>
              <w:spacing w:after="0"/>
              <w:ind w:left="360"/>
              <w:rPr>
                <w:rFonts w:cs="Calibri"/>
              </w:rPr>
            </w:pPr>
          </w:p>
        </w:tc>
        <w:tc>
          <w:tcPr>
            <w:tcW w:w="3870" w:type="dxa"/>
          </w:tcPr>
          <w:p w14:paraId="143A1713" w14:textId="77777777" w:rsidR="00542B93" w:rsidRPr="00542B93" w:rsidRDefault="00542B93" w:rsidP="007F7327">
            <w:pPr>
              <w:numPr>
                <w:ilvl w:val="0"/>
                <w:numId w:val="4"/>
              </w:numPr>
              <w:spacing w:after="0"/>
              <w:contextualSpacing/>
              <w:rPr>
                <w:sz w:val="22"/>
                <w:szCs w:val="22"/>
              </w:rPr>
            </w:pPr>
            <w:r w:rsidRPr="00542B93">
              <w:rPr>
                <w:sz w:val="22"/>
                <w:szCs w:val="22"/>
              </w:rPr>
              <w:t>Form A: Bismarck-Henning CUSD #1 Framework for Teaching</w:t>
            </w:r>
          </w:p>
          <w:p w14:paraId="18C11F5D" w14:textId="77777777" w:rsidR="003F1F27" w:rsidRPr="003F1F27" w:rsidRDefault="003F1F27" w:rsidP="003F1F27">
            <w:pPr>
              <w:numPr>
                <w:ilvl w:val="0"/>
                <w:numId w:val="4"/>
              </w:numPr>
              <w:spacing w:after="0"/>
              <w:contextualSpacing/>
            </w:pPr>
            <w:r w:rsidRPr="003F1F27">
              <w:rPr>
                <w:rFonts w:cs="Cambria"/>
                <w:sz w:val="22"/>
                <w:szCs w:val="22"/>
              </w:rPr>
              <w:t>Informal Observation Form Developed by the Building Evaluator</w:t>
            </w:r>
            <w:r>
              <w:rPr>
                <w:rFonts w:cs="Cambria"/>
                <w:sz w:val="22"/>
                <w:szCs w:val="22"/>
              </w:rPr>
              <w:t xml:space="preserve"> (if needed)</w:t>
            </w:r>
          </w:p>
          <w:p w14:paraId="2D9BB4D7" w14:textId="106159BF" w:rsidR="00542B93" w:rsidRPr="00542B93" w:rsidRDefault="00F1324F" w:rsidP="007F7327">
            <w:pPr>
              <w:numPr>
                <w:ilvl w:val="0"/>
                <w:numId w:val="4"/>
              </w:numPr>
              <w:spacing w:after="0"/>
              <w:contextualSpacing/>
              <w:rPr>
                <w:sz w:val="22"/>
                <w:szCs w:val="22"/>
              </w:rPr>
            </w:pPr>
            <w:r>
              <w:rPr>
                <w:sz w:val="22"/>
                <w:szCs w:val="22"/>
              </w:rPr>
              <w:t>Form B:</w:t>
            </w:r>
            <w:r w:rsidR="00542B93" w:rsidRPr="00542B93">
              <w:rPr>
                <w:sz w:val="22"/>
                <w:szCs w:val="22"/>
              </w:rPr>
              <w:t xml:space="preserve"> Pre-Observation Conference </w:t>
            </w:r>
          </w:p>
          <w:p w14:paraId="49756E9A" w14:textId="3F6944F9" w:rsidR="00542B93" w:rsidRPr="00542B93" w:rsidRDefault="00F1324F" w:rsidP="007F7327">
            <w:pPr>
              <w:numPr>
                <w:ilvl w:val="0"/>
                <w:numId w:val="4"/>
              </w:numPr>
              <w:spacing w:after="0"/>
              <w:contextualSpacing/>
              <w:rPr>
                <w:sz w:val="22"/>
                <w:szCs w:val="22"/>
              </w:rPr>
            </w:pPr>
            <w:r>
              <w:rPr>
                <w:sz w:val="22"/>
                <w:szCs w:val="22"/>
              </w:rPr>
              <w:t>Form C</w:t>
            </w:r>
            <w:r w:rsidR="00542B93" w:rsidRPr="00542B93">
              <w:rPr>
                <w:sz w:val="22"/>
                <w:szCs w:val="22"/>
              </w:rPr>
              <w:t xml:space="preserve">: Post-Observation Conference </w:t>
            </w:r>
          </w:p>
          <w:p w14:paraId="3920E343" w14:textId="29D58464" w:rsidR="003E4179" w:rsidRPr="00542B93" w:rsidRDefault="00F1324F" w:rsidP="00542B93">
            <w:pPr>
              <w:spacing w:after="0"/>
              <w:ind w:left="360"/>
              <w:rPr>
                <w:sz w:val="22"/>
                <w:szCs w:val="22"/>
              </w:rPr>
            </w:pPr>
            <w:r>
              <w:rPr>
                <w:sz w:val="22"/>
                <w:szCs w:val="22"/>
              </w:rPr>
              <w:t>Form E</w:t>
            </w:r>
            <w:r w:rsidR="00542B93" w:rsidRPr="00542B93">
              <w:rPr>
                <w:sz w:val="22"/>
                <w:szCs w:val="22"/>
              </w:rPr>
              <w:t>: Notice of Concern (if needed)</w:t>
            </w:r>
          </w:p>
        </w:tc>
      </w:tr>
      <w:tr w:rsidR="003E4179" w:rsidRPr="00C54856" w14:paraId="21374F2E" w14:textId="77777777" w:rsidTr="00542B93">
        <w:trPr>
          <w:trHeight w:val="2942"/>
        </w:trPr>
        <w:tc>
          <w:tcPr>
            <w:tcW w:w="1800" w:type="dxa"/>
            <w:tcBorders>
              <w:top w:val="single" w:sz="4" w:space="0" w:color="auto"/>
              <w:left w:val="single" w:sz="4" w:space="0" w:color="auto"/>
              <w:bottom w:val="single" w:sz="4" w:space="0" w:color="auto"/>
              <w:right w:val="single" w:sz="4" w:space="0" w:color="auto"/>
            </w:tcBorders>
          </w:tcPr>
          <w:p w14:paraId="54DCE574" w14:textId="77777777" w:rsidR="003E4179" w:rsidRPr="00C54856" w:rsidRDefault="003E4179" w:rsidP="00F65471">
            <w:pPr>
              <w:spacing w:after="0"/>
              <w:rPr>
                <w:rFonts w:cs="Calibri"/>
              </w:rPr>
            </w:pPr>
            <w:r w:rsidRPr="00C54856">
              <w:rPr>
                <w:rFonts w:cs="Calibri"/>
              </w:rPr>
              <w:t>Week Five to February 1</w:t>
            </w:r>
          </w:p>
          <w:p w14:paraId="395B851B" w14:textId="77777777" w:rsidR="003E4179" w:rsidRPr="00C54856" w:rsidRDefault="003E4179" w:rsidP="00F65471">
            <w:pPr>
              <w:spacing w:after="0"/>
              <w:rPr>
                <w:rFonts w:cs="Calibri"/>
              </w:rPr>
            </w:pPr>
          </w:p>
          <w:p w14:paraId="070E4137" w14:textId="77777777" w:rsidR="003E4179" w:rsidRPr="00C54856" w:rsidRDefault="003E4179" w:rsidP="00F65471">
            <w:pPr>
              <w:spacing w:after="0"/>
              <w:rPr>
                <w:rFonts w:cs="Calibri"/>
                <w:b/>
              </w:rPr>
            </w:pPr>
          </w:p>
        </w:tc>
        <w:tc>
          <w:tcPr>
            <w:tcW w:w="5220" w:type="dxa"/>
            <w:tcBorders>
              <w:top w:val="single" w:sz="4" w:space="0" w:color="auto"/>
              <w:left w:val="single" w:sz="4" w:space="0" w:color="auto"/>
              <w:bottom w:val="single" w:sz="4" w:space="0" w:color="auto"/>
              <w:right w:val="single" w:sz="4" w:space="0" w:color="auto"/>
            </w:tcBorders>
          </w:tcPr>
          <w:p w14:paraId="48E89DBE" w14:textId="77777777" w:rsidR="003E4179" w:rsidRPr="00C54856" w:rsidRDefault="003E4179" w:rsidP="007F7327">
            <w:pPr>
              <w:numPr>
                <w:ilvl w:val="0"/>
                <w:numId w:val="4"/>
              </w:numPr>
              <w:spacing w:after="0"/>
              <w:rPr>
                <w:rFonts w:cs="Calibri"/>
                <w:szCs w:val="20"/>
              </w:rPr>
            </w:pPr>
            <w:r w:rsidRPr="00C54856">
              <w:rPr>
                <w:rFonts w:cs="Calibri"/>
              </w:rPr>
              <w:t xml:space="preserve">Formal Observation </w:t>
            </w:r>
            <w:r w:rsidRPr="00C54856">
              <w:rPr>
                <w:rFonts w:eastAsia="Calibri"/>
              </w:rPr>
              <w:t>(Pre and Post-Observation Conference)</w:t>
            </w:r>
            <w:r w:rsidRPr="00C54856">
              <w:rPr>
                <w:rFonts w:cs="Calibri"/>
                <w:szCs w:val="20"/>
              </w:rPr>
              <w:t xml:space="preserve"> –</w:t>
            </w:r>
            <w:r>
              <w:rPr>
                <w:rFonts w:cs="Calibri"/>
                <w:szCs w:val="20"/>
              </w:rPr>
              <w:t xml:space="preserve"> </w:t>
            </w:r>
            <w:r w:rsidRPr="00C54856">
              <w:rPr>
                <w:rFonts w:cs="Calibri"/>
                <w:szCs w:val="20"/>
              </w:rPr>
              <w:t xml:space="preserve">required </w:t>
            </w:r>
          </w:p>
          <w:p w14:paraId="1EF855CC" w14:textId="77777777" w:rsidR="003E4179" w:rsidRPr="00C54856" w:rsidRDefault="003E4179" w:rsidP="007F7327">
            <w:pPr>
              <w:numPr>
                <w:ilvl w:val="0"/>
                <w:numId w:val="4"/>
              </w:numPr>
              <w:spacing w:after="0"/>
              <w:rPr>
                <w:rFonts w:cs="Calibri"/>
                <w:szCs w:val="20"/>
              </w:rPr>
            </w:pPr>
            <w:r w:rsidRPr="00C54856">
              <w:rPr>
                <w:rFonts w:cs="Calibri"/>
              </w:rPr>
              <w:t xml:space="preserve">One or more Informal Observations </w:t>
            </w:r>
            <w:r w:rsidRPr="00C54856">
              <w:rPr>
                <w:rFonts w:eastAsia="Calibri"/>
              </w:rPr>
              <w:t>(Post-Observation Conference by request by either Evaluator or Teacher or both) – as needed</w:t>
            </w:r>
            <w:r>
              <w:rPr>
                <w:rFonts w:eastAsia="Calibri"/>
              </w:rPr>
              <w:t>*</w:t>
            </w:r>
            <w:r w:rsidRPr="00C54856">
              <w:rPr>
                <w:rFonts w:eastAsia="Calibri"/>
              </w:rPr>
              <w:t xml:space="preserve"> </w:t>
            </w:r>
          </w:p>
          <w:p w14:paraId="3800296F" w14:textId="77777777" w:rsidR="003E4179" w:rsidRPr="00C54856" w:rsidRDefault="003E4179" w:rsidP="00F65471">
            <w:pPr>
              <w:spacing w:after="0"/>
              <w:ind w:left="360"/>
              <w:rPr>
                <w:rFonts w:cs="Calibri"/>
              </w:rPr>
            </w:pPr>
          </w:p>
        </w:tc>
        <w:tc>
          <w:tcPr>
            <w:tcW w:w="3870" w:type="dxa"/>
            <w:tcBorders>
              <w:top w:val="single" w:sz="4" w:space="0" w:color="auto"/>
              <w:left w:val="single" w:sz="4" w:space="0" w:color="auto"/>
              <w:bottom w:val="single" w:sz="4" w:space="0" w:color="auto"/>
              <w:right w:val="single" w:sz="4" w:space="0" w:color="auto"/>
            </w:tcBorders>
          </w:tcPr>
          <w:p w14:paraId="7942553F" w14:textId="77777777" w:rsidR="00542B93" w:rsidRPr="00542B93" w:rsidRDefault="00542B93" w:rsidP="007F7327">
            <w:pPr>
              <w:numPr>
                <w:ilvl w:val="0"/>
                <w:numId w:val="4"/>
              </w:numPr>
              <w:spacing w:after="0"/>
              <w:contextualSpacing/>
              <w:rPr>
                <w:sz w:val="22"/>
                <w:szCs w:val="22"/>
              </w:rPr>
            </w:pPr>
            <w:r w:rsidRPr="00542B93">
              <w:rPr>
                <w:sz w:val="22"/>
                <w:szCs w:val="22"/>
              </w:rPr>
              <w:t>Form A: Bismarck-Henning CUSD #1 Framework for Teaching</w:t>
            </w:r>
          </w:p>
          <w:p w14:paraId="43DCEE6E" w14:textId="77777777" w:rsidR="003F1F27" w:rsidRPr="003F1F27" w:rsidRDefault="003F1F27" w:rsidP="003F1F27">
            <w:pPr>
              <w:numPr>
                <w:ilvl w:val="0"/>
                <w:numId w:val="4"/>
              </w:numPr>
              <w:spacing w:after="0"/>
              <w:contextualSpacing/>
            </w:pPr>
            <w:r w:rsidRPr="003F1F27">
              <w:rPr>
                <w:rFonts w:cs="Cambria"/>
                <w:sz w:val="22"/>
                <w:szCs w:val="22"/>
              </w:rPr>
              <w:t>Informal Observation Form Developed by the Building Evaluator</w:t>
            </w:r>
            <w:r>
              <w:rPr>
                <w:rFonts w:cs="Cambria"/>
                <w:sz w:val="22"/>
                <w:szCs w:val="22"/>
              </w:rPr>
              <w:t xml:space="preserve"> (if needed)</w:t>
            </w:r>
          </w:p>
          <w:p w14:paraId="5F49144F" w14:textId="0BD91322" w:rsidR="00542B93" w:rsidRPr="00542B93" w:rsidRDefault="00F1324F" w:rsidP="007F7327">
            <w:pPr>
              <w:numPr>
                <w:ilvl w:val="0"/>
                <w:numId w:val="4"/>
              </w:numPr>
              <w:spacing w:after="0"/>
              <w:contextualSpacing/>
              <w:rPr>
                <w:sz w:val="22"/>
                <w:szCs w:val="22"/>
              </w:rPr>
            </w:pPr>
            <w:r>
              <w:rPr>
                <w:sz w:val="22"/>
                <w:szCs w:val="22"/>
              </w:rPr>
              <w:t>Form B</w:t>
            </w:r>
            <w:r w:rsidR="00542B93" w:rsidRPr="00542B93">
              <w:rPr>
                <w:sz w:val="22"/>
                <w:szCs w:val="22"/>
              </w:rPr>
              <w:t xml:space="preserve">: Pre-Observation Conference </w:t>
            </w:r>
          </w:p>
          <w:p w14:paraId="119D010E" w14:textId="5505209D" w:rsidR="00542B93" w:rsidRPr="00542B93" w:rsidRDefault="00F1324F" w:rsidP="007F7327">
            <w:pPr>
              <w:numPr>
                <w:ilvl w:val="0"/>
                <w:numId w:val="4"/>
              </w:numPr>
              <w:spacing w:after="0"/>
              <w:contextualSpacing/>
              <w:rPr>
                <w:sz w:val="22"/>
                <w:szCs w:val="22"/>
              </w:rPr>
            </w:pPr>
            <w:r>
              <w:rPr>
                <w:sz w:val="22"/>
                <w:szCs w:val="22"/>
              </w:rPr>
              <w:t>Form C</w:t>
            </w:r>
            <w:r w:rsidR="00542B93" w:rsidRPr="00542B93">
              <w:rPr>
                <w:sz w:val="22"/>
                <w:szCs w:val="22"/>
              </w:rPr>
              <w:t xml:space="preserve">: Post-Observation Conference </w:t>
            </w:r>
          </w:p>
          <w:p w14:paraId="4F3E39AC" w14:textId="494B0C07" w:rsidR="003E4179" w:rsidRPr="00542B93" w:rsidRDefault="00F1324F" w:rsidP="00542B93">
            <w:pPr>
              <w:spacing w:after="0"/>
              <w:ind w:left="360"/>
              <w:rPr>
                <w:sz w:val="22"/>
                <w:szCs w:val="22"/>
              </w:rPr>
            </w:pPr>
            <w:r>
              <w:rPr>
                <w:sz w:val="22"/>
                <w:szCs w:val="22"/>
              </w:rPr>
              <w:t>Form E</w:t>
            </w:r>
            <w:r w:rsidR="00542B93" w:rsidRPr="00542B93">
              <w:rPr>
                <w:sz w:val="22"/>
                <w:szCs w:val="22"/>
              </w:rPr>
              <w:t>: Notice of Concern (if needed)</w:t>
            </w:r>
          </w:p>
        </w:tc>
      </w:tr>
      <w:tr w:rsidR="003E4179" w:rsidRPr="00C54856" w14:paraId="4EB5644E" w14:textId="77777777" w:rsidTr="00542B93">
        <w:trPr>
          <w:trHeight w:val="2519"/>
        </w:trPr>
        <w:tc>
          <w:tcPr>
            <w:tcW w:w="1800" w:type="dxa"/>
            <w:tcBorders>
              <w:top w:val="single" w:sz="4" w:space="0" w:color="auto"/>
              <w:left w:val="single" w:sz="4" w:space="0" w:color="auto"/>
              <w:bottom w:val="single" w:sz="4" w:space="0" w:color="auto"/>
              <w:right w:val="single" w:sz="4" w:space="0" w:color="auto"/>
            </w:tcBorders>
          </w:tcPr>
          <w:p w14:paraId="61E56D6D" w14:textId="77777777" w:rsidR="003E4179" w:rsidRPr="00C54856" w:rsidRDefault="003E4179" w:rsidP="00F65471">
            <w:pPr>
              <w:spacing w:after="0"/>
              <w:rPr>
                <w:rFonts w:cs="Calibri"/>
              </w:rPr>
            </w:pPr>
            <w:r w:rsidRPr="00C54856">
              <w:rPr>
                <w:rFonts w:cs="Calibri"/>
              </w:rPr>
              <w:t>February 2</w:t>
            </w:r>
            <w:r>
              <w:rPr>
                <w:rFonts w:cs="Calibri"/>
                <w:vertAlign w:val="superscript"/>
              </w:rPr>
              <w:t xml:space="preserve"> </w:t>
            </w:r>
            <w:r w:rsidRPr="00C54856">
              <w:rPr>
                <w:rFonts w:cs="Calibri"/>
              </w:rPr>
              <w:t>to March 1</w:t>
            </w:r>
          </w:p>
        </w:tc>
        <w:tc>
          <w:tcPr>
            <w:tcW w:w="5220" w:type="dxa"/>
            <w:tcBorders>
              <w:top w:val="single" w:sz="4" w:space="0" w:color="auto"/>
              <w:left w:val="single" w:sz="4" w:space="0" w:color="auto"/>
              <w:bottom w:val="single" w:sz="4" w:space="0" w:color="auto"/>
              <w:right w:val="single" w:sz="4" w:space="0" w:color="auto"/>
            </w:tcBorders>
          </w:tcPr>
          <w:p w14:paraId="39A3E702" w14:textId="77777777" w:rsidR="003E4179" w:rsidRPr="00C54856" w:rsidRDefault="003E4179" w:rsidP="007F7327">
            <w:pPr>
              <w:numPr>
                <w:ilvl w:val="0"/>
                <w:numId w:val="4"/>
              </w:numPr>
              <w:spacing w:after="0"/>
              <w:rPr>
                <w:rFonts w:cs="Calibri"/>
              </w:rPr>
            </w:pPr>
            <w:r w:rsidRPr="00C54856">
              <w:rPr>
                <w:rFonts w:cs="Calibri"/>
              </w:rPr>
              <w:t xml:space="preserve">Performance Evaluation Rating  (received </w:t>
            </w:r>
            <w:r>
              <w:rPr>
                <w:rFonts w:cs="Calibri"/>
              </w:rPr>
              <w:t>by Teacher 24 hours prior to C</w:t>
            </w:r>
            <w:r w:rsidRPr="00C54856">
              <w:rPr>
                <w:rFonts w:cs="Calibri"/>
              </w:rPr>
              <w:t>onference)</w:t>
            </w:r>
          </w:p>
          <w:p w14:paraId="5FE20D98" w14:textId="77777777" w:rsidR="003E4179" w:rsidRPr="00C54856" w:rsidRDefault="003E4179" w:rsidP="007F7327">
            <w:pPr>
              <w:numPr>
                <w:ilvl w:val="0"/>
                <w:numId w:val="4"/>
              </w:numPr>
              <w:spacing w:after="0"/>
              <w:rPr>
                <w:rFonts w:cs="Calibri"/>
              </w:rPr>
            </w:pPr>
            <w:r w:rsidRPr="00C54856">
              <w:rPr>
                <w:rFonts w:cs="Calibri"/>
              </w:rPr>
              <w:t>Performance Evaluation Conference – required</w:t>
            </w:r>
          </w:p>
          <w:p w14:paraId="7E306033" w14:textId="77777777" w:rsidR="003E4179" w:rsidRPr="00C54856" w:rsidRDefault="003E4179" w:rsidP="007F7327">
            <w:pPr>
              <w:numPr>
                <w:ilvl w:val="1"/>
                <w:numId w:val="2"/>
              </w:numPr>
              <w:spacing w:after="0"/>
              <w:rPr>
                <w:rFonts w:eastAsia="Calibri"/>
              </w:rPr>
            </w:pPr>
            <w:r>
              <w:rPr>
                <w:rFonts w:eastAsia="Calibri"/>
              </w:rPr>
              <w:t>Overall r</w:t>
            </w:r>
            <w:r w:rsidRPr="00C54856">
              <w:rPr>
                <w:rFonts w:eastAsia="Calibri"/>
              </w:rPr>
              <w:t xml:space="preserve">ating of </w:t>
            </w:r>
            <w:r w:rsidRPr="00C54856">
              <w:rPr>
                <w:rFonts w:eastAsia="Calibri"/>
                <w:i/>
              </w:rPr>
              <w:t>Proficient</w:t>
            </w:r>
            <w:r w:rsidRPr="00C54856">
              <w:rPr>
                <w:rFonts w:eastAsia="Calibri"/>
              </w:rPr>
              <w:t xml:space="preserve"> or </w:t>
            </w:r>
            <w:r w:rsidRPr="00C54856">
              <w:rPr>
                <w:rFonts w:eastAsia="Calibri"/>
                <w:i/>
              </w:rPr>
              <w:t>Excellent</w:t>
            </w:r>
            <w:r>
              <w:rPr>
                <w:rFonts w:eastAsia="Calibri"/>
                <w:i/>
              </w:rPr>
              <w:t xml:space="preserve"> </w:t>
            </w:r>
            <w:r w:rsidRPr="00C54856">
              <w:rPr>
                <w:rFonts w:eastAsia="Calibri"/>
              </w:rPr>
              <w:t xml:space="preserve">– Reinstatement to the district’s evaluation schedule – See Section 10: </w:t>
            </w:r>
            <w:r w:rsidRPr="008E3511">
              <w:rPr>
                <w:rFonts w:eastAsia="Calibri"/>
                <w:i/>
              </w:rPr>
              <w:t>Proficient</w:t>
            </w:r>
            <w:r w:rsidRPr="00C54856">
              <w:rPr>
                <w:rFonts w:eastAsia="Calibri"/>
              </w:rPr>
              <w:t>/</w:t>
            </w:r>
            <w:r w:rsidRPr="008E3511">
              <w:rPr>
                <w:rFonts w:eastAsia="Calibri"/>
                <w:i/>
              </w:rPr>
              <w:t>Excellent</w:t>
            </w:r>
          </w:p>
          <w:p w14:paraId="20E77885" w14:textId="77777777" w:rsidR="003E4179" w:rsidRDefault="003E4179" w:rsidP="007F7327">
            <w:pPr>
              <w:numPr>
                <w:ilvl w:val="1"/>
                <w:numId w:val="2"/>
              </w:numPr>
              <w:spacing w:after="0"/>
              <w:rPr>
                <w:rFonts w:eastAsia="Calibri"/>
              </w:rPr>
            </w:pPr>
            <w:r>
              <w:rPr>
                <w:rFonts w:eastAsia="Calibri"/>
              </w:rPr>
              <w:t>Second overall r</w:t>
            </w:r>
            <w:r w:rsidRPr="00C54856">
              <w:rPr>
                <w:rFonts w:eastAsia="Calibri"/>
              </w:rPr>
              <w:t xml:space="preserve">ating of </w:t>
            </w:r>
            <w:r w:rsidRPr="00C54856">
              <w:rPr>
                <w:rFonts w:eastAsia="Calibri"/>
                <w:i/>
              </w:rPr>
              <w:t>Needs Improvement</w:t>
            </w:r>
            <w:r w:rsidRPr="00C54856">
              <w:rPr>
                <w:rFonts w:eastAsia="Calibri"/>
              </w:rPr>
              <w:t xml:space="preserve"> </w:t>
            </w:r>
            <w:r w:rsidRPr="00C54856">
              <w:rPr>
                <w:rFonts w:eastAsia="Calibri"/>
                <w:i/>
              </w:rPr>
              <w:t xml:space="preserve"> </w:t>
            </w:r>
            <w:r w:rsidRPr="00C54856">
              <w:rPr>
                <w:rFonts w:eastAsia="Calibri"/>
              </w:rPr>
              <w:t xml:space="preserve">– Automatic </w:t>
            </w:r>
            <w:r w:rsidRPr="00064A00">
              <w:rPr>
                <w:rFonts w:eastAsia="Calibri"/>
                <w:i/>
              </w:rPr>
              <w:t>Unsatisfactory</w:t>
            </w:r>
            <w:r>
              <w:rPr>
                <w:rFonts w:eastAsia="Calibri"/>
              </w:rPr>
              <w:t xml:space="preserve"> rating and </w:t>
            </w:r>
            <w:r w:rsidRPr="00C54856">
              <w:rPr>
                <w:rFonts w:eastAsia="Calibri"/>
              </w:rPr>
              <w:t xml:space="preserve">Remediation Plan - See Section 12: </w:t>
            </w:r>
            <w:r w:rsidRPr="003757D5">
              <w:rPr>
                <w:rFonts w:eastAsia="Calibri"/>
                <w:i/>
              </w:rPr>
              <w:t>Unsatisfactory</w:t>
            </w:r>
          </w:p>
          <w:p w14:paraId="6B0740AF" w14:textId="77777777" w:rsidR="003E4179" w:rsidRPr="00C54856" w:rsidRDefault="003E4179" w:rsidP="00F65471">
            <w:pPr>
              <w:spacing w:after="0"/>
              <w:ind w:left="360"/>
              <w:rPr>
                <w:rFonts w:eastAsia="Calibri"/>
              </w:rPr>
            </w:pPr>
          </w:p>
        </w:tc>
        <w:tc>
          <w:tcPr>
            <w:tcW w:w="3870" w:type="dxa"/>
            <w:tcBorders>
              <w:top w:val="single" w:sz="4" w:space="0" w:color="auto"/>
              <w:left w:val="single" w:sz="4" w:space="0" w:color="auto"/>
              <w:bottom w:val="single" w:sz="4" w:space="0" w:color="auto"/>
              <w:right w:val="single" w:sz="4" w:space="0" w:color="auto"/>
            </w:tcBorders>
          </w:tcPr>
          <w:p w14:paraId="10496686" w14:textId="77777777" w:rsidR="00542B93" w:rsidRPr="00542B93" w:rsidRDefault="00542B93" w:rsidP="007F7327">
            <w:pPr>
              <w:numPr>
                <w:ilvl w:val="0"/>
                <w:numId w:val="4"/>
              </w:numPr>
              <w:spacing w:after="0"/>
              <w:contextualSpacing/>
              <w:rPr>
                <w:sz w:val="22"/>
                <w:szCs w:val="22"/>
              </w:rPr>
            </w:pPr>
            <w:r w:rsidRPr="00542B93">
              <w:rPr>
                <w:sz w:val="22"/>
                <w:szCs w:val="22"/>
              </w:rPr>
              <w:t>Form A: Bismarck-Henning CUSD #1 Framework for Teaching</w:t>
            </w:r>
          </w:p>
          <w:p w14:paraId="683B86F5" w14:textId="59D7391B" w:rsidR="003E4179" w:rsidRPr="00542B93" w:rsidRDefault="003F1F27" w:rsidP="004C0D30">
            <w:pPr>
              <w:numPr>
                <w:ilvl w:val="0"/>
                <w:numId w:val="4"/>
              </w:numPr>
              <w:spacing w:after="0" w:line="276" w:lineRule="auto"/>
              <w:rPr>
                <w:rFonts w:cs="Calibri"/>
                <w:sz w:val="22"/>
                <w:szCs w:val="22"/>
              </w:rPr>
            </w:pPr>
            <w:r>
              <w:rPr>
                <w:rFonts w:cs="Calibri"/>
                <w:sz w:val="22"/>
                <w:szCs w:val="22"/>
              </w:rPr>
              <w:t>Form D: Bismarck-Henning CUST #1 Performance Evaluation Rating</w:t>
            </w:r>
          </w:p>
        </w:tc>
      </w:tr>
    </w:tbl>
    <w:p w14:paraId="1FD5F57B" w14:textId="77777777" w:rsidR="00542B93" w:rsidRDefault="00542B93" w:rsidP="003E4179">
      <w:pPr>
        <w:spacing w:after="0"/>
        <w:ind w:left="-450"/>
        <w:rPr>
          <w:rFonts w:cs="Calibri"/>
          <w:b/>
          <w:sz w:val="20"/>
        </w:rPr>
      </w:pPr>
    </w:p>
    <w:p w14:paraId="6E372DCC" w14:textId="21B48BE7" w:rsidR="004C0D30" w:rsidRDefault="003E4179" w:rsidP="003E4179">
      <w:pPr>
        <w:spacing w:after="0"/>
        <w:ind w:left="-450"/>
        <w:rPr>
          <w:rFonts w:cs="Calibri"/>
          <w:b/>
          <w:sz w:val="20"/>
        </w:rPr>
      </w:pPr>
      <w:r w:rsidRPr="005E7065">
        <w:rPr>
          <w:rFonts w:cs="Calibri"/>
          <w:b/>
          <w:sz w:val="20"/>
        </w:rPr>
        <w:t>*</w:t>
      </w:r>
      <w:r>
        <w:rPr>
          <w:rFonts w:cs="Calibri"/>
          <w:b/>
          <w:sz w:val="20"/>
        </w:rPr>
        <w:t xml:space="preserve"> </w:t>
      </w:r>
      <w:r w:rsidRPr="00C54856">
        <w:rPr>
          <w:rFonts w:cs="Calibri"/>
          <w:b/>
          <w:sz w:val="20"/>
        </w:rPr>
        <w:t>For Tenured-</w:t>
      </w:r>
      <w:r w:rsidRPr="008E3511">
        <w:rPr>
          <w:rFonts w:cs="Calibri"/>
          <w:b/>
          <w:i/>
          <w:sz w:val="20"/>
        </w:rPr>
        <w:t>Needs Improvement</w:t>
      </w:r>
      <w:r w:rsidRPr="00C54856">
        <w:rPr>
          <w:rFonts w:cs="Calibri"/>
          <w:b/>
          <w:sz w:val="20"/>
        </w:rPr>
        <w:t>, a minimum of three (3) observations must be conducted during the evaluation cycle with two of the observations being formal.</w:t>
      </w:r>
    </w:p>
    <w:p w14:paraId="55E4DB33" w14:textId="0DB3BBEB" w:rsidR="00542B93" w:rsidRPr="00AB2E46" w:rsidRDefault="004C0D30" w:rsidP="003F1F27">
      <w:pPr>
        <w:spacing w:after="0"/>
        <w:rPr>
          <w:rFonts w:cs="Calibri"/>
          <w:b/>
          <w:bCs/>
          <w:color w:val="4F81BD"/>
          <w:sz w:val="32"/>
          <w:szCs w:val="32"/>
        </w:rPr>
      </w:pPr>
      <w:r>
        <w:rPr>
          <w:rFonts w:cs="Calibri"/>
          <w:b/>
          <w:sz w:val="20"/>
        </w:rPr>
        <w:br w:type="page"/>
      </w:r>
      <w:r w:rsidR="00542B93" w:rsidRPr="00AB2E46">
        <w:rPr>
          <w:rFonts w:cs="Calibri"/>
          <w:b/>
          <w:bCs/>
          <w:color w:val="4F81BD"/>
          <w:sz w:val="32"/>
          <w:szCs w:val="32"/>
        </w:rPr>
        <w:lastRenderedPageBreak/>
        <w:t xml:space="preserve">Section </w:t>
      </w:r>
      <w:r w:rsidR="00542B93" w:rsidRPr="008D4EDF">
        <w:rPr>
          <w:rFonts w:cs="Calibri"/>
          <w:b/>
          <w:bCs/>
          <w:color w:val="548DD4" w:themeColor="text2" w:themeTint="99"/>
          <w:sz w:val="32"/>
          <w:szCs w:val="32"/>
        </w:rPr>
        <w:t>12</w:t>
      </w:r>
      <w:r w:rsidR="00542B93" w:rsidRPr="00AB2E46">
        <w:rPr>
          <w:rFonts w:cs="Calibri"/>
          <w:b/>
          <w:bCs/>
          <w:color w:val="4F81BD"/>
          <w:sz w:val="32"/>
          <w:szCs w:val="32"/>
        </w:rPr>
        <w:t>: Tenured Professional Evaluation Plan Chart:</w:t>
      </w:r>
    </w:p>
    <w:p w14:paraId="47BA298A" w14:textId="77777777" w:rsidR="00542B93" w:rsidRPr="00AB2E46" w:rsidRDefault="00542B93" w:rsidP="00542B93">
      <w:pPr>
        <w:pStyle w:val="Heading1"/>
        <w:spacing w:before="0"/>
        <w:rPr>
          <w:lang w:val="en-US"/>
        </w:rPr>
      </w:pPr>
      <w:r w:rsidRPr="00AB2E46">
        <w:rPr>
          <w:rFonts w:ascii="Cambria" w:hAnsi="Cambria" w:cs="Calibri"/>
          <w:bCs w:val="0"/>
          <w:color w:val="4F81BD"/>
          <w:sz w:val="32"/>
          <w:szCs w:val="32"/>
          <w:lang w:val="en-US"/>
        </w:rPr>
        <w:t>Unsatisfactory</w:t>
      </w:r>
    </w:p>
    <w:tbl>
      <w:tblPr>
        <w:tblpPr w:leftFromText="180" w:rightFromText="180" w:vertAnchor="text" w:horzAnchor="page" w:tblpX="829" w:tblpY="13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5532"/>
        <w:gridCol w:w="3150"/>
      </w:tblGrid>
      <w:tr w:rsidR="003E4179" w:rsidRPr="00C54856" w14:paraId="71965D2E" w14:textId="77777777" w:rsidTr="00F65471">
        <w:tc>
          <w:tcPr>
            <w:tcW w:w="2046" w:type="dxa"/>
          </w:tcPr>
          <w:p w14:paraId="4BD87031" w14:textId="77777777" w:rsidR="003E4179" w:rsidRPr="00C54856" w:rsidRDefault="003E4179" w:rsidP="00F65471">
            <w:pPr>
              <w:spacing w:after="0" w:line="276" w:lineRule="auto"/>
              <w:jc w:val="center"/>
              <w:rPr>
                <w:rFonts w:eastAsia="Calibri"/>
                <w:b/>
              </w:rPr>
            </w:pPr>
            <w:r w:rsidRPr="00C54856">
              <w:rPr>
                <w:rFonts w:eastAsia="Calibri"/>
                <w:b/>
              </w:rPr>
              <w:t>TIME OF YEAR</w:t>
            </w:r>
          </w:p>
        </w:tc>
        <w:tc>
          <w:tcPr>
            <w:tcW w:w="5532" w:type="dxa"/>
          </w:tcPr>
          <w:p w14:paraId="4954F891" w14:textId="77777777" w:rsidR="003E4179" w:rsidRPr="00C54856" w:rsidRDefault="003E4179" w:rsidP="00F65471">
            <w:pPr>
              <w:spacing w:after="0" w:line="276" w:lineRule="auto"/>
              <w:jc w:val="center"/>
              <w:rPr>
                <w:rFonts w:eastAsia="Calibri"/>
                <w:b/>
              </w:rPr>
            </w:pPr>
            <w:r w:rsidRPr="00C54856">
              <w:rPr>
                <w:rFonts w:eastAsia="Calibri"/>
                <w:b/>
              </w:rPr>
              <w:t>PROCESS</w:t>
            </w:r>
          </w:p>
        </w:tc>
        <w:tc>
          <w:tcPr>
            <w:tcW w:w="3150" w:type="dxa"/>
          </w:tcPr>
          <w:p w14:paraId="5BD0BAAD" w14:textId="77777777" w:rsidR="003E4179" w:rsidRPr="00C54856" w:rsidRDefault="003E4179" w:rsidP="00F65471">
            <w:pPr>
              <w:spacing w:after="0" w:line="276" w:lineRule="auto"/>
              <w:jc w:val="center"/>
              <w:rPr>
                <w:rFonts w:eastAsia="Calibri"/>
                <w:b/>
              </w:rPr>
            </w:pPr>
            <w:r w:rsidRPr="00C54856">
              <w:rPr>
                <w:rFonts w:eastAsia="Calibri"/>
                <w:b/>
              </w:rPr>
              <w:t xml:space="preserve">FORMS </w:t>
            </w:r>
          </w:p>
        </w:tc>
      </w:tr>
      <w:tr w:rsidR="003E4179" w:rsidRPr="00BB2415" w14:paraId="01AC3D39" w14:textId="77777777" w:rsidTr="00F65471">
        <w:tc>
          <w:tcPr>
            <w:tcW w:w="2046" w:type="dxa"/>
          </w:tcPr>
          <w:p w14:paraId="3081A1DA" w14:textId="77777777" w:rsidR="003E4179" w:rsidRPr="007C37B1" w:rsidRDefault="003E4179" w:rsidP="000A369D">
            <w:pPr>
              <w:spacing w:after="0" w:line="276" w:lineRule="auto"/>
              <w:rPr>
                <w:rFonts w:eastAsia="Calibri"/>
                <w:sz w:val="21"/>
                <w:szCs w:val="21"/>
              </w:rPr>
            </w:pPr>
            <w:r w:rsidRPr="007C37B1">
              <w:rPr>
                <w:rFonts w:eastAsia="Calibri"/>
                <w:sz w:val="21"/>
                <w:szCs w:val="21"/>
              </w:rPr>
              <w:t xml:space="preserve">Within 30 school days of Teacher receiving an overall rating of </w:t>
            </w:r>
            <w:r w:rsidRPr="007C37B1">
              <w:rPr>
                <w:rFonts w:eastAsia="Calibri"/>
                <w:i/>
                <w:sz w:val="21"/>
                <w:szCs w:val="21"/>
              </w:rPr>
              <w:t>Unsatisfactory</w:t>
            </w:r>
          </w:p>
        </w:tc>
        <w:tc>
          <w:tcPr>
            <w:tcW w:w="5532" w:type="dxa"/>
          </w:tcPr>
          <w:p w14:paraId="782AF0A6"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Evaluator will develop a 90 school day Remediation Plan to address deficiencies cited, provided the deficiencies are remediable</w:t>
            </w:r>
          </w:p>
          <w:p w14:paraId="225F02F2"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Explain and confirm the Remediation Plan with Teacher and Consulting Teacher</w:t>
            </w:r>
          </w:p>
        </w:tc>
        <w:tc>
          <w:tcPr>
            <w:tcW w:w="3150" w:type="dxa"/>
          </w:tcPr>
          <w:p w14:paraId="3200D475" w14:textId="77777777" w:rsidR="003E4179" w:rsidRPr="00417CC8" w:rsidRDefault="003E4179" w:rsidP="007F7327">
            <w:pPr>
              <w:numPr>
                <w:ilvl w:val="0"/>
                <w:numId w:val="2"/>
              </w:numPr>
              <w:spacing w:after="0" w:line="276" w:lineRule="auto"/>
              <w:contextualSpacing/>
              <w:rPr>
                <w:rFonts w:eastAsia="Calibri"/>
                <w:sz w:val="20"/>
                <w:szCs w:val="20"/>
              </w:rPr>
            </w:pPr>
            <w:r w:rsidRPr="00417CC8">
              <w:rPr>
                <w:rFonts w:eastAsia="Calibri"/>
                <w:sz w:val="20"/>
                <w:szCs w:val="20"/>
              </w:rPr>
              <w:t xml:space="preserve">Remediation Plan </w:t>
            </w:r>
          </w:p>
          <w:p w14:paraId="64E35E79" w14:textId="77777777" w:rsidR="003E4179" w:rsidRPr="00417CC8" w:rsidRDefault="00B53381" w:rsidP="007F7327">
            <w:pPr>
              <w:numPr>
                <w:ilvl w:val="0"/>
                <w:numId w:val="2"/>
              </w:numPr>
              <w:spacing w:after="0" w:line="276" w:lineRule="auto"/>
              <w:contextualSpacing/>
              <w:rPr>
                <w:rFonts w:eastAsia="Calibri"/>
                <w:sz w:val="20"/>
                <w:szCs w:val="20"/>
              </w:rPr>
            </w:pPr>
            <w:r w:rsidRPr="00417CC8">
              <w:rPr>
                <w:rFonts w:eastAsia="Calibri"/>
                <w:sz w:val="20"/>
                <w:szCs w:val="20"/>
              </w:rPr>
              <w:t>Bismarck-Henning CUSD #1 Professional Evaluation Plan</w:t>
            </w:r>
          </w:p>
        </w:tc>
      </w:tr>
      <w:tr w:rsidR="003E4179" w:rsidRPr="00BB2415" w14:paraId="7C5B5B97" w14:textId="77777777" w:rsidTr="00F65471">
        <w:trPr>
          <w:trHeight w:val="1071"/>
        </w:trPr>
        <w:tc>
          <w:tcPr>
            <w:tcW w:w="2046" w:type="dxa"/>
          </w:tcPr>
          <w:p w14:paraId="47B57173" w14:textId="77777777" w:rsidR="003E4179" w:rsidRPr="007C37B1" w:rsidRDefault="003E4179" w:rsidP="000A369D">
            <w:pPr>
              <w:spacing w:after="0" w:line="276" w:lineRule="auto"/>
              <w:rPr>
                <w:rFonts w:eastAsia="Calibri"/>
                <w:sz w:val="21"/>
                <w:szCs w:val="21"/>
              </w:rPr>
            </w:pPr>
            <w:r w:rsidRPr="007C37B1">
              <w:rPr>
                <w:rFonts w:eastAsia="Calibri"/>
                <w:sz w:val="21"/>
                <w:szCs w:val="21"/>
              </w:rPr>
              <w:t>Immediately upon receipt of the Remediation Plan</w:t>
            </w:r>
          </w:p>
        </w:tc>
        <w:tc>
          <w:tcPr>
            <w:tcW w:w="5532" w:type="dxa"/>
          </w:tcPr>
          <w:p w14:paraId="16CE1609"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The Teacher begins the implementation of the Remediation Plan with the support of the Consulting Teacher</w:t>
            </w:r>
          </w:p>
        </w:tc>
        <w:tc>
          <w:tcPr>
            <w:tcW w:w="3150" w:type="dxa"/>
          </w:tcPr>
          <w:p w14:paraId="7B3005CC" w14:textId="77777777" w:rsidR="003E4179" w:rsidRPr="00417CC8" w:rsidRDefault="003E4179" w:rsidP="007F7327">
            <w:pPr>
              <w:numPr>
                <w:ilvl w:val="0"/>
                <w:numId w:val="2"/>
              </w:numPr>
              <w:spacing w:after="0" w:line="276" w:lineRule="auto"/>
              <w:contextualSpacing/>
              <w:rPr>
                <w:rFonts w:eastAsia="Calibri"/>
                <w:sz w:val="20"/>
                <w:szCs w:val="20"/>
              </w:rPr>
            </w:pPr>
            <w:r w:rsidRPr="00417CC8">
              <w:rPr>
                <w:rFonts w:eastAsia="Calibri"/>
                <w:sz w:val="20"/>
                <w:szCs w:val="20"/>
              </w:rPr>
              <w:t xml:space="preserve">Remediation Plan </w:t>
            </w:r>
          </w:p>
        </w:tc>
      </w:tr>
      <w:tr w:rsidR="003E4179" w:rsidRPr="00BB2415" w14:paraId="4E44B99C" w14:textId="77777777" w:rsidTr="00F65471">
        <w:tc>
          <w:tcPr>
            <w:tcW w:w="2046" w:type="dxa"/>
          </w:tcPr>
          <w:p w14:paraId="57D5B30E" w14:textId="77777777" w:rsidR="003E4179" w:rsidRPr="007C37B1" w:rsidRDefault="003E4179" w:rsidP="000A369D">
            <w:pPr>
              <w:spacing w:after="0" w:line="276" w:lineRule="auto"/>
              <w:rPr>
                <w:rFonts w:eastAsia="Calibri"/>
                <w:sz w:val="21"/>
                <w:szCs w:val="21"/>
              </w:rPr>
            </w:pPr>
            <w:r w:rsidRPr="007C37B1">
              <w:rPr>
                <w:rFonts w:eastAsia="Calibri"/>
                <w:sz w:val="21"/>
                <w:szCs w:val="21"/>
              </w:rPr>
              <w:t>Before the 45 day midpoint of the Remediation Plan period</w:t>
            </w:r>
          </w:p>
        </w:tc>
        <w:tc>
          <w:tcPr>
            <w:tcW w:w="5532" w:type="dxa"/>
          </w:tcPr>
          <w:p w14:paraId="3C42FC06" w14:textId="77777777" w:rsidR="003E4179" w:rsidRPr="007C37B1" w:rsidRDefault="003E4179" w:rsidP="007F7327">
            <w:pPr>
              <w:numPr>
                <w:ilvl w:val="0"/>
                <w:numId w:val="3"/>
              </w:numPr>
              <w:spacing w:after="0" w:line="276" w:lineRule="auto"/>
              <w:rPr>
                <w:rFonts w:eastAsia="Calibri"/>
                <w:sz w:val="20"/>
                <w:szCs w:val="20"/>
              </w:rPr>
            </w:pPr>
            <w:r w:rsidRPr="007C37B1">
              <w:rPr>
                <w:rFonts w:eastAsia="Calibri"/>
                <w:sz w:val="20"/>
                <w:szCs w:val="20"/>
              </w:rPr>
              <w:t>One Formal Observation (Pre-Observation and Post-Observation Conference)</w:t>
            </w:r>
          </w:p>
          <w:p w14:paraId="70CB4725" w14:textId="77777777" w:rsidR="003E4179" w:rsidRPr="007C37B1" w:rsidRDefault="003E4179" w:rsidP="007F7327">
            <w:pPr>
              <w:numPr>
                <w:ilvl w:val="0"/>
                <w:numId w:val="3"/>
              </w:numPr>
              <w:spacing w:after="0" w:line="276" w:lineRule="auto"/>
              <w:rPr>
                <w:rFonts w:eastAsia="Calibri"/>
                <w:sz w:val="20"/>
                <w:szCs w:val="20"/>
              </w:rPr>
            </w:pPr>
            <w:r w:rsidRPr="007C37B1">
              <w:rPr>
                <w:rFonts w:eastAsia="Calibri"/>
                <w:sz w:val="20"/>
                <w:szCs w:val="20"/>
              </w:rPr>
              <w:t>One Informal Observation (Post-Observation Conference is required)</w:t>
            </w:r>
          </w:p>
          <w:p w14:paraId="417555E5" w14:textId="77777777" w:rsidR="003E4179" w:rsidRPr="007C37B1" w:rsidRDefault="003E4179" w:rsidP="007F7327">
            <w:pPr>
              <w:numPr>
                <w:ilvl w:val="0"/>
                <w:numId w:val="3"/>
              </w:numPr>
              <w:spacing w:after="0" w:line="276" w:lineRule="auto"/>
              <w:rPr>
                <w:rFonts w:eastAsia="Calibri"/>
                <w:sz w:val="20"/>
                <w:szCs w:val="20"/>
              </w:rPr>
            </w:pPr>
            <w:r w:rsidRPr="007C37B1">
              <w:rPr>
                <w:rFonts w:eastAsia="Calibri"/>
                <w:sz w:val="20"/>
                <w:szCs w:val="20"/>
              </w:rPr>
              <w:t>Additional Formal and/or Informal Observations as  determined by the Evaluator in consultation with the Teacher</w:t>
            </w:r>
          </w:p>
          <w:p w14:paraId="4D6D0AFB" w14:textId="77777777" w:rsidR="003E4179" w:rsidRPr="007C37B1" w:rsidRDefault="003E4179" w:rsidP="000A369D">
            <w:pPr>
              <w:spacing w:after="0" w:line="276" w:lineRule="auto"/>
              <w:ind w:left="360"/>
              <w:rPr>
                <w:rFonts w:eastAsia="Calibri"/>
                <w:sz w:val="20"/>
                <w:szCs w:val="20"/>
              </w:rPr>
            </w:pPr>
          </w:p>
        </w:tc>
        <w:tc>
          <w:tcPr>
            <w:tcW w:w="3150" w:type="dxa"/>
          </w:tcPr>
          <w:p w14:paraId="6B4B2263" w14:textId="77777777" w:rsidR="00B53381" w:rsidRPr="00417CC8" w:rsidRDefault="00B53381" w:rsidP="007F7327">
            <w:pPr>
              <w:numPr>
                <w:ilvl w:val="0"/>
                <w:numId w:val="4"/>
              </w:numPr>
              <w:spacing w:after="0"/>
              <w:contextualSpacing/>
              <w:rPr>
                <w:sz w:val="20"/>
                <w:szCs w:val="20"/>
              </w:rPr>
            </w:pPr>
            <w:r w:rsidRPr="00417CC8">
              <w:rPr>
                <w:sz w:val="20"/>
                <w:szCs w:val="20"/>
              </w:rPr>
              <w:t>Form A: Bismarck-Henning CUSD #1 Framework for Teaching</w:t>
            </w:r>
          </w:p>
          <w:p w14:paraId="3C731CB0" w14:textId="77FD40FF" w:rsidR="00B53381" w:rsidRPr="00417CC8" w:rsidRDefault="00B53381" w:rsidP="007F7327">
            <w:pPr>
              <w:numPr>
                <w:ilvl w:val="0"/>
                <w:numId w:val="4"/>
              </w:numPr>
              <w:spacing w:after="0"/>
              <w:contextualSpacing/>
              <w:rPr>
                <w:sz w:val="20"/>
                <w:szCs w:val="20"/>
              </w:rPr>
            </w:pPr>
            <w:r w:rsidRPr="00417CC8">
              <w:rPr>
                <w:sz w:val="20"/>
                <w:szCs w:val="20"/>
              </w:rPr>
              <w:t>Framework for Teaching</w:t>
            </w:r>
          </w:p>
          <w:p w14:paraId="5334AE28" w14:textId="270A248D" w:rsidR="00417CC8" w:rsidRPr="00417CC8" w:rsidRDefault="00417CC8" w:rsidP="00417CC8">
            <w:pPr>
              <w:numPr>
                <w:ilvl w:val="0"/>
                <w:numId w:val="4"/>
              </w:numPr>
              <w:spacing w:after="0"/>
              <w:contextualSpacing/>
              <w:rPr>
                <w:sz w:val="20"/>
                <w:szCs w:val="20"/>
              </w:rPr>
            </w:pPr>
            <w:r w:rsidRPr="00417CC8">
              <w:rPr>
                <w:rFonts w:cs="Cambria"/>
                <w:sz w:val="20"/>
                <w:szCs w:val="20"/>
              </w:rPr>
              <w:t xml:space="preserve">Informal Observation Form Developed by the Building Evaluator </w:t>
            </w:r>
          </w:p>
          <w:p w14:paraId="272054FF" w14:textId="6934FA04" w:rsidR="00B53381" w:rsidRPr="00417CC8" w:rsidRDefault="003F1F27" w:rsidP="007F7327">
            <w:pPr>
              <w:numPr>
                <w:ilvl w:val="0"/>
                <w:numId w:val="4"/>
              </w:numPr>
              <w:spacing w:after="0"/>
              <w:contextualSpacing/>
              <w:rPr>
                <w:sz w:val="20"/>
                <w:szCs w:val="20"/>
              </w:rPr>
            </w:pPr>
            <w:r w:rsidRPr="00417CC8">
              <w:rPr>
                <w:sz w:val="20"/>
                <w:szCs w:val="20"/>
              </w:rPr>
              <w:t>Form B</w:t>
            </w:r>
            <w:r w:rsidR="00B53381" w:rsidRPr="00417CC8">
              <w:rPr>
                <w:sz w:val="20"/>
                <w:szCs w:val="20"/>
              </w:rPr>
              <w:t xml:space="preserve">: Pre-Observation Conference </w:t>
            </w:r>
          </w:p>
          <w:p w14:paraId="1E6971F0" w14:textId="2F561075" w:rsidR="003E4179" w:rsidRPr="00417CC8" w:rsidRDefault="003F1F27" w:rsidP="007F7327">
            <w:pPr>
              <w:numPr>
                <w:ilvl w:val="0"/>
                <w:numId w:val="4"/>
              </w:numPr>
              <w:spacing w:after="0"/>
              <w:contextualSpacing/>
              <w:rPr>
                <w:sz w:val="20"/>
                <w:szCs w:val="20"/>
              </w:rPr>
            </w:pPr>
            <w:r w:rsidRPr="00417CC8">
              <w:rPr>
                <w:sz w:val="20"/>
                <w:szCs w:val="20"/>
              </w:rPr>
              <w:t>Form C</w:t>
            </w:r>
            <w:r w:rsidR="00B53381" w:rsidRPr="00417CC8">
              <w:rPr>
                <w:sz w:val="20"/>
                <w:szCs w:val="20"/>
              </w:rPr>
              <w:t xml:space="preserve">: Post-Observation Conference </w:t>
            </w:r>
          </w:p>
        </w:tc>
      </w:tr>
      <w:tr w:rsidR="003E4179" w:rsidRPr="00BB2415" w14:paraId="28D8445B" w14:textId="77777777" w:rsidTr="00B53381">
        <w:trPr>
          <w:trHeight w:val="796"/>
        </w:trPr>
        <w:tc>
          <w:tcPr>
            <w:tcW w:w="2046" w:type="dxa"/>
          </w:tcPr>
          <w:p w14:paraId="3D918311" w14:textId="77777777" w:rsidR="003E4179" w:rsidRPr="007C37B1" w:rsidRDefault="003E4179" w:rsidP="000A369D">
            <w:pPr>
              <w:spacing w:after="0" w:line="276" w:lineRule="auto"/>
              <w:rPr>
                <w:rFonts w:eastAsia="Calibri"/>
                <w:sz w:val="21"/>
                <w:szCs w:val="21"/>
              </w:rPr>
            </w:pPr>
            <w:r w:rsidRPr="007C37B1">
              <w:rPr>
                <w:rFonts w:eastAsia="Calibri"/>
                <w:sz w:val="21"/>
                <w:szCs w:val="21"/>
              </w:rPr>
              <w:t>At the midpoint of the Remediation Plan period</w:t>
            </w:r>
          </w:p>
        </w:tc>
        <w:tc>
          <w:tcPr>
            <w:tcW w:w="5532" w:type="dxa"/>
          </w:tcPr>
          <w:p w14:paraId="125E0483"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Summative Remediation Plan Evaluation is conducted and reviewed with the Teacher</w:t>
            </w:r>
          </w:p>
          <w:p w14:paraId="3BDFC731"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Midpoint ratings are assigned</w:t>
            </w:r>
          </w:p>
          <w:p w14:paraId="12E98615" w14:textId="77777777" w:rsidR="003E4179" w:rsidRPr="007C37B1" w:rsidRDefault="003E4179" w:rsidP="000A369D">
            <w:pPr>
              <w:spacing w:after="0" w:line="276" w:lineRule="auto"/>
              <w:ind w:left="360"/>
              <w:rPr>
                <w:rFonts w:eastAsia="Calibri"/>
                <w:sz w:val="20"/>
                <w:szCs w:val="20"/>
              </w:rPr>
            </w:pPr>
          </w:p>
        </w:tc>
        <w:tc>
          <w:tcPr>
            <w:tcW w:w="3150" w:type="dxa"/>
          </w:tcPr>
          <w:p w14:paraId="23C9A0F5" w14:textId="77777777" w:rsidR="00B53381" w:rsidRPr="00417CC8" w:rsidRDefault="00B53381" w:rsidP="007F7327">
            <w:pPr>
              <w:numPr>
                <w:ilvl w:val="0"/>
                <w:numId w:val="4"/>
              </w:numPr>
              <w:spacing w:after="0"/>
              <w:contextualSpacing/>
              <w:rPr>
                <w:sz w:val="20"/>
                <w:szCs w:val="20"/>
              </w:rPr>
            </w:pPr>
            <w:r w:rsidRPr="00417CC8">
              <w:rPr>
                <w:sz w:val="20"/>
                <w:szCs w:val="20"/>
              </w:rPr>
              <w:t>Form A: Bismarck-Henning CUSD #1 Framework for Teaching</w:t>
            </w:r>
          </w:p>
          <w:p w14:paraId="09309BDE" w14:textId="77777777" w:rsidR="003E4179" w:rsidRPr="00417CC8" w:rsidRDefault="003E4179" w:rsidP="000A369D">
            <w:pPr>
              <w:spacing w:after="0" w:line="276" w:lineRule="auto"/>
              <w:ind w:left="360"/>
              <w:rPr>
                <w:rFonts w:cs="Calibri"/>
                <w:sz w:val="20"/>
                <w:szCs w:val="20"/>
              </w:rPr>
            </w:pPr>
          </w:p>
        </w:tc>
      </w:tr>
      <w:tr w:rsidR="003E4179" w:rsidRPr="00BB2415" w14:paraId="684DEE32" w14:textId="77777777" w:rsidTr="00F65471">
        <w:tc>
          <w:tcPr>
            <w:tcW w:w="2046" w:type="dxa"/>
          </w:tcPr>
          <w:p w14:paraId="0BC30D16" w14:textId="77777777" w:rsidR="003E4179" w:rsidRPr="007C37B1" w:rsidRDefault="003E4179" w:rsidP="000A369D">
            <w:pPr>
              <w:spacing w:after="0" w:line="276" w:lineRule="auto"/>
              <w:rPr>
                <w:rFonts w:eastAsia="Calibri"/>
                <w:sz w:val="21"/>
                <w:szCs w:val="21"/>
              </w:rPr>
            </w:pPr>
            <w:r w:rsidRPr="007C37B1">
              <w:rPr>
                <w:rFonts w:eastAsia="Calibri"/>
                <w:sz w:val="21"/>
                <w:szCs w:val="21"/>
              </w:rPr>
              <w:t>After the midpoint of the Remediation Plan period</w:t>
            </w:r>
          </w:p>
        </w:tc>
        <w:tc>
          <w:tcPr>
            <w:tcW w:w="5532" w:type="dxa"/>
          </w:tcPr>
          <w:p w14:paraId="54D9B70B" w14:textId="77777777" w:rsidR="003E4179" w:rsidRPr="007C37B1" w:rsidRDefault="003E4179" w:rsidP="007F7327">
            <w:pPr>
              <w:numPr>
                <w:ilvl w:val="0"/>
                <w:numId w:val="3"/>
              </w:numPr>
              <w:spacing w:after="0" w:line="276" w:lineRule="auto"/>
              <w:rPr>
                <w:rFonts w:eastAsia="Calibri"/>
                <w:sz w:val="20"/>
                <w:szCs w:val="20"/>
              </w:rPr>
            </w:pPr>
            <w:r w:rsidRPr="007C37B1">
              <w:rPr>
                <w:rFonts w:eastAsia="Calibri"/>
                <w:sz w:val="20"/>
                <w:szCs w:val="20"/>
              </w:rPr>
              <w:t>One Formal Observation (Pre-Observation and Post-Observation Conference)</w:t>
            </w:r>
          </w:p>
          <w:p w14:paraId="3F5007B9" w14:textId="77777777" w:rsidR="003E4179" w:rsidRPr="007C37B1" w:rsidRDefault="003E4179" w:rsidP="007F7327">
            <w:pPr>
              <w:numPr>
                <w:ilvl w:val="0"/>
                <w:numId w:val="3"/>
              </w:numPr>
              <w:spacing w:after="0" w:line="276" w:lineRule="auto"/>
              <w:rPr>
                <w:rFonts w:eastAsia="Calibri"/>
                <w:sz w:val="20"/>
                <w:szCs w:val="20"/>
              </w:rPr>
            </w:pPr>
            <w:r w:rsidRPr="007C37B1">
              <w:rPr>
                <w:rFonts w:eastAsia="Calibri"/>
                <w:sz w:val="20"/>
                <w:szCs w:val="20"/>
              </w:rPr>
              <w:t>Additional Formal and/or Informal Observations as  determined by the Evaluator in consultation with the Teacher</w:t>
            </w:r>
          </w:p>
          <w:p w14:paraId="7C451F2B" w14:textId="77777777" w:rsidR="003E4179" w:rsidRPr="007C37B1" w:rsidRDefault="003E4179" w:rsidP="000A369D">
            <w:pPr>
              <w:spacing w:after="0" w:line="276" w:lineRule="auto"/>
              <w:ind w:left="360"/>
              <w:rPr>
                <w:rFonts w:eastAsia="Calibri"/>
                <w:sz w:val="20"/>
                <w:szCs w:val="20"/>
              </w:rPr>
            </w:pPr>
          </w:p>
        </w:tc>
        <w:tc>
          <w:tcPr>
            <w:tcW w:w="3150" w:type="dxa"/>
          </w:tcPr>
          <w:p w14:paraId="02C9A218" w14:textId="77777777" w:rsidR="00B53381" w:rsidRPr="00417CC8" w:rsidRDefault="00B53381" w:rsidP="007F7327">
            <w:pPr>
              <w:numPr>
                <w:ilvl w:val="0"/>
                <w:numId w:val="4"/>
              </w:numPr>
              <w:spacing w:after="0"/>
              <w:contextualSpacing/>
              <w:rPr>
                <w:sz w:val="20"/>
                <w:szCs w:val="20"/>
              </w:rPr>
            </w:pPr>
            <w:r w:rsidRPr="00417CC8">
              <w:rPr>
                <w:sz w:val="20"/>
                <w:szCs w:val="20"/>
              </w:rPr>
              <w:t>Form A: Bismarck-Henning CUSD #1 Framework for Teaching</w:t>
            </w:r>
          </w:p>
          <w:p w14:paraId="0C5C34BC" w14:textId="49B37E55" w:rsidR="00B53381" w:rsidRPr="00417CC8" w:rsidRDefault="00B53381" w:rsidP="007F7327">
            <w:pPr>
              <w:numPr>
                <w:ilvl w:val="0"/>
                <w:numId w:val="4"/>
              </w:numPr>
              <w:spacing w:after="0"/>
              <w:contextualSpacing/>
              <w:rPr>
                <w:sz w:val="20"/>
                <w:szCs w:val="20"/>
              </w:rPr>
            </w:pPr>
            <w:r w:rsidRPr="00417CC8">
              <w:rPr>
                <w:sz w:val="20"/>
                <w:szCs w:val="20"/>
              </w:rPr>
              <w:t>Framework for Teaching</w:t>
            </w:r>
          </w:p>
          <w:p w14:paraId="7EA16819" w14:textId="77777777" w:rsidR="00417CC8" w:rsidRPr="00417CC8" w:rsidRDefault="003F1F27" w:rsidP="00417CC8">
            <w:pPr>
              <w:numPr>
                <w:ilvl w:val="0"/>
                <w:numId w:val="4"/>
              </w:numPr>
              <w:spacing w:after="0"/>
              <w:contextualSpacing/>
              <w:rPr>
                <w:sz w:val="20"/>
                <w:szCs w:val="20"/>
              </w:rPr>
            </w:pPr>
            <w:r w:rsidRPr="00417CC8">
              <w:rPr>
                <w:sz w:val="20"/>
                <w:szCs w:val="20"/>
              </w:rPr>
              <w:t>Form B</w:t>
            </w:r>
            <w:r w:rsidR="00B53381" w:rsidRPr="00417CC8">
              <w:rPr>
                <w:sz w:val="20"/>
                <w:szCs w:val="20"/>
              </w:rPr>
              <w:t xml:space="preserve">: Pre-Observation Conference </w:t>
            </w:r>
          </w:p>
          <w:p w14:paraId="1D0BC9EB" w14:textId="00F8E15E" w:rsidR="003E4179" w:rsidRPr="00417CC8" w:rsidRDefault="003F1F27" w:rsidP="00417CC8">
            <w:pPr>
              <w:numPr>
                <w:ilvl w:val="0"/>
                <w:numId w:val="4"/>
              </w:numPr>
              <w:spacing w:after="0"/>
              <w:contextualSpacing/>
              <w:rPr>
                <w:sz w:val="20"/>
                <w:szCs w:val="20"/>
              </w:rPr>
            </w:pPr>
            <w:r w:rsidRPr="00417CC8">
              <w:rPr>
                <w:sz w:val="20"/>
                <w:szCs w:val="20"/>
              </w:rPr>
              <w:t>Form C</w:t>
            </w:r>
            <w:r w:rsidR="00B53381" w:rsidRPr="00417CC8">
              <w:rPr>
                <w:sz w:val="20"/>
                <w:szCs w:val="20"/>
              </w:rPr>
              <w:t xml:space="preserve">: Post-Observation Conference </w:t>
            </w:r>
            <w:r w:rsidR="00417CC8" w:rsidRPr="00417CC8">
              <w:rPr>
                <w:rFonts w:cs="Cambria"/>
                <w:sz w:val="20"/>
                <w:szCs w:val="20"/>
              </w:rPr>
              <w:t xml:space="preserve"> Informal Observation Form Developed by the Building Evaluator (if needed)</w:t>
            </w:r>
          </w:p>
        </w:tc>
      </w:tr>
      <w:tr w:rsidR="003E4179" w:rsidRPr="00BB2415" w14:paraId="6824A315" w14:textId="77777777" w:rsidTr="00F65471">
        <w:trPr>
          <w:trHeight w:val="977"/>
        </w:trPr>
        <w:tc>
          <w:tcPr>
            <w:tcW w:w="2046" w:type="dxa"/>
          </w:tcPr>
          <w:p w14:paraId="10B7EC5A" w14:textId="77777777" w:rsidR="003E4179" w:rsidRPr="007C37B1" w:rsidRDefault="003E4179" w:rsidP="000A369D">
            <w:pPr>
              <w:spacing w:after="0" w:line="276" w:lineRule="auto"/>
              <w:rPr>
                <w:rFonts w:eastAsia="Calibri"/>
                <w:sz w:val="21"/>
                <w:szCs w:val="21"/>
              </w:rPr>
            </w:pPr>
            <w:r w:rsidRPr="007C37B1">
              <w:rPr>
                <w:rFonts w:eastAsia="Calibri"/>
                <w:sz w:val="21"/>
                <w:szCs w:val="21"/>
              </w:rPr>
              <w:t>At the conclusion of the Remediation Plan period</w:t>
            </w:r>
          </w:p>
        </w:tc>
        <w:tc>
          <w:tcPr>
            <w:tcW w:w="5532" w:type="dxa"/>
          </w:tcPr>
          <w:p w14:paraId="7AF2F9A8" w14:textId="77777777" w:rsidR="003E4179" w:rsidRPr="007C37B1" w:rsidRDefault="003E4179" w:rsidP="007F7327">
            <w:pPr>
              <w:numPr>
                <w:ilvl w:val="0"/>
                <w:numId w:val="2"/>
              </w:numPr>
              <w:spacing w:after="0" w:line="276" w:lineRule="auto"/>
              <w:rPr>
                <w:rFonts w:eastAsia="Calibri"/>
                <w:sz w:val="20"/>
                <w:szCs w:val="20"/>
              </w:rPr>
            </w:pPr>
            <w:r w:rsidRPr="007C37B1">
              <w:rPr>
                <w:rFonts w:eastAsia="Calibri"/>
                <w:sz w:val="20"/>
                <w:szCs w:val="20"/>
              </w:rPr>
              <w:t xml:space="preserve">Summative Remediation Plan Evaluation is conducted and reviewed with the Teacher </w:t>
            </w:r>
          </w:p>
          <w:p w14:paraId="56608E60" w14:textId="77777777" w:rsidR="003E4179" w:rsidRPr="007C37B1" w:rsidRDefault="003E4179" w:rsidP="007F7327">
            <w:pPr>
              <w:numPr>
                <w:ilvl w:val="1"/>
                <w:numId w:val="2"/>
              </w:numPr>
              <w:spacing w:after="0" w:line="276" w:lineRule="auto"/>
              <w:rPr>
                <w:rFonts w:eastAsia="Calibri"/>
                <w:sz w:val="20"/>
                <w:szCs w:val="20"/>
              </w:rPr>
            </w:pPr>
            <w:r w:rsidRPr="007C37B1">
              <w:rPr>
                <w:rFonts w:eastAsia="Calibri"/>
                <w:sz w:val="20"/>
                <w:szCs w:val="20"/>
              </w:rPr>
              <w:t xml:space="preserve">Overall rating of </w:t>
            </w:r>
            <w:r w:rsidRPr="007C37B1">
              <w:rPr>
                <w:rFonts w:eastAsia="Calibri"/>
                <w:i/>
                <w:sz w:val="20"/>
                <w:szCs w:val="20"/>
              </w:rPr>
              <w:t>Proficient</w:t>
            </w:r>
            <w:r w:rsidRPr="007C37B1">
              <w:rPr>
                <w:rFonts w:eastAsia="Calibri"/>
                <w:sz w:val="20"/>
                <w:szCs w:val="20"/>
              </w:rPr>
              <w:t xml:space="preserve"> or </w:t>
            </w:r>
            <w:r w:rsidRPr="007C37B1">
              <w:rPr>
                <w:rFonts w:eastAsia="Calibri"/>
                <w:i/>
                <w:sz w:val="20"/>
                <w:szCs w:val="20"/>
              </w:rPr>
              <w:t xml:space="preserve">Excellent </w:t>
            </w:r>
            <w:r w:rsidRPr="007C37B1">
              <w:rPr>
                <w:rFonts w:eastAsia="Calibri"/>
                <w:sz w:val="20"/>
                <w:szCs w:val="20"/>
              </w:rPr>
              <w:t xml:space="preserve"> – Reinstatement to the district’s evaluation schedule (The District and CFT will negotiate a modified timeline for this process, which will include two formal and one informal observations, and the regular evaluation process for the Teacher will immediately commence </w:t>
            </w:r>
          </w:p>
          <w:p w14:paraId="5142EBE4" w14:textId="77777777" w:rsidR="003E4179" w:rsidRPr="007C37B1" w:rsidRDefault="003E4179" w:rsidP="007F7327">
            <w:pPr>
              <w:numPr>
                <w:ilvl w:val="1"/>
                <w:numId w:val="2"/>
              </w:numPr>
              <w:spacing w:after="0" w:line="276" w:lineRule="auto"/>
              <w:rPr>
                <w:rFonts w:eastAsia="Calibri"/>
                <w:sz w:val="20"/>
                <w:szCs w:val="20"/>
              </w:rPr>
            </w:pPr>
            <w:r w:rsidRPr="007C37B1">
              <w:rPr>
                <w:rFonts w:eastAsia="Calibri"/>
                <w:sz w:val="20"/>
                <w:szCs w:val="20"/>
              </w:rPr>
              <w:t xml:space="preserve">Overall rating of </w:t>
            </w:r>
            <w:r w:rsidRPr="007C37B1">
              <w:rPr>
                <w:rFonts w:eastAsia="Calibri"/>
                <w:i/>
                <w:sz w:val="20"/>
                <w:szCs w:val="20"/>
              </w:rPr>
              <w:t>Needs Improvement</w:t>
            </w:r>
            <w:r w:rsidRPr="007C37B1">
              <w:rPr>
                <w:rFonts w:eastAsia="Calibri"/>
                <w:sz w:val="20"/>
                <w:szCs w:val="20"/>
              </w:rPr>
              <w:t xml:space="preserve"> or </w:t>
            </w:r>
            <w:r w:rsidRPr="007C37B1">
              <w:rPr>
                <w:rFonts w:eastAsia="Calibri"/>
                <w:i/>
                <w:sz w:val="20"/>
                <w:szCs w:val="20"/>
              </w:rPr>
              <w:t xml:space="preserve">Unsatisfactory </w:t>
            </w:r>
            <w:r w:rsidRPr="007C37B1">
              <w:rPr>
                <w:rFonts w:eastAsia="Calibri"/>
                <w:sz w:val="20"/>
                <w:szCs w:val="20"/>
              </w:rPr>
              <w:t>– Immediate recommendation for dismissal (Section 24-12 of the School Code)</w:t>
            </w:r>
          </w:p>
        </w:tc>
        <w:tc>
          <w:tcPr>
            <w:tcW w:w="3150" w:type="dxa"/>
          </w:tcPr>
          <w:p w14:paraId="0F605CB4" w14:textId="77777777" w:rsidR="00B53381" w:rsidRPr="00417CC8" w:rsidRDefault="00B53381" w:rsidP="007F7327">
            <w:pPr>
              <w:numPr>
                <w:ilvl w:val="0"/>
                <w:numId w:val="4"/>
              </w:numPr>
              <w:spacing w:after="0"/>
              <w:contextualSpacing/>
              <w:rPr>
                <w:sz w:val="20"/>
                <w:szCs w:val="20"/>
              </w:rPr>
            </w:pPr>
            <w:r w:rsidRPr="00417CC8">
              <w:rPr>
                <w:sz w:val="20"/>
                <w:szCs w:val="20"/>
              </w:rPr>
              <w:t>Form A: Bismarck-Henning CUSD #1 Framework for Teaching</w:t>
            </w:r>
          </w:p>
          <w:p w14:paraId="7ED114D1" w14:textId="43DBC835" w:rsidR="00B53381" w:rsidRPr="00417CC8" w:rsidRDefault="003F1F27" w:rsidP="007F7327">
            <w:pPr>
              <w:numPr>
                <w:ilvl w:val="0"/>
                <w:numId w:val="4"/>
              </w:numPr>
              <w:spacing w:after="0" w:line="276" w:lineRule="auto"/>
              <w:rPr>
                <w:rFonts w:cs="Calibri"/>
                <w:sz w:val="20"/>
                <w:szCs w:val="20"/>
              </w:rPr>
            </w:pPr>
            <w:r w:rsidRPr="00417CC8">
              <w:rPr>
                <w:rFonts w:cs="Calibri"/>
                <w:sz w:val="20"/>
                <w:szCs w:val="20"/>
              </w:rPr>
              <w:t>Form D</w:t>
            </w:r>
            <w:r w:rsidR="00B53381" w:rsidRPr="00417CC8">
              <w:rPr>
                <w:rFonts w:cs="Calibri"/>
                <w:sz w:val="20"/>
                <w:szCs w:val="20"/>
              </w:rPr>
              <w:t xml:space="preserve">: </w:t>
            </w:r>
            <w:r w:rsidR="00B53381" w:rsidRPr="00417CC8">
              <w:rPr>
                <w:sz w:val="20"/>
                <w:szCs w:val="20"/>
              </w:rPr>
              <w:t xml:space="preserve">Bismarck-Henning CUSD #1 </w:t>
            </w:r>
            <w:r w:rsidR="00B53381" w:rsidRPr="00417CC8">
              <w:rPr>
                <w:rFonts w:cs="Calibri"/>
                <w:sz w:val="20"/>
                <w:szCs w:val="20"/>
              </w:rPr>
              <w:t>Performance Evaluation Rating</w:t>
            </w:r>
          </w:p>
          <w:p w14:paraId="3618954E" w14:textId="77777777" w:rsidR="003E4179" w:rsidRPr="00417CC8" w:rsidRDefault="003E4179" w:rsidP="000A369D">
            <w:pPr>
              <w:spacing w:after="0" w:line="276" w:lineRule="auto"/>
              <w:rPr>
                <w:rFonts w:eastAsia="Calibri"/>
                <w:sz w:val="20"/>
                <w:szCs w:val="20"/>
              </w:rPr>
            </w:pPr>
          </w:p>
        </w:tc>
      </w:tr>
    </w:tbl>
    <w:p w14:paraId="60913CFC" w14:textId="77777777" w:rsidR="003E4179" w:rsidRPr="00C54856" w:rsidRDefault="000A369D" w:rsidP="003E4179">
      <w:pPr>
        <w:spacing w:after="0"/>
        <w:ind w:left="-360"/>
        <w:rPr>
          <w:rFonts w:cs="Calibri"/>
          <w:b/>
          <w:sz w:val="20"/>
        </w:rPr>
        <w:sectPr w:rsidR="003E4179" w:rsidRPr="00C54856" w:rsidSect="00542B93">
          <w:pgSz w:w="12240" w:h="15840"/>
          <w:pgMar w:top="720" w:right="1296" w:bottom="720" w:left="1152" w:header="720" w:footer="720" w:gutter="0"/>
          <w:cols w:space="720"/>
        </w:sectPr>
      </w:pPr>
      <w:r>
        <w:rPr>
          <w:rFonts w:cs="Calibri"/>
          <w:b/>
          <w:sz w:val="20"/>
        </w:rPr>
        <w:t>*</w:t>
      </w:r>
      <w:r w:rsidR="003E4179" w:rsidRPr="00C54856">
        <w:rPr>
          <w:rFonts w:cs="Calibri"/>
          <w:b/>
          <w:sz w:val="20"/>
        </w:rPr>
        <w:t>For Tenured-</w:t>
      </w:r>
      <w:r w:rsidR="003E4179" w:rsidRPr="003757D5">
        <w:rPr>
          <w:rFonts w:cs="Calibri"/>
          <w:b/>
          <w:i/>
          <w:sz w:val="20"/>
        </w:rPr>
        <w:t>Unsatisfactory</w:t>
      </w:r>
      <w:r w:rsidR="003E4179" w:rsidRPr="00C54856">
        <w:rPr>
          <w:rFonts w:cs="Calibri"/>
          <w:b/>
          <w:sz w:val="20"/>
        </w:rPr>
        <w:t>, a minimum of three (3) observations m</w:t>
      </w:r>
      <w:r w:rsidR="003E4179">
        <w:rPr>
          <w:rFonts w:cs="Calibri"/>
          <w:b/>
          <w:sz w:val="20"/>
        </w:rPr>
        <w:t>u</w:t>
      </w:r>
      <w:r w:rsidR="003E4179" w:rsidRPr="00C54856">
        <w:rPr>
          <w:rFonts w:cs="Calibri"/>
          <w:b/>
          <w:sz w:val="20"/>
        </w:rPr>
        <w:t>st be conducted during the evaluation cycle with two of the observations being formal.</w:t>
      </w:r>
    </w:p>
    <w:p w14:paraId="3EDD8004" w14:textId="77777777" w:rsidR="003E4179" w:rsidRPr="008D4EDF" w:rsidRDefault="003E4179" w:rsidP="003E4179">
      <w:pPr>
        <w:spacing w:after="0"/>
        <w:jc w:val="center"/>
        <w:outlineLvl w:val="0"/>
        <w:rPr>
          <w:b/>
          <w:color w:val="548DD4" w:themeColor="text2" w:themeTint="99"/>
          <w:sz w:val="32"/>
          <w:szCs w:val="32"/>
        </w:rPr>
      </w:pPr>
      <w:r w:rsidRPr="008D4EDF">
        <w:rPr>
          <w:b/>
          <w:color w:val="548DD4" w:themeColor="text2" w:themeTint="99"/>
          <w:sz w:val="32"/>
          <w:szCs w:val="32"/>
        </w:rPr>
        <w:lastRenderedPageBreak/>
        <w:t>FORM A:</w:t>
      </w:r>
      <w:r w:rsidRPr="008D4EDF">
        <w:rPr>
          <w:b/>
          <w:color w:val="548DD4" w:themeColor="text2" w:themeTint="99"/>
          <w:sz w:val="28"/>
        </w:rPr>
        <w:t xml:space="preserve">  </w:t>
      </w:r>
      <w:r w:rsidR="0099619E" w:rsidRPr="008D4EDF">
        <w:rPr>
          <w:b/>
          <w:color w:val="548DD4" w:themeColor="text2" w:themeTint="99"/>
          <w:sz w:val="32"/>
          <w:szCs w:val="32"/>
        </w:rPr>
        <w:t>Bismarck-Henning CUSD #1</w:t>
      </w:r>
      <w:r w:rsidRPr="008D4EDF">
        <w:rPr>
          <w:b/>
          <w:color w:val="548DD4" w:themeColor="text2" w:themeTint="99"/>
          <w:sz w:val="32"/>
          <w:szCs w:val="32"/>
        </w:rPr>
        <w:t xml:space="preserve"> Framework for Teaching</w:t>
      </w:r>
    </w:p>
    <w:p w14:paraId="5284E594" w14:textId="77777777" w:rsidR="003E4179" w:rsidRPr="00C54856" w:rsidRDefault="003E4179" w:rsidP="003E4179">
      <w:pPr>
        <w:spacing w:after="0"/>
        <w:outlineLvl w:val="0"/>
        <w:rPr>
          <w:b/>
          <w:sz w:val="28"/>
        </w:rPr>
      </w:pPr>
    </w:p>
    <w:p w14:paraId="4F684D95" w14:textId="77777777" w:rsidR="003E4179" w:rsidRPr="00C54856" w:rsidRDefault="003E4179" w:rsidP="003E4179">
      <w:pPr>
        <w:spacing w:after="0"/>
        <w:outlineLvl w:val="0"/>
        <w:rPr>
          <w:b/>
        </w:rPr>
      </w:pPr>
      <w:r w:rsidRPr="00C54856">
        <w:rPr>
          <w:b/>
        </w:rPr>
        <w:t>Domain 1: Planning and Preparation</w:t>
      </w:r>
    </w:p>
    <w:tbl>
      <w:tblPr>
        <w:tblW w:w="145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05"/>
        <w:gridCol w:w="3285"/>
        <w:gridCol w:w="3222"/>
        <w:gridCol w:w="3348"/>
      </w:tblGrid>
      <w:tr w:rsidR="003E4179" w:rsidRPr="00C54856" w14:paraId="2BABE201" w14:textId="77777777" w:rsidTr="004F2480">
        <w:tc>
          <w:tcPr>
            <w:tcW w:w="1620" w:type="dxa"/>
            <w:tcBorders>
              <w:top w:val="single" w:sz="4" w:space="0" w:color="auto"/>
              <w:left w:val="single" w:sz="4" w:space="0" w:color="auto"/>
              <w:bottom w:val="single" w:sz="4" w:space="0" w:color="auto"/>
              <w:right w:val="single" w:sz="4" w:space="0" w:color="auto"/>
            </w:tcBorders>
          </w:tcPr>
          <w:p w14:paraId="6F753FC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br w:type="page"/>
            </w:r>
          </w:p>
        </w:tc>
        <w:tc>
          <w:tcPr>
            <w:tcW w:w="3105" w:type="dxa"/>
            <w:tcBorders>
              <w:top w:val="single" w:sz="4" w:space="0" w:color="auto"/>
              <w:left w:val="single" w:sz="4" w:space="0" w:color="auto"/>
              <w:bottom w:val="single" w:sz="4" w:space="0" w:color="auto"/>
              <w:right w:val="single" w:sz="4" w:space="0" w:color="auto"/>
            </w:tcBorders>
          </w:tcPr>
          <w:p w14:paraId="001C3EF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56A8277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22" w:type="dxa"/>
            <w:tcBorders>
              <w:top w:val="single" w:sz="4" w:space="0" w:color="auto"/>
              <w:left w:val="single" w:sz="4" w:space="0" w:color="auto"/>
              <w:bottom w:val="single" w:sz="4" w:space="0" w:color="auto"/>
              <w:right w:val="single" w:sz="4" w:space="0" w:color="auto"/>
            </w:tcBorders>
          </w:tcPr>
          <w:p w14:paraId="0BFF516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48" w:type="dxa"/>
            <w:tcBorders>
              <w:top w:val="single" w:sz="4" w:space="0" w:color="auto"/>
              <w:left w:val="single" w:sz="4" w:space="0" w:color="auto"/>
              <w:bottom w:val="single" w:sz="4" w:space="0" w:color="auto"/>
              <w:right w:val="single" w:sz="4" w:space="0" w:color="auto"/>
            </w:tcBorders>
          </w:tcPr>
          <w:p w14:paraId="5CE3D69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766B56FF" w14:textId="77777777" w:rsidTr="004F2480">
        <w:trPr>
          <w:trHeight w:val="2870"/>
        </w:trPr>
        <w:tc>
          <w:tcPr>
            <w:tcW w:w="1620" w:type="dxa"/>
            <w:tcBorders>
              <w:top w:val="single" w:sz="4" w:space="0" w:color="000000"/>
              <w:left w:val="single" w:sz="4" w:space="0" w:color="000000"/>
              <w:bottom w:val="single" w:sz="4" w:space="0" w:color="000000"/>
              <w:right w:val="single" w:sz="4" w:space="0" w:color="000000"/>
            </w:tcBorders>
          </w:tcPr>
          <w:p w14:paraId="7C0A0BF6" w14:textId="77777777" w:rsidR="003E4179" w:rsidRPr="00C54856" w:rsidRDefault="003E4179" w:rsidP="00F65471">
            <w:pPr>
              <w:tabs>
                <w:tab w:val="left" w:pos="720"/>
                <w:tab w:val="num" w:pos="1800"/>
              </w:tabs>
              <w:rPr>
                <w:b/>
                <w:i/>
                <w:sz w:val="18"/>
              </w:rPr>
            </w:pPr>
            <w:r w:rsidRPr="00C54856">
              <w:rPr>
                <w:b/>
                <w:i/>
                <w:sz w:val="18"/>
              </w:rPr>
              <w:t xml:space="preserve">1a: Demonstrating Knowledge of Content and Pedagogy </w:t>
            </w:r>
          </w:p>
          <w:p w14:paraId="2879E723" w14:textId="77777777" w:rsidR="003E4179" w:rsidRPr="00C54856" w:rsidRDefault="003E4179" w:rsidP="00F65471">
            <w:pPr>
              <w:rPr>
                <w:b/>
                <w:i/>
                <w:sz w:val="18"/>
              </w:rPr>
            </w:pPr>
          </w:p>
          <w:p w14:paraId="67A4EC79" w14:textId="77777777" w:rsidR="003E4179" w:rsidRPr="00C54856" w:rsidRDefault="003E4179" w:rsidP="00F65471">
            <w:pPr>
              <w:rPr>
                <w:b/>
                <w:i/>
                <w:sz w:val="18"/>
              </w:rPr>
            </w:pPr>
          </w:p>
        </w:tc>
        <w:tc>
          <w:tcPr>
            <w:tcW w:w="3105" w:type="dxa"/>
            <w:tcBorders>
              <w:top w:val="single" w:sz="4" w:space="0" w:color="000000"/>
              <w:left w:val="single" w:sz="4" w:space="0" w:color="000000"/>
              <w:bottom w:val="single" w:sz="4" w:space="0" w:color="000000"/>
              <w:right w:val="single" w:sz="4" w:space="0" w:color="000000"/>
            </w:tcBorders>
          </w:tcPr>
          <w:p w14:paraId="3D10D817" w14:textId="77777777" w:rsidR="003E4179" w:rsidRPr="00C54856" w:rsidRDefault="003E4179" w:rsidP="00F65471">
            <w:pPr>
              <w:rPr>
                <w:sz w:val="18"/>
              </w:rPr>
            </w:pPr>
            <w:r w:rsidRPr="00C54856">
              <w:rPr>
                <w:sz w:val="18"/>
              </w:rPr>
              <w:t>In planning and practice, teacher makes content errors or does not correct errors made by students. Teacher displays little understanding of prerequisite knowledge important to student learning of the content. Teacher displays little or no understanding of the range of pedagogical approaches suitable to student learning of the content.</w:t>
            </w:r>
          </w:p>
          <w:p w14:paraId="4A3EC70B" w14:textId="77777777" w:rsidR="003E4179" w:rsidRPr="00C54856" w:rsidRDefault="003E4179" w:rsidP="00F65471">
            <w:pPr>
              <w:rPr>
                <w:sz w:val="18"/>
              </w:rPr>
            </w:pPr>
          </w:p>
        </w:tc>
        <w:tc>
          <w:tcPr>
            <w:tcW w:w="3285" w:type="dxa"/>
            <w:tcBorders>
              <w:top w:val="single" w:sz="4" w:space="0" w:color="000000"/>
              <w:left w:val="single" w:sz="4" w:space="0" w:color="000000"/>
              <w:bottom w:val="single" w:sz="4" w:space="0" w:color="000000"/>
              <w:right w:val="single" w:sz="4" w:space="0" w:color="000000"/>
            </w:tcBorders>
          </w:tcPr>
          <w:p w14:paraId="6566BEEB" w14:textId="77777777" w:rsidR="003E4179" w:rsidRPr="00C54856" w:rsidRDefault="003E4179" w:rsidP="00F65471">
            <w:pPr>
              <w:rPr>
                <w:sz w:val="18"/>
              </w:rPr>
            </w:pPr>
            <w:r w:rsidRPr="00C54856">
              <w:rPr>
                <w:sz w:val="18"/>
              </w:rPr>
              <w:t>Teacher is familiar with the important concepts in the discipline but displays lack of awareness of how these concepts relate to one another. Teacher indicates some awareness of prerequisite learning, although such knowledge may be inaccurate or incomplete. Teacher’s plans and practice reflect a limited range of pedagogical approaches to the discipline or to the students.</w:t>
            </w:r>
          </w:p>
        </w:tc>
        <w:tc>
          <w:tcPr>
            <w:tcW w:w="3222" w:type="dxa"/>
            <w:tcBorders>
              <w:top w:val="single" w:sz="4" w:space="0" w:color="000000"/>
              <w:left w:val="single" w:sz="4" w:space="0" w:color="000000"/>
              <w:bottom w:val="single" w:sz="4" w:space="0" w:color="000000"/>
              <w:right w:val="single" w:sz="4" w:space="0" w:color="000000"/>
            </w:tcBorders>
          </w:tcPr>
          <w:p w14:paraId="31B739FA" w14:textId="77777777" w:rsidR="003E4179" w:rsidRPr="00C54856" w:rsidRDefault="003E4179" w:rsidP="00F65471">
            <w:pPr>
              <w:rPr>
                <w:sz w:val="18"/>
              </w:rPr>
            </w:pPr>
            <w:r w:rsidRPr="00C54856">
              <w:rPr>
                <w:sz w:val="18"/>
              </w:rPr>
              <w:t>Teacher displays solid knowledge of the important concepts in the discipline and how these relate to one another. Teacher demonstrates accurate understanding of prerequisite relationships among topics. Teacher’s plans and practice reflect familiarity with a wide range of effective pedagogical approaches in the subject.</w:t>
            </w:r>
          </w:p>
          <w:p w14:paraId="5D380848" w14:textId="77777777" w:rsidR="003E4179" w:rsidRPr="00C54856" w:rsidRDefault="003E4179" w:rsidP="00F65471">
            <w:pPr>
              <w:rPr>
                <w:sz w:val="18"/>
              </w:rPr>
            </w:pPr>
          </w:p>
        </w:tc>
        <w:tc>
          <w:tcPr>
            <w:tcW w:w="3348" w:type="dxa"/>
            <w:tcBorders>
              <w:top w:val="single" w:sz="4" w:space="0" w:color="000000"/>
              <w:left w:val="single" w:sz="4" w:space="0" w:color="000000"/>
              <w:bottom w:val="single" w:sz="4" w:space="0" w:color="000000"/>
              <w:right w:val="single" w:sz="4" w:space="0" w:color="000000"/>
            </w:tcBorders>
          </w:tcPr>
          <w:p w14:paraId="49A2918A" w14:textId="77777777" w:rsidR="003E4179" w:rsidRPr="00C54856" w:rsidRDefault="003E4179" w:rsidP="00F65471">
            <w:pPr>
              <w:rPr>
                <w:sz w:val="18"/>
              </w:rPr>
            </w:pPr>
            <w:r w:rsidRPr="00C54856">
              <w:rPr>
                <w:sz w:val="18"/>
              </w:rPr>
              <w:t>Teacher displays extensive knowledge of the important concepts in the discipline and how these relate both to one another and to other disciplines. Teacher demonstrates understanding of prerequisite relationships among topics and concepts and understands the link to necessary cognitive structures that ensure student understanding. Teacher’s plans and practice reflect familiarity with a wide range of effective pedagogical approaches in the discipline and the ability to anticipate student misconceptions.</w:t>
            </w:r>
          </w:p>
          <w:p w14:paraId="7CB63DBC" w14:textId="77777777" w:rsidR="003E4179" w:rsidRPr="00C54856" w:rsidRDefault="003E4179" w:rsidP="00F65471">
            <w:pPr>
              <w:rPr>
                <w:sz w:val="18"/>
              </w:rPr>
            </w:pPr>
          </w:p>
        </w:tc>
      </w:tr>
      <w:tr w:rsidR="003E4179" w:rsidRPr="00C54856" w14:paraId="0422A127" w14:textId="77777777" w:rsidTr="004F2480">
        <w:trPr>
          <w:trHeight w:val="260"/>
        </w:trPr>
        <w:tc>
          <w:tcPr>
            <w:tcW w:w="1620" w:type="dxa"/>
            <w:tcBorders>
              <w:top w:val="single" w:sz="4" w:space="0" w:color="auto"/>
              <w:left w:val="single" w:sz="4" w:space="0" w:color="auto"/>
              <w:bottom w:val="single" w:sz="4" w:space="0" w:color="auto"/>
              <w:right w:val="single" w:sz="4" w:space="0" w:color="auto"/>
            </w:tcBorders>
          </w:tcPr>
          <w:p w14:paraId="0EF55EAA" w14:textId="77777777" w:rsidR="003E4179" w:rsidRPr="00540C96" w:rsidRDefault="003E4179" w:rsidP="00F65471">
            <w:pPr>
              <w:pStyle w:val="Header"/>
              <w:tabs>
                <w:tab w:val="clear" w:pos="4320"/>
                <w:tab w:val="clear" w:pos="8640"/>
              </w:tabs>
              <w:rPr>
                <w:rFonts w:ascii="Cambria" w:hAnsi="Cambria"/>
                <w:b/>
                <w:i/>
                <w:sz w:val="18"/>
                <w:szCs w:val="24"/>
                <w:lang w:val="en-US" w:eastAsia="en-US"/>
              </w:rPr>
            </w:pPr>
            <w:r w:rsidRPr="00540C96">
              <w:rPr>
                <w:rFonts w:ascii="Cambria" w:hAnsi="Cambria"/>
                <w:b/>
                <w:i/>
                <w:sz w:val="18"/>
                <w:szCs w:val="24"/>
                <w:lang w:val="en-US" w:eastAsia="en-US"/>
              </w:rPr>
              <w:t>Critical Attributes</w:t>
            </w:r>
          </w:p>
        </w:tc>
        <w:tc>
          <w:tcPr>
            <w:tcW w:w="3105" w:type="dxa"/>
            <w:tcBorders>
              <w:top w:val="single" w:sz="4" w:space="0" w:color="auto"/>
              <w:left w:val="single" w:sz="4" w:space="0" w:color="auto"/>
              <w:bottom w:val="single" w:sz="4" w:space="0" w:color="auto"/>
              <w:right w:val="single" w:sz="4" w:space="0" w:color="auto"/>
            </w:tcBorders>
          </w:tcPr>
          <w:p w14:paraId="763D5421"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makes content errors.</w:t>
            </w:r>
          </w:p>
          <w:p w14:paraId="29D174EB"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does not consider prerequisite relationships when planning.</w:t>
            </w:r>
          </w:p>
          <w:p w14:paraId="637F29D2"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Teacher’s plans use inappropriate strategies for the discipline.</w:t>
            </w:r>
          </w:p>
          <w:p w14:paraId="20743DF3" w14:textId="77777777" w:rsidR="003E4179" w:rsidRPr="00540C96" w:rsidRDefault="003E4179" w:rsidP="00F65471">
            <w:pPr>
              <w:pStyle w:val="F"/>
              <w:spacing w:line="240" w:lineRule="auto"/>
              <w:rPr>
                <w:rFonts w:ascii="Cambria" w:hAnsi="Cambria"/>
                <w:i/>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267952E5"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Teacher’s understanding of the discipline is rudimentary.</w:t>
            </w:r>
          </w:p>
          <w:p w14:paraId="176DD6D6"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Teacher’s knowledge of prerequisite relationships is inaccurate or incomplete.</w:t>
            </w:r>
          </w:p>
          <w:p w14:paraId="6BD799B2"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Lesson and unit plans use limited instructional strategies, and some are not be suitable to the content.</w:t>
            </w:r>
          </w:p>
          <w:p w14:paraId="49302638" w14:textId="77777777" w:rsidR="003E4179" w:rsidRPr="00540C96" w:rsidRDefault="003E4179" w:rsidP="00F65471">
            <w:pPr>
              <w:pStyle w:val="F"/>
              <w:spacing w:line="240" w:lineRule="auto"/>
              <w:rPr>
                <w:rFonts w:ascii="Cambria" w:hAnsi="Cambria"/>
                <w:i/>
                <w:lang w:val="en-US" w:eastAsia="en-US"/>
              </w:rPr>
            </w:pPr>
          </w:p>
        </w:tc>
        <w:tc>
          <w:tcPr>
            <w:tcW w:w="3222" w:type="dxa"/>
            <w:tcBorders>
              <w:top w:val="single" w:sz="4" w:space="0" w:color="auto"/>
              <w:left w:val="single" w:sz="4" w:space="0" w:color="auto"/>
              <w:bottom w:val="single" w:sz="4" w:space="0" w:color="auto"/>
              <w:right w:val="single" w:sz="4" w:space="0" w:color="auto"/>
            </w:tcBorders>
          </w:tcPr>
          <w:p w14:paraId="57370331"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can identify important concepts of the discipline and their relationships to one another.</w:t>
            </w:r>
          </w:p>
          <w:p w14:paraId="74824843"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provides clear explanations of the content.</w:t>
            </w:r>
          </w:p>
          <w:p w14:paraId="451B2DE6"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answers student questions accurately and provides feedback that furthers their learning.</w:t>
            </w:r>
          </w:p>
          <w:p w14:paraId="3EBC9843"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Instructional strategies in unit and lesson plans are entirely suitable to the content.</w:t>
            </w:r>
          </w:p>
          <w:p w14:paraId="642A15A9" w14:textId="77777777" w:rsidR="003E4179" w:rsidRPr="00540C96" w:rsidRDefault="003E4179" w:rsidP="00F65471">
            <w:pPr>
              <w:pStyle w:val="Header"/>
              <w:tabs>
                <w:tab w:val="clear" w:pos="4320"/>
                <w:tab w:val="clear" w:pos="8640"/>
              </w:tabs>
              <w:ind w:left="144"/>
              <w:rPr>
                <w:rFonts w:ascii="Cambria" w:hAnsi="Cambria"/>
                <w:i/>
                <w:sz w:val="18"/>
                <w:szCs w:val="24"/>
                <w:lang w:val="en-US" w:eastAsia="en-US"/>
              </w:rPr>
            </w:pPr>
          </w:p>
        </w:tc>
        <w:tc>
          <w:tcPr>
            <w:tcW w:w="3348" w:type="dxa"/>
            <w:tcBorders>
              <w:top w:val="single" w:sz="4" w:space="0" w:color="auto"/>
              <w:left w:val="single" w:sz="4" w:space="0" w:color="auto"/>
              <w:bottom w:val="single" w:sz="4" w:space="0" w:color="auto"/>
              <w:right w:val="single" w:sz="4" w:space="0" w:color="auto"/>
            </w:tcBorders>
          </w:tcPr>
          <w:p w14:paraId="3D8DCDA2"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 cites intra- and interdisciplinary content relationships.</w:t>
            </w:r>
          </w:p>
          <w:p w14:paraId="0416A682"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Teacher’s plans demonstrate awareness of possible student misconceptions and how they can be addressed.</w:t>
            </w:r>
          </w:p>
          <w:p w14:paraId="73FE76DB" w14:textId="77777777" w:rsidR="003E4179" w:rsidRPr="00540C9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540C96">
              <w:rPr>
                <w:rFonts w:ascii="Cambria" w:hAnsi="Cambria"/>
                <w:i/>
                <w:sz w:val="18"/>
                <w:szCs w:val="24"/>
                <w:lang w:val="en-US" w:eastAsia="en-US"/>
              </w:rPr>
              <w:t>Teacher’s plans reflect recent developments in content-related pedagogy.</w:t>
            </w:r>
          </w:p>
        </w:tc>
      </w:tr>
      <w:tr w:rsidR="003E034F" w:rsidRPr="00C54856" w14:paraId="3BF0BD0F" w14:textId="77777777" w:rsidTr="00724604">
        <w:trPr>
          <w:trHeight w:val="260"/>
        </w:trPr>
        <w:tc>
          <w:tcPr>
            <w:tcW w:w="14580" w:type="dxa"/>
            <w:gridSpan w:val="5"/>
            <w:tcBorders>
              <w:top w:val="single" w:sz="4" w:space="0" w:color="auto"/>
              <w:left w:val="single" w:sz="4" w:space="0" w:color="auto"/>
              <w:bottom w:val="single" w:sz="4" w:space="0" w:color="auto"/>
              <w:right w:val="single" w:sz="4" w:space="0" w:color="auto"/>
            </w:tcBorders>
          </w:tcPr>
          <w:p w14:paraId="2002063A" w14:textId="1919F675" w:rsidR="003E034F" w:rsidRPr="00C54856" w:rsidRDefault="003E034F" w:rsidP="003E034F">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w:t>
            </w:r>
            <w:r w:rsidR="00941731">
              <w:rPr>
                <w:rFonts w:eastAsia="Times New Roman"/>
                <w:b/>
                <w:i/>
                <w:color w:val="000000"/>
                <w:kern w:val="28"/>
                <w:sz w:val="20"/>
                <w:szCs w:val="20"/>
              </w:rPr>
              <w:t xml:space="preserve">  What are the key concepts and their relationship to the lesson to be observed and the unit within it falls</w:t>
            </w:r>
            <w:r w:rsidRPr="00C54856">
              <w:rPr>
                <w:rFonts w:eastAsia="Times New Roman"/>
                <w:b/>
                <w:i/>
                <w:kern w:val="28"/>
                <w:sz w:val="20"/>
                <w:szCs w:val="20"/>
              </w:rPr>
              <w:t xml:space="preserve">? </w:t>
            </w:r>
          </w:p>
          <w:p w14:paraId="08B5B265" w14:textId="77777777" w:rsidR="003E034F" w:rsidRPr="00C54856"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3D897F91" w14:textId="77777777" w:rsidR="003E034F" w:rsidRPr="00C54856" w:rsidRDefault="003E034F" w:rsidP="003E034F">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5EEFC453" w14:textId="77777777" w:rsidR="003E034F"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455A8017" w14:textId="77777777" w:rsidR="003E034F" w:rsidRPr="00540C96" w:rsidRDefault="003E034F" w:rsidP="003E034F">
            <w:pPr>
              <w:pStyle w:val="Header"/>
              <w:tabs>
                <w:tab w:val="clear" w:pos="4320"/>
                <w:tab w:val="clear" w:pos="8640"/>
              </w:tabs>
              <w:rPr>
                <w:rFonts w:ascii="Cambria" w:hAnsi="Cambria"/>
                <w:i/>
                <w:sz w:val="18"/>
                <w:szCs w:val="24"/>
                <w:lang w:val="en-US" w:eastAsia="en-US"/>
              </w:rPr>
            </w:pPr>
          </w:p>
        </w:tc>
      </w:tr>
    </w:tbl>
    <w:p w14:paraId="3CB5B63E" w14:textId="77777777" w:rsidR="004F2480" w:rsidRDefault="004F2480">
      <w:r>
        <w:br w:type="page"/>
      </w:r>
    </w:p>
    <w:tbl>
      <w:tblPr>
        <w:tblW w:w="145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602"/>
        <w:gridCol w:w="18"/>
        <w:gridCol w:w="162"/>
        <w:gridCol w:w="2943"/>
        <w:gridCol w:w="27"/>
        <w:gridCol w:w="3240"/>
        <w:gridCol w:w="18"/>
        <w:gridCol w:w="3222"/>
        <w:gridCol w:w="3330"/>
        <w:gridCol w:w="18"/>
      </w:tblGrid>
      <w:tr w:rsidR="003E4179" w:rsidRPr="00C54856" w14:paraId="7A35693D" w14:textId="77777777" w:rsidTr="00F65471">
        <w:trPr>
          <w:gridAfter w:val="1"/>
          <w:wAfter w:w="18" w:type="dxa"/>
        </w:trPr>
        <w:tc>
          <w:tcPr>
            <w:tcW w:w="1800" w:type="dxa"/>
            <w:gridSpan w:val="4"/>
            <w:tcBorders>
              <w:top w:val="single" w:sz="4" w:space="0" w:color="auto"/>
              <w:left w:val="single" w:sz="4" w:space="0" w:color="auto"/>
              <w:bottom w:val="single" w:sz="4" w:space="0" w:color="auto"/>
              <w:right w:val="single" w:sz="4" w:space="0" w:color="auto"/>
            </w:tcBorders>
          </w:tcPr>
          <w:p w14:paraId="61277B0F" w14:textId="6FD0EA34"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2970" w:type="dxa"/>
            <w:gridSpan w:val="2"/>
            <w:tcBorders>
              <w:top w:val="single" w:sz="4" w:space="0" w:color="auto"/>
              <w:left w:val="single" w:sz="4" w:space="0" w:color="auto"/>
              <w:bottom w:val="single" w:sz="4" w:space="0" w:color="auto"/>
              <w:right w:val="single" w:sz="4" w:space="0" w:color="auto"/>
            </w:tcBorders>
          </w:tcPr>
          <w:p w14:paraId="42A8D95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40" w:type="dxa"/>
            <w:tcBorders>
              <w:top w:val="single" w:sz="4" w:space="0" w:color="auto"/>
              <w:left w:val="single" w:sz="4" w:space="0" w:color="auto"/>
              <w:bottom w:val="single" w:sz="4" w:space="0" w:color="auto"/>
              <w:right w:val="single" w:sz="4" w:space="0" w:color="auto"/>
            </w:tcBorders>
          </w:tcPr>
          <w:p w14:paraId="62A7F31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40" w:type="dxa"/>
            <w:gridSpan w:val="2"/>
            <w:tcBorders>
              <w:top w:val="single" w:sz="4" w:space="0" w:color="auto"/>
              <w:left w:val="single" w:sz="4" w:space="0" w:color="auto"/>
              <w:bottom w:val="single" w:sz="4" w:space="0" w:color="auto"/>
              <w:right w:val="single" w:sz="4" w:space="0" w:color="auto"/>
            </w:tcBorders>
          </w:tcPr>
          <w:p w14:paraId="6024C00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30" w:type="dxa"/>
            <w:tcBorders>
              <w:top w:val="single" w:sz="4" w:space="0" w:color="auto"/>
              <w:left w:val="single" w:sz="4" w:space="0" w:color="auto"/>
              <w:bottom w:val="single" w:sz="4" w:space="0" w:color="auto"/>
              <w:right w:val="single" w:sz="4" w:space="0" w:color="auto"/>
            </w:tcBorders>
          </w:tcPr>
          <w:p w14:paraId="7CE86346"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08ED45B5" w14:textId="77777777" w:rsidTr="00F65471">
        <w:trPr>
          <w:gridBefore w:val="1"/>
          <w:wBefore w:w="18" w:type="dxa"/>
          <w:trHeight w:val="1556"/>
        </w:trPr>
        <w:tc>
          <w:tcPr>
            <w:tcW w:w="1782" w:type="dxa"/>
            <w:gridSpan w:val="3"/>
            <w:tcBorders>
              <w:top w:val="single" w:sz="4" w:space="0" w:color="000000"/>
              <w:left w:val="single" w:sz="4" w:space="0" w:color="000000"/>
              <w:bottom w:val="single" w:sz="4" w:space="0" w:color="000000"/>
              <w:right w:val="single" w:sz="4" w:space="0" w:color="000000"/>
            </w:tcBorders>
          </w:tcPr>
          <w:p w14:paraId="6E135041" w14:textId="77777777" w:rsidR="003E4179" w:rsidRPr="00C54856" w:rsidRDefault="003E4179" w:rsidP="00F65471">
            <w:pPr>
              <w:tabs>
                <w:tab w:val="left" w:pos="720"/>
                <w:tab w:val="num" w:pos="1800"/>
              </w:tabs>
              <w:rPr>
                <w:b/>
                <w:i/>
                <w:sz w:val="22"/>
              </w:rPr>
            </w:pPr>
            <w:r w:rsidRPr="00C54856">
              <w:rPr>
                <w:b/>
                <w:i/>
                <w:sz w:val="22"/>
              </w:rPr>
              <w:t>1b: Demonstrating Knowledge of Students</w:t>
            </w:r>
          </w:p>
          <w:p w14:paraId="75FABAA2" w14:textId="77777777" w:rsidR="003E4179" w:rsidRPr="00C54856" w:rsidRDefault="003E4179" w:rsidP="00F65471">
            <w:pPr>
              <w:tabs>
                <w:tab w:val="left" w:pos="720"/>
                <w:tab w:val="num" w:pos="1800"/>
              </w:tabs>
              <w:rPr>
                <w:b/>
                <w:i/>
                <w:sz w:val="22"/>
              </w:rPr>
            </w:pPr>
          </w:p>
        </w:tc>
        <w:tc>
          <w:tcPr>
            <w:tcW w:w="2943" w:type="dxa"/>
            <w:tcBorders>
              <w:top w:val="single" w:sz="4" w:space="0" w:color="000000"/>
              <w:left w:val="single" w:sz="4" w:space="0" w:color="000000"/>
              <w:bottom w:val="single" w:sz="4" w:space="0" w:color="000000"/>
              <w:right w:val="single" w:sz="4" w:space="0" w:color="000000"/>
            </w:tcBorders>
          </w:tcPr>
          <w:p w14:paraId="2ED6BDC8"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displays minimal understanding of how students learn—and little knowledge of their varied approaches to learning, knowledge and skills, special needs, and interests and cultural heritage—and does not indicate that such knowledge is valuable.</w:t>
            </w:r>
          </w:p>
          <w:p w14:paraId="7F3B6EE7" w14:textId="77777777" w:rsidR="003E4179" w:rsidRPr="00C54856" w:rsidRDefault="003E4179" w:rsidP="00F65471">
            <w:pPr>
              <w:pStyle w:val="F"/>
              <w:spacing w:line="240" w:lineRule="auto"/>
              <w:rPr>
                <w:rFonts w:ascii="Cambria" w:hAnsi="Cambria"/>
                <w:lang w:val="en-US" w:eastAsia="en-US"/>
              </w:rPr>
            </w:pPr>
          </w:p>
        </w:tc>
        <w:tc>
          <w:tcPr>
            <w:tcW w:w="3285" w:type="dxa"/>
            <w:gridSpan w:val="3"/>
            <w:tcBorders>
              <w:top w:val="single" w:sz="4" w:space="0" w:color="000000"/>
              <w:left w:val="single" w:sz="4" w:space="0" w:color="000000"/>
              <w:bottom w:val="single" w:sz="4" w:space="0" w:color="000000"/>
              <w:right w:val="single" w:sz="4" w:space="0" w:color="000000"/>
            </w:tcBorders>
          </w:tcPr>
          <w:p w14:paraId="261A9E8A"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displays generally accurate knowledge of how students learn and of their varied approaches to learning, knowledge and skills, special needs, and interests and cultural heritage yet may apply this knowledge not to individual students but to the class as a whole.</w:t>
            </w:r>
          </w:p>
          <w:p w14:paraId="6640C91B" w14:textId="77777777" w:rsidR="003E4179" w:rsidRPr="00C54856" w:rsidRDefault="003E4179" w:rsidP="00F65471">
            <w:pPr>
              <w:pStyle w:val="F"/>
              <w:spacing w:line="240" w:lineRule="auto"/>
              <w:rPr>
                <w:rFonts w:ascii="Cambria" w:hAnsi="Cambria"/>
                <w:lang w:val="en-US" w:eastAsia="en-US"/>
              </w:rPr>
            </w:pPr>
          </w:p>
        </w:tc>
        <w:tc>
          <w:tcPr>
            <w:tcW w:w="3222" w:type="dxa"/>
            <w:tcBorders>
              <w:top w:val="single" w:sz="4" w:space="0" w:color="000000"/>
              <w:left w:val="single" w:sz="4" w:space="0" w:color="000000"/>
              <w:bottom w:val="single" w:sz="4" w:space="0" w:color="000000"/>
              <w:right w:val="single" w:sz="4" w:space="0" w:color="000000"/>
            </w:tcBorders>
          </w:tcPr>
          <w:p w14:paraId="5E6FFAC1"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 xml:space="preserve">Teacher understands the active nature of student learning and attains information about levels of development for groups of students. Teacher also purposefully acquires knowledge from several sources about groups of students’ varied approaches to learning, knowledge and skills, special needs, and interests and cultural heritage. </w:t>
            </w:r>
          </w:p>
        </w:tc>
        <w:tc>
          <w:tcPr>
            <w:tcW w:w="3348" w:type="dxa"/>
            <w:gridSpan w:val="2"/>
            <w:tcBorders>
              <w:top w:val="single" w:sz="4" w:space="0" w:color="000000"/>
              <w:left w:val="single" w:sz="4" w:space="0" w:color="000000"/>
              <w:bottom w:val="single" w:sz="4" w:space="0" w:color="000000"/>
              <w:right w:val="single" w:sz="4" w:space="0" w:color="000000"/>
            </w:tcBorders>
          </w:tcPr>
          <w:p w14:paraId="08F3B82D"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understands the active nature of student learning and acquires information about levels of development for individual students. Teacher also systematically acquires knowledge from several sources about individual students’ varied approaches to learning, knowledge and skills, special needs, and interests and cultural heritage.</w:t>
            </w:r>
          </w:p>
        </w:tc>
      </w:tr>
      <w:tr w:rsidR="003E4179" w:rsidRPr="00C54856" w14:paraId="2F452BDA" w14:textId="77777777" w:rsidTr="00F65471">
        <w:trPr>
          <w:gridBefore w:val="1"/>
          <w:wBefore w:w="18" w:type="dxa"/>
          <w:trHeight w:val="260"/>
        </w:trPr>
        <w:tc>
          <w:tcPr>
            <w:tcW w:w="1782" w:type="dxa"/>
            <w:gridSpan w:val="3"/>
            <w:tcBorders>
              <w:top w:val="single" w:sz="4" w:space="0" w:color="auto"/>
              <w:left w:val="single" w:sz="4" w:space="0" w:color="auto"/>
              <w:bottom w:val="single" w:sz="4" w:space="0" w:color="auto"/>
              <w:right w:val="single" w:sz="4" w:space="0" w:color="auto"/>
            </w:tcBorders>
          </w:tcPr>
          <w:p w14:paraId="1197DC71"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eastAsia="Cambria" w:hAnsi="Cambria"/>
                <w:b/>
                <w:i/>
                <w:color w:val="auto"/>
                <w:kern w:val="0"/>
                <w:sz w:val="22"/>
                <w:szCs w:val="24"/>
                <w:lang w:val="en-US" w:eastAsia="en-US"/>
              </w:rPr>
              <w:t>Critical Attributes</w:t>
            </w:r>
          </w:p>
        </w:tc>
        <w:tc>
          <w:tcPr>
            <w:tcW w:w="2943" w:type="dxa"/>
            <w:tcBorders>
              <w:top w:val="single" w:sz="4" w:space="0" w:color="auto"/>
              <w:left w:val="single" w:sz="4" w:space="0" w:color="auto"/>
              <w:bottom w:val="single" w:sz="4" w:space="0" w:color="auto"/>
              <w:right w:val="single" w:sz="4" w:space="0" w:color="auto"/>
            </w:tcBorders>
          </w:tcPr>
          <w:p w14:paraId="09F08A8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does not understand child development characteristics and has unrealistic expectations for students.</w:t>
            </w:r>
          </w:p>
          <w:p w14:paraId="6C00499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does not try to ascertain varied ability levels among students in the class.</w:t>
            </w:r>
          </w:p>
          <w:p w14:paraId="621333A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not aware of student interests or cultural heritages.</w:t>
            </w:r>
          </w:p>
          <w:p w14:paraId="15B1E17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takes no responsibility to learn about students’ medical or learning disabilities.</w:t>
            </w:r>
          </w:p>
          <w:p w14:paraId="6424655B" w14:textId="77777777" w:rsidR="003E4179" w:rsidRPr="00C54856" w:rsidRDefault="003E4179" w:rsidP="00F65471">
            <w:pPr>
              <w:pStyle w:val="F"/>
              <w:spacing w:line="240" w:lineRule="auto"/>
              <w:rPr>
                <w:rFonts w:ascii="Cambria" w:hAnsi="Cambria"/>
                <w:i/>
                <w:lang w:val="en-US" w:eastAsia="en-US"/>
              </w:rPr>
            </w:pPr>
          </w:p>
        </w:tc>
        <w:tc>
          <w:tcPr>
            <w:tcW w:w="3285" w:type="dxa"/>
            <w:gridSpan w:val="3"/>
            <w:tcBorders>
              <w:top w:val="single" w:sz="4" w:space="0" w:color="auto"/>
              <w:left w:val="single" w:sz="4" w:space="0" w:color="auto"/>
              <w:bottom w:val="single" w:sz="4" w:space="0" w:color="auto"/>
              <w:right w:val="single" w:sz="4" w:space="0" w:color="auto"/>
            </w:tcBorders>
          </w:tcPr>
          <w:p w14:paraId="635131F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cites developmental theory but does not seek to integrate it into lesson planning.</w:t>
            </w:r>
          </w:p>
          <w:p w14:paraId="3CF5DB3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aware of the different ability levels in the class but tends to teach to the “whole group.”</w:t>
            </w:r>
          </w:p>
          <w:p w14:paraId="3EE8BA8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recognizes that children have different interests and cultural backgrounds but rarely draws on their contributions or differentiates materials to accommodate those differences.</w:t>
            </w:r>
          </w:p>
          <w:p w14:paraId="0149BC0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aware of medical issues and learning disabilities with some students but does not seek to understand the implications of that knowledge.</w:t>
            </w:r>
          </w:p>
        </w:tc>
        <w:tc>
          <w:tcPr>
            <w:tcW w:w="3222" w:type="dxa"/>
            <w:tcBorders>
              <w:top w:val="single" w:sz="4" w:space="0" w:color="auto"/>
              <w:left w:val="single" w:sz="4" w:space="0" w:color="auto"/>
              <w:bottom w:val="single" w:sz="4" w:space="0" w:color="auto"/>
              <w:right w:val="single" w:sz="4" w:space="0" w:color="auto"/>
            </w:tcBorders>
          </w:tcPr>
          <w:p w14:paraId="04BFBF6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knows, for groups of students, their levels of cognitive development.</w:t>
            </w:r>
          </w:p>
          <w:p w14:paraId="4B1E77E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aware of the different cultural groups in the class.</w:t>
            </w:r>
          </w:p>
          <w:p w14:paraId="6AE9F78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has a good idea of the range of interests of students in the class.</w:t>
            </w:r>
          </w:p>
          <w:p w14:paraId="2CCA734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has identified “high,” “medium,” and “low” groups of students within the class.</w:t>
            </w:r>
          </w:p>
          <w:p w14:paraId="6DB628B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well informed about students’ cultural heritage and incorporates this knowledge in lesson planning.</w:t>
            </w:r>
          </w:p>
          <w:p w14:paraId="0044C2D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is aware of the special needs represented by students in the class.</w:t>
            </w:r>
          </w:p>
          <w:p w14:paraId="68F42565"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c>
          <w:tcPr>
            <w:tcW w:w="3348" w:type="dxa"/>
            <w:gridSpan w:val="2"/>
            <w:tcBorders>
              <w:top w:val="single" w:sz="4" w:space="0" w:color="auto"/>
              <w:left w:val="single" w:sz="4" w:space="0" w:color="auto"/>
              <w:bottom w:val="single" w:sz="4" w:space="0" w:color="auto"/>
              <w:right w:val="single" w:sz="4" w:space="0" w:color="auto"/>
            </w:tcBorders>
          </w:tcPr>
          <w:p w14:paraId="794B8BB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uses ongoing methods to assess students’ skill levels and designs instruction accordingly.</w:t>
            </w:r>
          </w:p>
          <w:p w14:paraId="623C465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seeks out information from all students about their cultural heritage.</w:t>
            </w:r>
          </w:p>
          <w:p w14:paraId="3D638DD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maintains a system of updated student records and incorporates medical and/or learning needs into lesson plans.</w:t>
            </w:r>
          </w:p>
        </w:tc>
      </w:tr>
      <w:tr w:rsidR="003E4179" w:rsidRPr="00C54856" w14:paraId="351004D5" w14:textId="77777777" w:rsidTr="00F65471">
        <w:trPr>
          <w:gridBefore w:val="1"/>
          <w:wBefore w:w="18" w:type="dxa"/>
          <w:trHeight w:val="260"/>
        </w:trPr>
        <w:tc>
          <w:tcPr>
            <w:tcW w:w="14580" w:type="dxa"/>
            <w:gridSpan w:val="10"/>
            <w:tcBorders>
              <w:top w:val="single" w:sz="4" w:space="0" w:color="auto"/>
              <w:left w:val="single" w:sz="4" w:space="0" w:color="auto"/>
              <w:bottom w:val="single" w:sz="4" w:space="0" w:color="auto"/>
              <w:right w:val="single" w:sz="4" w:space="0" w:color="auto"/>
            </w:tcBorders>
          </w:tcPr>
          <w:p w14:paraId="0BB00D42" w14:textId="77777777"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 How did your students’ interests, prior knowledge, and experiences impact your planning?</w:t>
            </w:r>
          </w:p>
          <w:p w14:paraId="7BF96641" w14:textId="77777777" w:rsidR="003E4179"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p>
          <w:p w14:paraId="29D4BE2E"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6190BA35" w14:textId="77777777" w:rsidR="003E4179"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084478BF"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45D8E3AB"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2CA2FE60"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040567E5"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5E6F6673"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72BA34B2"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6C849895"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35DE7927"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32DA8BBC"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052F787A"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092D973F"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tc>
      </w:tr>
      <w:tr w:rsidR="003E4179" w:rsidRPr="00C54856" w14:paraId="3A1A539B" w14:textId="77777777" w:rsidTr="00F65471">
        <w:trPr>
          <w:gridAfter w:val="1"/>
          <w:wAfter w:w="18" w:type="dxa"/>
        </w:trPr>
        <w:tc>
          <w:tcPr>
            <w:tcW w:w="1620" w:type="dxa"/>
            <w:gridSpan w:val="2"/>
            <w:tcBorders>
              <w:top w:val="single" w:sz="4" w:space="0" w:color="auto"/>
              <w:left w:val="single" w:sz="4" w:space="0" w:color="auto"/>
              <w:bottom w:val="single" w:sz="4" w:space="0" w:color="auto"/>
              <w:right w:val="single" w:sz="4" w:space="0" w:color="auto"/>
            </w:tcBorders>
          </w:tcPr>
          <w:p w14:paraId="42963B04"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150" w:type="dxa"/>
            <w:gridSpan w:val="4"/>
            <w:tcBorders>
              <w:top w:val="single" w:sz="4" w:space="0" w:color="auto"/>
              <w:left w:val="single" w:sz="4" w:space="0" w:color="auto"/>
              <w:bottom w:val="single" w:sz="4" w:space="0" w:color="auto"/>
              <w:right w:val="single" w:sz="4" w:space="0" w:color="auto"/>
            </w:tcBorders>
          </w:tcPr>
          <w:p w14:paraId="1862E7E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40" w:type="dxa"/>
            <w:tcBorders>
              <w:top w:val="single" w:sz="4" w:space="0" w:color="auto"/>
              <w:left w:val="single" w:sz="4" w:space="0" w:color="auto"/>
              <w:bottom w:val="single" w:sz="4" w:space="0" w:color="auto"/>
              <w:right w:val="single" w:sz="4" w:space="0" w:color="auto"/>
            </w:tcBorders>
          </w:tcPr>
          <w:p w14:paraId="2567BF38"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40" w:type="dxa"/>
            <w:gridSpan w:val="2"/>
            <w:tcBorders>
              <w:top w:val="single" w:sz="4" w:space="0" w:color="auto"/>
              <w:left w:val="single" w:sz="4" w:space="0" w:color="auto"/>
              <w:bottom w:val="single" w:sz="4" w:space="0" w:color="auto"/>
              <w:right w:val="single" w:sz="4" w:space="0" w:color="auto"/>
            </w:tcBorders>
          </w:tcPr>
          <w:p w14:paraId="181F9E90"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30" w:type="dxa"/>
            <w:tcBorders>
              <w:top w:val="single" w:sz="4" w:space="0" w:color="auto"/>
              <w:left w:val="single" w:sz="4" w:space="0" w:color="auto"/>
              <w:bottom w:val="single" w:sz="4" w:space="0" w:color="auto"/>
              <w:right w:val="single" w:sz="4" w:space="0" w:color="auto"/>
            </w:tcBorders>
          </w:tcPr>
          <w:p w14:paraId="1012BE4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387ED8E6" w14:textId="77777777" w:rsidTr="00F65471">
        <w:trPr>
          <w:gridBefore w:val="1"/>
          <w:wBefore w:w="18" w:type="dxa"/>
          <w:trHeight w:val="2870"/>
        </w:trPr>
        <w:tc>
          <w:tcPr>
            <w:tcW w:w="1620" w:type="dxa"/>
            <w:gridSpan w:val="2"/>
            <w:tcBorders>
              <w:top w:val="single" w:sz="4" w:space="0" w:color="000000"/>
              <w:left w:val="single" w:sz="4" w:space="0" w:color="000000"/>
              <w:bottom w:val="single" w:sz="4" w:space="0" w:color="000000"/>
              <w:right w:val="single" w:sz="4" w:space="0" w:color="000000"/>
            </w:tcBorders>
          </w:tcPr>
          <w:p w14:paraId="1F06226C" w14:textId="77777777" w:rsidR="003E4179" w:rsidRPr="00C54856" w:rsidRDefault="003E4179" w:rsidP="00F65471">
            <w:pPr>
              <w:tabs>
                <w:tab w:val="left" w:pos="720"/>
                <w:tab w:val="num" w:pos="1800"/>
              </w:tabs>
              <w:rPr>
                <w:b/>
                <w:i/>
                <w:sz w:val="22"/>
              </w:rPr>
            </w:pPr>
            <w:r w:rsidRPr="00C54856">
              <w:rPr>
                <w:b/>
                <w:i/>
                <w:sz w:val="22"/>
              </w:rPr>
              <w:t>1c: Setting Instructional Outcomes</w:t>
            </w:r>
          </w:p>
          <w:p w14:paraId="49635D27" w14:textId="77777777" w:rsidR="003E4179" w:rsidRPr="00C54856" w:rsidRDefault="003E4179" w:rsidP="00F65471">
            <w:pPr>
              <w:tabs>
                <w:tab w:val="left" w:pos="720"/>
                <w:tab w:val="num" w:pos="1800"/>
              </w:tabs>
              <w:rPr>
                <w:b/>
                <w:sz w:val="22"/>
              </w:rPr>
            </w:pPr>
          </w:p>
        </w:tc>
        <w:tc>
          <w:tcPr>
            <w:tcW w:w="3105" w:type="dxa"/>
            <w:gridSpan w:val="2"/>
            <w:tcBorders>
              <w:top w:val="single" w:sz="4" w:space="0" w:color="000000"/>
              <w:left w:val="single" w:sz="4" w:space="0" w:color="000000"/>
              <w:bottom w:val="single" w:sz="4" w:space="0" w:color="000000"/>
              <w:right w:val="single" w:sz="4" w:space="0" w:color="000000"/>
            </w:tcBorders>
          </w:tcPr>
          <w:p w14:paraId="03F98BCB"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 xml:space="preserve">The outcomes represent low expectations for students and lack of rigor, and </w:t>
            </w:r>
            <w:r w:rsidRPr="00C54856" w:rsidDel="00EF3DCB">
              <w:rPr>
                <w:rFonts w:ascii="Cambria" w:hAnsi="Cambria"/>
                <w:lang w:val="en-US" w:eastAsia="en-US"/>
              </w:rPr>
              <w:t xml:space="preserve">not </w:t>
            </w:r>
            <w:r w:rsidRPr="00C54856">
              <w:rPr>
                <w:rFonts w:ascii="Cambria" w:hAnsi="Cambria"/>
                <w:lang w:val="en-US" w:eastAsia="en-US"/>
              </w:rPr>
              <w:t>all of these outcomes reflect important learning in the discipline. They are stated as student activities, rather than as outcomes for learning. Outcomes reflect only one type of learning and only one discipline or strand and are suitable for only some students.</w:t>
            </w:r>
          </w:p>
        </w:tc>
        <w:tc>
          <w:tcPr>
            <w:tcW w:w="3285" w:type="dxa"/>
            <w:gridSpan w:val="3"/>
            <w:tcBorders>
              <w:top w:val="single" w:sz="4" w:space="0" w:color="000000"/>
              <w:left w:val="single" w:sz="4" w:space="0" w:color="000000"/>
              <w:bottom w:val="single" w:sz="4" w:space="0" w:color="000000"/>
              <w:right w:val="single" w:sz="4" w:space="0" w:color="000000"/>
            </w:tcBorders>
          </w:tcPr>
          <w:p w14:paraId="1774B06F"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Outcomes represent moderately high expectations and rigor. Some reflect important learning in the discipline and consist of a combination of outcomes and activities. Outcomes reflect several types of learning, but teacher has made no effort at coordination or integration. Outcomes, based on global assessments of student learning, are suitable for most of the students in the class.</w:t>
            </w:r>
          </w:p>
        </w:tc>
        <w:tc>
          <w:tcPr>
            <w:tcW w:w="3222" w:type="dxa"/>
            <w:tcBorders>
              <w:top w:val="single" w:sz="4" w:space="0" w:color="000000"/>
              <w:left w:val="single" w:sz="4" w:space="0" w:color="000000"/>
              <w:bottom w:val="single" w:sz="4" w:space="0" w:color="000000"/>
              <w:right w:val="single" w:sz="4" w:space="0" w:color="000000"/>
            </w:tcBorders>
          </w:tcPr>
          <w:p w14:paraId="72A142F3"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Most outcomes represent rigorous and important learning in the discipline and are clear, are written in the form of student learning, and suggest viable methods of assessment. Outcomes reflect several different types of learning and opportunities for coordination, and they are differentiated, in whatever way is needed, for different groups of students.</w:t>
            </w:r>
          </w:p>
          <w:p w14:paraId="2F92600F" w14:textId="77777777" w:rsidR="003E4179" w:rsidRPr="00C54856" w:rsidRDefault="003E4179" w:rsidP="00F65471">
            <w:pPr>
              <w:pStyle w:val="F"/>
              <w:spacing w:line="240" w:lineRule="auto"/>
              <w:rPr>
                <w:rFonts w:ascii="Cambria" w:hAnsi="Cambria"/>
                <w:lang w:val="en-US" w:eastAsia="en-US"/>
              </w:rPr>
            </w:pPr>
          </w:p>
        </w:tc>
        <w:tc>
          <w:tcPr>
            <w:tcW w:w="3348" w:type="dxa"/>
            <w:gridSpan w:val="2"/>
            <w:tcBorders>
              <w:top w:val="single" w:sz="4" w:space="0" w:color="000000"/>
              <w:left w:val="single" w:sz="4" w:space="0" w:color="000000"/>
              <w:bottom w:val="single" w:sz="4" w:space="0" w:color="000000"/>
              <w:right w:val="single" w:sz="4" w:space="0" w:color="000000"/>
            </w:tcBorders>
          </w:tcPr>
          <w:p w14:paraId="1D7BFBFD"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All outcomes represent high-level learning in the discipline. They are clear, are written in the form of student learning, and permit viable methods of assessment. Outcomes reflect several different types of learning and, where appropriate, represent both coordination and integration. Outcomes are differentiated, in whatever way is needed, for individual students.</w:t>
            </w:r>
          </w:p>
        </w:tc>
      </w:tr>
      <w:tr w:rsidR="003E4179" w:rsidRPr="00C54856" w14:paraId="3CEED76B" w14:textId="77777777" w:rsidTr="00F65471">
        <w:trPr>
          <w:gridBefore w:val="1"/>
          <w:wBefore w:w="18" w:type="dxa"/>
          <w:trHeight w:val="260"/>
        </w:trPr>
        <w:tc>
          <w:tcPr>
            <w:tcW w:w="1620" w:type="dxa"/>
            <w:gridSpan w:val="2"/>
            <w:tcBorders>
              <w:top w:val="single" w:sz="4" w:space="0" w:color="auto"/>
              <w:left w:val="single" w:sz="4" w:space="0" w:color="auto"/>
              <w:bottom w:val="single" w:sz="4" w:space="0" w:color="auto"/>
              <w:right w:val="single" w:sz="4" w:space="0" w:color="auto"/>
            </w:tcBorders>
          </w:tcPr>
          <w:p w14:paraId="7553CE09"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105" w:type="dxa"/>
            <w:gridSpan w:val="2"/>
            <w:tcBorders>
              <w:top w:val="single" w:sz="4" w:space="0" w:color="auto"/>
              <w:left w:val="single" w:sz="4" w:space="0" w:color="auto"/>
              <w:bottom w:val="single" w:sz="4" w:space="0" w:color="auto"/>
              <w:right w:val="single" w:sz="4" w:space="0" w:color="auto"/>
            </w:tcBorders>
          </w:tcPr>
          <w:p w14:paraId="2B14315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lack rigor.</w:t>
            </w:r>
          </w:p>
          <w:p w14:paraId="40B5E36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do not represent important learning in the discipline.</w:t>
            </w:r>
          </w:p>
          <w:p w14:paraId="1CE17F2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not clear or are stated as activities.</w:t>
            </w:r>
          </w:p>
          <w:p w14:paraId="11D7860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not suitable for many students in the class.</w:t>
            </w:r>
          </w:p>
          <w:p w14:paraId="143DC7B6" w14:textId="77777777" w:rsidR="003E4179" w:rsidRPr="00C54856" w:rsidRDefault="003E4179" w:rsidP="00F65471">
            <w:pPr>
              <w:pStyle w:val="F"/>
              <w:spacing w:line="240" w:lineRule="auto"/>
              <w:rPr>
                <w:rFonts w:ascii="Cambria" w:hAnsi="Cambria"/>
                <w:i/>
                <w:lang w:val="en-US" w:eastAsia="en-US"/>
              </w:rPr>
            </w:pPr>
          </w:p>
        </w:tc>
        <w:tc>
          <w:tcPr>
            <w:tcW w:w="3285" w:type="dxa"/>
            <w:gridSpan w:val="3"/>
            <w:tcBorders>
              <w:top w:val="single" w:sz="4" w:space="0" w:color="auto"/>
              <w:left w:val="single" w:sz="4" w:space="0" w:color="auto"/>
              <w:bottom w:val="single" w:sz="4" w:space="0" w:color="auto"/>
              <w:right w:val="single" w:sz="4" w:space="0" w:color="auto"/>
            </w:tcBorders>
          </w:tcPr>
          <w:p w14:paraId="21234CB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represent a mixture of low expectations and rigor.</w:t>
            </w:r>
          </w:p>
          <w:p w14:paraId="6241BEE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Some outcomes reflect important learning in the discipline.</w:t>
            </w:r>
          </w:p>
          <w:p w14:paraId="0F464C6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suitable for most of the class.</w:t>
            </w:r>
          </w:p>
          <w:p w14:paraId="16EE2878" w14:textId="77777777" w:rsidR="003E4179" w:rsidRPr="00C54856" w:rsidRDefault="003E4179" w:rsidP="00F65471">
            <w:pPr>
              <w:pStyle w:val="F"/>
              <w:spacing w:line="240" w:lineRule="auto"/>
              <w:rPr>
                <w:rFonts w:ascii="Cambria" w:hAnsi="Cambria"/>
                <w:i/>
                <w:lang w:val="en-US" w:eastAsia="en-US"/>
              </w:rPr>
            </w:pPr>
          </w:p>
        </w:tc>
        <w:tc>
          <w:tcPr>
            <w:tcW w:w="3222" w:type="dxa"/>
            <w:tcBorders>
              <w:top w:val="single" w:sz="4" w:space="0" w:color="auto"/>
              <w:left w:val="single" w:sz="4" w:space="0" w:color="auto"/>
              <w:bottom w:val="single" w:sz="4" w:space="0" w:color="auto"/>
              <w:right w:val="single" w:sz="4" w:space="0" w:color="auto"/>
            </w:tcBorders>
          </w:tcPr>
          <w:p w14:paraId="499352A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represent high expectations and rigor.</w:t>
            </w:r>
          </w:p>
          <w:p w14:paraId="33D64F9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related to “big ideas” of the discipline.</w:t>
            </w:r>
          </w:p>
          <w:p w14:paraId="3FB94BC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written in terms of what students will learn rather than do.</w:t>
            </w:r>
          </w:p>
          <w:p w14:paraId="429CA99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represent a range of types: factual knowledge, conceptual understanding, reasoning, social interaction, management, and communication.</w:t>
            </w:r>
          </w:p>
          <w:p w14:paraId="0F221A3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differentiated where necessary, are suitable to groups of students in the class.</w:t>
            </w:r>
          </w:p>
        </w:tc>
        <w:tc>
          <w:tcPr>
            <w:tcW w:w="3348" w:type="dxa"/>
            <w:gridSpan w:val="2"/>
            <w:tcBorders>
              <w:top w:val="single" w:sz="4" w:space="0" w:color="auto"/>
              <w:left w:val="single" w:sz="4" w:space="0" w:color="auto"/>
              <w:bottom w:val="single" w:sz="4" w:space="0" w:color="auto"/>
              <w:right w:val="single" w:sz="4" w:space="0" w:color="auto"/>
            </w:tcBorders>
          </w:tcPr>
          <w:p w14:paraId="2A53563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plans reference curricular frameworks or blueprints to ensure accurate sequencing.</w:t>
            </w:r>
          </w:p>
          <w:p w14:paraId="5A2041D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connects outcomes to previous and future learning.</w:t>
            </w:r>
          </w:p>
          <w:p w14:paraId="228AD39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Outcomes are differentiated to encourage individual students to take educational risks.</w:t>
            </w:r>
          </w:p>
          <w:p w14:paraId="42E3EC58"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r>
      <w:tr w:rsidR="003E4179" w:rsidRPr="00C54856" w14:paraId="087A21DE" w14:textId="77777777" w:rsidTr="00F65471">
        <w:trPr>
          <w:gridBefore w:val="1"/>
          <w:wBefore w:w="18" w:type="dxa"/>
          <w:trHeight w:val="260"/>
        </w:trPr>
        <w:tc>
          <w:tcPr>
            <w:tcW w:w="14580" w:type="dxa"/>
            <w:gridSpan w:val="10"/>
            <w:tcBorders>
              <w:top w:val="single" w:sz="4" w:space="0" w:color="auto"/>
              <w:left w:val="single" w:sz="4" w:space="0" w:color="auto"/>
              <w:bottom w:val="single" w:sz="4" w:space="0" w:color="auto"/>
              <w:right w:val="single" w:sz="4" w:space="0" w:color="auto"/>
            </w:tcBorders>
          </w:tcPr>
          <w:p w14:paraId="31CAE97B" w14:textId="77777777"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 How did you develop student learning outcomes to meet the varying needs of your students?</w:t>
            </w:r>
          </w:p>
          <w:p w14:paraId="506BE3B5" w14:textId="77777777" w:rsidR="003E4179"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p>
          <w:p w14:paraId="560B704B"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0FDFC969"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173E84A8"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5473EDC2"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7E750550"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6A59C618"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111186A0"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68665DEC"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3A2E109C"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143FFD67"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75E90BE4"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tc>
      </w:tr>
    </w:tbl>
    <w:p w14:paraId="5071F4D3" w14:textId="77777777" w:rsidR="003E4179" w:rsidRPr="00C54856" w:rsidRDefault="003E4179" w:rsidP="003E4179">
      <w:pPr>
        <w:spacing w:after="0"/>
        <w:rPr>
          <w:sz w:val="20"/>
          <w:szCs w:val="20"/>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2948"/>
        <w:gridCol w:w="3285"/>
        <w:gridCol w:w="3285"/>
        <w:gridCol w:w="3285"/>
      </w:tblGrid>
      <w:tr w:rsidR="00FE1CBF" w:rsidRPr="00C54856" w14:paraId="4F0A9CFF" w14:textId="77777777" w:rsidTr="0014627A">
        <w:tc>
          <w:tcPr>
            <w:tcW w:w="1777" w:type="dxa"/>
            <w:tcBorders>
              <w:top w:val="single" w:sz="4" w:space="0" w:color="auto"/>
              <w:left w:val="single" w:sz="4" w:space="0" w:color="auto"/>
              <w:bottom w:val="single" w:sz="4" w:space="0" w:color="auto"/>
              <w:right w:val="single" w:sz="4" w:space="0" w:color="auto"/>
            </w:tcBorders>
          </w:tcPr>
          <w:p w14:paraId="0A734E15" w14:textId="77777777" w:rsidR="00FE1CBF" w:rsidRPr="00C54856" w:rsidRDefault="00FE1CBF" w:rsidP="00FE1CBF">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lastRenderedPageBreak/>
              <w:br w:type="page"/>
            </w:r>
          </w:p>
        </w:tc>
        <w:tc>
          <w:tcPr>
            <w:tcW w:w="2948" w:type="dxa"/>
            <w:tcBorders>
              <w:top w:val="single" w:sz="4" w:space="0" w:color="auto"/>
              <w:left w:val="single" w:sz="4" w:space="0" w:color="auto"/>
              <w:bottom w:val="single" w:sz="4" w:space="0" w:color="auto"/>
              <w:right w:val="single" w:sz="4" w:space="0" w:color="auto"/>
            </w:tcBorders>
          </w:tcPr>
          <w:p w14:paraId="04873541" w14:textId="77777777" w:rsidR="00FE1CBF" w:rsidRPr="00C54856" w:rsidRDefault="00FE1CBF" w:rsidP="00FE1CBF">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5212A5E0" w14:textId="77777777" w:rsidR="00FE1CBF" w:rsidRPr="00C54856" w:rsidRDefault="00FE1CBF" w:rsidP="00FE1CBF">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85" w:type="dxa"/>
            <w:tcBorders>
              <w:top w:val="single" w:sz="4" w:space="0" w:color="auto"/>
              <w:left w:val="single" w:sz="4" w:space="0" w:color="auto"/>
              <w:bottom w:val="single" w:sz="4" w:space="0" w:color="auto"/>
              <w:right w:val="single" w:sz="4" w:space="0" w:color="auto"/>
            </w:tcBorders>
          </w:tcPr>
          <w:p w14:paraId="3072631C" w14:textId="77777777" w:rsidR="00FE1CBF" w:rsidRPr="00C54856" w:rsidRDefault="00FE1CBF" w:rsidP="00FE1CBF">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285" w:type="dxa"/>
            <w:tcBorders>
              <w:top w:val="single" w:sz="4" w:space="0" w:color="auto"/>
              <w:left w:val="single" w:sz="4" w:space="0" w:color="auto"/>
              <w:bottom w:val="single" w:sz="4" w:space="0" w:color="auto"/>
              <w:right w:val="single" w:sz="4" w:space="0" w:color="auto"/>
            </w:tcBorders>
          </w:tcPr>
          <w:p w14:paraId="2F50EFC1" w14:textId="77777777" w:rsidR="00FE1CBF" w:rsidRPr="00C54856" w:rsidRDefault="00FE1CBF" w:rsidP="00FE1CBF">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FE1CBF" w:rsidRPr="00C54856" w14:paraId="42677DC9" w14:textId="77777777" w:rsidTr="0014627A">
        <w:trPr>
          <w:trHeight w:val="1718"/>
        </w:trPr>
        <w:tc>
          <w:tcPr>
            <w:tcW w:w="1777" w:type="dxa"/>
            <w:tcBorders>
              <w:top w:val="single" w:sz="4" w:space="0" w:color="000000"/>
              <w:left w:val="single" w:sz="4" w:space="0" w:color="000000"/>
              <w:bottom w:val="single" w:sz="4" w:space="0" w:color="000000"/>
              <w:right w:val="single" w:sz="4" w:space="0" w:color="000000"/>
            </w:tcBorders>
          </w:tcPr>
          <w:p w14:paraId="6535D354" w14:textId="32880A69" w:rsidR="00FE1CBF" w:rsidRPr="00C54856" w:rsidRDefault="00FE1CBF" w:rsidP="00FE1CBF">
            <w:pPr>
              <w:tabs>
                <w:tab w:val="left" w:pos="720"/>
                <w:tab w:val="num" w:pos="1800"/>
              </w:tabs>
              <w:rPr>
                <w:b/>
                <w:i/>
                <w:sz w:val="22"/>
              </w:rPr>
            </w:pPr>
            <w:r w:rsidRPr="00C54856">
              <w:rPr>
                <w:b/>
                <w:i/>
                <w:sz w:val="22"/>
              </w:rPr>
              <w:t xml:space="preserve">1d: </w:t>
            </w:r>
            <w:r w:rsidR="0014627A">
              <w:rPr>
                <w:b/>
                <w:i/>
                <w:sz w:val="22"/>
              </w:rPr>
              <w:t>Demonstrating Knowledge of Resource</w:t>
            </w:r>
            <w:r w:rsidRPr="00C54856">
              <w:rPr>
                <w:b/>
                <w:i/>
                <w:sz w:val="22"/>
              </w:rPr>
              <w:t>s</w:t>
            </w:r>
          </w:p>
          <w:p w14:paraId="5CF91E8C" w14:textId="77777777" w:rsidR="00FE1CBF" w:rsidRPr="00C54856" w:rsidRDefault="00FE1CBF" w:rsidP="00FE1CBF">
            <w:pPr>
              <w:tabs>
                <w:tab w:val="left" w:pos="720"/>
                <w:tab w:val="num" w:pos="1800"/>
              </w:tabs>
              <w:rPr>
                <w:b/>
                <w:sz w:val="22"/>
              </w:rPr>
            </w:pPr>
          </w:p>
        </w:tc>
        <w:tc>
          <w:tcPr>
            <w:tcW w:w="2948" w:type="dxa"/>
            <w:tcBorders>
              <w:top w:val="single" w:sz="4" w:space="0" w:color="000000"/>
              <w:left w:val="single" w:sz="4" w:space="0" w:color="000000"/>
              <w:bottom w:val="single" w:sz="4" w:space="0" w:color="000000"/>
              <w:right w:val="single" w:sz="4" w:space="0" w:color="000000"/>
            </w:tcBorders>
          </w:tcPr>
          <w:p w14:paraId="5C15C350" w14:textId="5FD203F6" w:rsidR="00FE1CBF" w:rsidRPr="00847CF6" w:rsidRDefault="0014627A" w:rsidP="00FE1CBF">
            <w:pPr>
              <w:pStyle w:val="Header"/>
              <w:tabs>
                <w:tab w:val="clear" w:pos="4320"/>
                <w:tab w:val="clear" w:pos="8640"/>
              </w:tabs>
              <w:rPr>
                <w:rFonts w:ascii="Cambria" w:hAnsi="Cambria"/>
                <w:sz w:val="18"/>
                <w:szCs w:val="24"/>
                <w:lang w:val="en-US" w:eastAsia="en-US"/>
              </w:rPr>
            </w:pPr>
            <w:r>
              <w:rPr>
                <w:rFonts w:ascii="Cambria" w:hAnsi="Cambria"/>
                <w:sz w:val="18"/>
                <w:szCs w:val="24"/>
                <w:lang w:val="en-US" w:eastAsia="en-US"/>
              </w:rPr>
              <w:t>The teacher is unaware of resources to assist student learning beyond materials provided by the school or district, nor is the teacher aware of resources for expanding one’s own professional skill.</w:t>
            </w:r>
          </w:p>
          <w:p w14:paraId="49F2C7D4" w14:textId="77777777" w:rsidR="00FE1CBF" w:rsidRPr="00C54856" w:rsidRDefault="00FE1CBF" w:rsidP="00FE1CBF">
            <w:pPr>
              <w:pStyle w:val="F"/>
              <w:spacing w:line="240" w:lineRule="auto"/>
              <w:rPr>
                <w:rFonts w:ascii="Cambria" w:hAnsi="Cambria"/>
                <w:lang w:val="en-US" w:eastAsia="en-US"/>
              </w:rPr>
            </w:pPr>
          </w:p>
          <w:p w14:paraId="01E8DBD9" w14:textId="77777777" w:rsidR="00FE1CBF" w:rsidRPr="00C54856" w:rsidRDefault="00FE1CBF" w:rsidP="00FE1CBF">
            <w:pPr>
              <w:pStyle w:val="F"/>
              <w:spacing w:line="240" w:lineRule="auto"/>
              <w:rPr>
                <w:rFonts w:ascii="Cambria" w:hAnsi="Cambria"/>
                <w:lang w:val="en-US" w:eastAsia="en-US"/>
              </w:rPr>
            </w:pPr>
          </w:p>
        </w:tc>
        <w:tc>
          <w:tcPr>
            <w:tcW w:w="3285" w:type="dxa"/>
            <w:tcBorders>
              <w:top w:val="single" w:sz="4" w:space="0" w:color="000000"/>
              <w:left w:val="single" w:sz="4" w:space="0" w:color="000000"/>
              <w:bottom w:val="single" w:sz="4" w:space="0" w:color="000000"/>
              <w:right w:val="single" w:sz="4" w:space="0" w:color="000000"/>
            </w:tcBorders>
          </w:tcPr>
          <w:p w14:paraId="5D46C06A" w14:textId="02BCE17A" w:rsidR="00FE1CBF" w:rsidRPr="00C54856" w:rsidRDefault="0014627A" w:rsidP="00FE1CBF">
            <w:pPr>
              <w:pStyle w:val="F"/>
              <w:spacing w:line="240" w:lineRule="auto"/>
              <w:rPr>
                <w:rFonts w:ascii="Cambria" w:hAnsi="Cambria"/>
                <w:lang w:val="en-US" w:eastAsia="en-US"/>
              </w:rPr>
            </w:pPr>
            <w:r>
              <w:rPr>
                <w:rFonts w:ascii="Cambria" w:hAnsi="Cambria"/>
                <w:lang w:val="en-US" w:eastAsia="en-US"/>
              </w:rPr>
              <w:t>The teacher displays some awareness of resources beyond those provided by the school or district for classroom use and for extending one’s professional skill but does not seek to expand this knowledge.</w:t>
            </w:r>
          </w:p>
        </w:tc>
        <w:tc>
          <w:tcPr>
            <w:tcW w:w="3285" w:type="dxa"/>
            <w:tcBorders>
              <w:top w:val="single" w:sz="4" w:space="0" w:color="000000"/>
              <w:left w:val="single" w:sz="4" w:space="0" w:color="000000"/>
              <w:bottom w:val="single" w:sz="4" w:space="0" w:color="000000"/>
              <w:right w:val="single" w:sz="4" w:space="0" w:color="000000"/>
            </w:tcBorders>
          </w:tcPr>
          <w:p w14:paraId="7E507F45" w14:textId="6320B9DB" w:rsidR="00FE1CBF" w:rsidRPr="00C54856" w:rsidRDefault="0014627A" w:rsidP="0014627A">
            <w:pPr>
              <w:pStyle w:val="F"/>
              <w:spacing w:line="240" w:lineRule="auto"/>
              <w:rPr>
                <w:rFonts w:ascii="Cambria" w:hAnsi="Cambria"/>
                <w:lang w:val="en-US" w:eastAsia="en-US"/>
              </w:rPr>
            </w:pPr>
            <w:r>
              <w:rPr>
                <w:rFonts w:ascii="Cambria" w:hAnsi="Cambria" w:cs="Gill Sans Std"/>
                <w:lang w:val="en-US" w:eastAsia="en-US"/>
              </w:rPr>
              <w:t>The teacher displays awareness of resources beyond those provided by the school or district, including those on the internet, for classroom use and for extending one’s professional skill, and seeks out such resources.</w:t>
            </w:r>
          </w:p>
        </w:tc>
        <w:tc>
          <w:tcPr>
            <w:tcW w:w="3285" w:type="dxa"/>
            <w:tcBorders>
              <w:top w:val="single" w:sz="4" w:space="0" w:color="000000"/>
              <w:left w:val="single" w:sz="4" w:space="0" w:color="000000"/>
              <w:bottom w:val="single" w:sz="4" w:space="0" w:color="000000"/>
              <w:right w:val="single" w:sz="4" w:space="0" w:color="000000"/>
            </w:tcBorders>
          </w:tcPr>
          <w:p w14:paraId="712F65F6" w14:textId="5740442E" w:rsidR="00FE1CBF" w:rsidRPr="00C54856" w:rsidRDefault="0014627A" w:rsidP="00FE1CBF">
            <w:pPr>
              <w:pStyle w:val="F"/>
              <w:spacing w:line="240" w:lineRule="auto"/>
              <w:rPr>
                <w:rFonts w:ascii="Cambria" w:hAnsi="Cambria"/>
                <w:lang w:val="en-US" w:eastAsia="en-US"/>
              </w:rPr>
            </w:pPr>
            <w:r>
              <w:rPr>
                <w:rFonts w:ascii="Cambria" w:hAnsi="Cambria"/>
                <w:lang w:val="en-US" w:eastAsia="en-US"/>
              </w:rPr>
              <w:t>The teacher’s knowledge of resources for classroom use and for extending one’s professional skill is extensive, including those available through the school or district, in the community, through professional organizations and universities, and on the internet</w:t>
            </w:r>
            <w:r w:rsidR="00FE1CBF" w:rsidRPr="00C54856">
              <w:rPr>
                <w:rFonts w:ascii="Cambria" w:hAnsi="Cambria"/>
                <w:lang w:val="en-US" w:eastAsia="en-US"/>
              </w:rPr>
              <w:t xml:space="preserve">. </w:t>
            </w:r>
          </w:p>
        </w:tc>
      </w:tr>
      <w:tr w:rsidR="00FE1CBF" w:rsidRPr="00C54856" w14:paraId="66674781" w14:textId="77777777" w:rsidTr="0014627A">
        <w:trPr>
          <w:trHeight w:val="260"/>
        </w:trPr>
        <w:tc>
          <w:tcPr>
            <w:tcW w:w="1777" w:type="dxa"/>
            <w:tcBorders>
              <w:top w:val="single" w:sz="4" w:space="0" w:color="auto"/>
              <w:left w:val="single" w:sz="4" w:space="0" w:color="auto"/>
              <w:bottom w:val="single" w:sz="4" w:space="0" w:color="auto"/>
              <w:right w:val="single" w:sz="4" w:space="0" w:color="auto"/>
            </w:tcBorders>
          </w:tcPr>
          <w:p w14:paraId="175165C2" w14:textId="77777777" w:rsidR="00FE1CBF" w:rsidRPr="00847CF6" w:rsidRDefault="00FE1CBF" w:rsidP="00FE1CBF">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948" w:type="dxa"/>
            <w:tcBorders>
              <w:top w:val="single" w:sz="4" w:space="0" w:color="auto"/>
              <w:left w:val="single" w:sz="4" w:space="0" w:color="auto"/>
              <w:bottom w:val="single" w:sz="4" w:space="0" w:color="auto"/>
              <w:right w:val="single" w:sz="4" w:space="0" w:color="auto"/>
            </w:tcBorders>
          </w:tcPr>
          <w:p w14:paraId="17FE765A" w14:textId="77777777" w:rsidR="00FE1CBF"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uses only district-provided materials, even when more variety would assist some students.</w:t>
            </w:r>
          </w:p>
          <w:p w14:paraId="18F22DDE" w14:textId="77777777" w:rsidR="0014627A"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does not seek out resources available to expand his/her own skill.</w:t>
            </w:r>
          </w:p>
          <w:p w14:paraId="0A507680" w14:textId="45938086" w:rsidR="0014627A" w:rsidRPr="00847CF6"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Although the teacher is aware of some student needs, he/she does not inquire about the possible resources.</w:t>
            </w:r>
          </w:p>
        </w:tc>
        <w:tc>
          <w:tcPr>
            <w:tcW w:w="3285" w:type="dxa"/>
            <w:tcBorders>
              <w:top w:val="single" w:sz="4" w:space="0" w:color="auto"/>
              <w:left w:val="single" w:sz="4" w:space="0" w:color="auto"/>
              <w:bottom w:val="single" w:sz="4" w:space="0" w:color="auto"/>
              <w:right w:val="single" w:sz="4" w:space="0" w:color="auto"/>
            </w:tcBorders>
          </w:tcPr>
          <w:p w14:paraId="0FCCB885" w14:textId="7D1EFA68" w:rsidR="00FE1CBF"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uses materials in the school library but does not search beyond the school for resources.</w:t>
            </w:r>
          </w:p>
          <w:p w14:paraId="28796643" w14:textId="77777777" w:rsidR="0014627A"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participates in content-area workshops offered by the school but does not pursue other professional development.</w:t>
            </w:r>
          </w:p>
          <w:p w14:paraId="579CBA3F" w14:textId="09553DF3" w:rsidR="0014627A" w:rsidRPr="00847CF6"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locates materials and resources for students that are available through the school but does not pursue any other avenues.</w:t>
            </w:r>
          </w:p>
          <w:p w14:paraId="3BCF8256" w14:textId="77777777" w:rsidR="00FE1CBF" w:rsidRPr="00C54856" w:rsidRDefault="00FE1CBF" w:rsidP="00FE1CBF">
            <w:pPr>
              <w:pStyle w:val="F"/>
              <w:spacing w:line="240" w:lineRule="auto"/>
              <w:rPr>
                <w:rFonts w:ascii="Cambria" w:hAnsi="Cambria"/>
                <w:i/>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2A649559" w14:textId="0B39AC4E" w:rsidR="00FE1CBF"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Texts are at varied levels.</w:t>
            </w:r>
          </w:p>
          <w:p w14:paraId="3E93EFD9" w14:textId="77777777" w:rsidR="0014627A"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Texts are supplemented by guest speakers and field experiences.</w:t>
            </w:r>
          </w:p>
          <w:p w14:paraId="5F385BC9" w14:textId="77777777" w:rsidR="0014627A"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facilitates the use of internet sources.</w:t>
            </w:r>
          </w:p>
          <w:p w14:paraId="228EC07A" w14:textId="5885849C" w:rsidR="0014627A" w:rsidRDefault="0014627A"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Resources are multidi</w:t>
            </w:r>
            <w:r w:rsidR="00391970">
              <w:rPr>
                <w:rFonts w:ascii="Cambria" w:hAnsi="Cambria"/>
                <w:i/>
                <w:sz w:val="18"/>
                <w:szCs w:val="24"/>
                <w:lang w:val="en-US" w:eastAsia="en-US"/>
              </w:rPr>
              <w:t>sciplinary.</w:t>
            </w:r>
          </w:p>
          <w:p w14:paraId="1D89FFB1" w14:textId="1B979555" w:rsidR="00391970"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expands his/her knowledge through professional learning groups and organizations.</w:t>
            </w:r>
          </w:p>
          <w:p w14:paraId="2148A6A3" w14:textId="77777777" w:rsidR="00391970"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pursues options offered by universities.</w:t>
            </w:r>
          </w:p>
          <w:p w14:paraId="1B215546" w14:textId="746B2837" w:rsidR="00391970" w:rsidRPr="00847CF6"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provides lists of resources outside the classroom for students to draw upon.</w:t>
            </w:r>
          </w:p>
          <w:p w14:paraId="6FC24E8C" w14:textId="77777777" w:rsidR="00FE1CBF" w:rsidRPr="00C54856" w:rsidRDefault="00FE1CBF" w:rsidP="00FE1CBF">
            <w:pPr>
              <w:pStyle w:val="F"/>
              <w:spacing w:line="240" w:lineRule="auto"/>
              <w:rPr>
                <w:rFonts w:ascii="Cambria" w:hAnsi="Cambria"/>
                <w:i/>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6E6A3F98" w14:textId="76B51EB7" w:rsidR="00FE1CBF"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Texts are matched to student skill level.</w:t>
            </w:r>
          </w:p>
          <w:p w14:paraId="1D68529C" w14:textId="311C019B" w:rsidR="00391970"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has ongoing relationships with colleges and universities that support student learning.</w:t>
            </w:r>
          </w:p>
          <w:p w14:paraId="1A7670DA" w14:textId="77777777" w:rsidR="00391970"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maintains a log of resources for student reference.</w:t>
            </w:r>
          </w:p>
          <w:p w14:paraId="7E9CCA25" w14:textId="0F537BD5" w:rsidR="00391970"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pursues apprenticeships to increase discipline knowledge.</w:t>
            </w:r>
          </w:p>
          <w:p w14:paraId="10C26622" w14:textId="10B98F0C" w:rsidR="00391970" w:rsidRPr="00847CF6" w:rsidRDefault="00391970" w:rsidP="00FE1CBF">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facilitates student contact with resources outside the classroom.</w:t>
            </w:r>
          </w:p>
          <w:p w14:paraId="7D169537" w14:textId="77777777" w:rsidR="00FE1CBF" w:rsidRPr="00C54856" w:rsidRDefault="00FE1CBF" w:rsidP="00FE1CBF">
            <w:pPr>
              <w:pStyle w:val="F"/>
              <w:spacing w:line="240" w:lineRule="auto"/>
              <w:rPr>
                <w:rFonts w:ascii="Cambria" w:hAnsi="Cambria"/>
                <w:i/>
                <w:lang w:val="en-US" w:eastAsia="en-US"/>
              </w:rPr>
            </w:pPr>
          </w:p>
        </w:tc>
      </w:tr>
      <w:tr w:rsidR="00FE1CBF" w:rsidRPr="00C54856" w14:paraId="55701610" w14:textId="77777777" w:rsidTr="00FE1CBF">
        <w:trPr>
          <w:trHeight w:val="3086"/>
        </w:trPr>
        <w:tc>
          <w:tcPr>
            <w:tcW w:w="14580" w:type="dxa"/>
            <w:gridSpan w:val="5"/>
            <w:tcBorders>
              <w:top w:val="single" w:sz="4" w:space="0" w:color="auto"/>
              <w:left w:val="single" w:sz="4" w:space="0" w:color="auto"/>
              <w:bottom w:val="single" w:sz="4" w:space="0" w:color="auto"/>
              <w:right w:val="single" w:sz="4" w:space="0" w:color="auto"/>
            </w:tcBorders>
          </w:tcPr>
          <w:p w14:paraId="232F08B1" w14:textId="151418A1" w:rsidR="00FE1CBF" w:rsidRPr="00C54856" w:rsidRDefault="00FE1CBF" w:rsidP="00FE1CBF">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w:t>
            </w:r>
            <w:r w:rsidR="00941731">
              <w:rPr>
                <w:rFonts w:eastAsia="Times New Roman"/>
                <w:b/>
                <w:i/>
                <w:color w:val="000000"/>
                <w:kern w:val="28"/>
                <w:sz w:val="20"/>
                <w:szCs w:val="20"/>
              </w:rPr>
              <w:t xml:space="preserve">  How did you identify appropriate resources for this instruction</w:t>
            </w:r>
            <w:r w:rsidR="007E070B">
              <w:rPr>
                <w:rFonts w:eastAsia="Times New Roman"/>
                <w:b/>
                <w:i/>
                <w:color w:val="000000"/>
                <w:kern w:val="28"/>
                <w:sz w:val="20"/>
                <w:szCs w:val="20"/>
              </w:rPr>
              <w:t>al planning</w:t>
            </w:r>
            <w:r w:rsidR="00941731">
              <w:rPr>
                <w:rFonts w:eastAsia="Times New Roman"/>
                <w:b/>
                <w:i/>
                <w:color w:val="000000"/>
                <w:kern w:val="28"/>
                <w:sz w:val="20"/>
                <w:szCs w:val="20"/>
              </w:rPr>
              <w:t>?  How did you determine and expand your knowledge of resources that facilitated students’ content knowledge</w:t>
            </w:r>
            <w:r w:rsidRPr="00C54856">
              <w:rPr>
                <w:rFonts w:eastAsia="Times New Roman"/>
                <w:b/>
                <w:i/>
                <w:kern w:val="28"/>
                <w:sz w:val="20"/>
                <w:szCs w:val="20"/>
              </w:rPr>
              <w:t xml:space="preserve">? </w:t>
            </w:r>
          </w:p>
          <w:p w14:paraId="5E6D2632" w14:textId="77777777" w:rsidR="00FE1CBF" w:rsidRPr="00C54856"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p>
          <w:p w14:paraId="1C5F3956" w14:textId="77777777" w:rsidR="00FE1CBF" w:rsidRPr="00C54856" w:rsidRDefault="00FE1CBF" w:rsidP="00FE1CBF">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0C2764AC" w14:textId="77777777" w:rsidR="00FE1CBF"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p>
          <w:p w14:paraId="5E4DD873" w14:textId="77777777" w:rsidR="00FE1CBF"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bookmarkStart w:id="0" w:name="_GoBack"/>
            <w:bookmarkEnd w:id="0"/>
          </w:p>
          <w:p w14:paraId="6B7595EE" w14:textId="77777777" w:rsidR="00FE1CBF"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p>
          <w:p w14:paraId="1905C9B8" w14:textId="77777777" w:rsidR="00FE1CBF" w:rsidRPr="00C54856"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p>
          <w:p w14:paraId="0E184DDF" w14:textId="77777777" w:rsidR="00FE1CBF" w:rsidRPr="00C54856" w:rsidRDefault="00FE1CBF" w:rsidP="00FE1CBF">
            <w:pPr>
              <w:tabs>
                <w:tab w:val="left" w:pos="720"/>
                <w:tab w:val="center" w:pos="4320"/>
                <w:tab w:val="right" w:pos="8640"/>
              </w:tabs>
              <w:spacing w:beforeLines="1" w:before="2" w:afterLines="1" w:after="2"/>
              <w:rPr>
                <w:rFonts w:eastAsia="Times New Roman"/>
                <w:i/>
                <w:color w:val="000000"/>
                <w:kern w:val="28"/>
                <w:sz w:val="20"/>
                <w:szCs w:val="20"/>
              </w:rPr>
            </w:pPr>
          </w:p>
        </w:tc>
      </w:tr>
    </w:tbl>
    <w:p w14:paraId="74376B18" w14:textId="77777777" w:rsidR="00FE1CBF" w:rsidRDefault="00FE1CBF">
      <w:r>
        <w:br w:type="page"/>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05"/>
        <w:gridCol w:w="3285"/>
        <w:gridCol w:w="3285"/>
        <w:gridCol w:w="3285"/>
      </w:tblGrid>
      <w:tr w:rsidR="003E4179" w:rsidRPr="00C54856" w14:paraId="0B6DD7A0" w14:textId="77777777" w:rsidTr="00F65471">
        <w:tc>
          <w:tcPr>
            <w:tcW w:w="1620" w:type="dxa"/>
            <w:tcBorders>
              <w:top w:val="single" w:sz="4" w:space="0" w:color="auto"/>
              <w:left w:val="single" w:sz="4" w:space="0" w:color="auto"/>
              <w:bottom w:val="single" w:sz="4" w:space="0" w:color="auto"/>
              <w:right w:val="single" w:sz="4" w:space="0" w:color="auto"/>
            </w:tcBorders>
          </w:tcPr>
          <w:p w14:paraId="3ECA1ED1" w14:textId="480B4A8A"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lastRenderedPageBreak/>
              <w:br w:type="page"/>
            </w:r>
          </w:p>
        </w:tc>
        <w:tc>
          <w:tcPr>
            <w:tcW w:w="3105" w:type="dxa"/>
            <w:tcBorders>
              <w:top w:val="single" w:sz="4" w:space="0" w:color="auto"/>
              <w:left w:val="single" w:sz="4" w:space="0" w:color="auto"/>
              <w:bottom w:val="single" w:sz="4" w:space="0" w:color="auto"/>
              <w:right w:val="single" w:sz="4" w:space="0" w:color="auto"/>
            </w:tcBorders>
          </w:tcPr>
          <w:p w14:paraId="6B0CFB6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6C16C469"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85" w:type="dxa"/>
            <w:tcBorders>
              <w:top w:val="single" w:sz="4" w:space="0" w:color="auto"/>
              <w:left w:val="single" w:sz="4" w:space="0" w:color="auto"/>
              <w:bottom w:val="single" w:sz="4" w:space="0" w:color="auto"/>
              <w:right w:val="single" w:sz="4" w:space="0" w:color="auto"/>
            </w:tcBorders>
          </w:tcPr>
          <w:p w14:paraId="4079F059"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285" w:type="dxa"/>
            <w:tcBorders>
              <w:top w:val="single" w:sz="4" w:space="0" w:color="auto"/>
              <w:left w:val="single" w:sz="4" w:space="0" w:color="auto"/>
              <w:bottom w:val="single" w:sz="4" w:space="0" w:color="auto"/>
              <w:right w:val="single" w:sz="4" w:space="0" w:color="auto"/>
            </w:tcBorders>
          </w:tcPr>
          <w:p w14:paraId="21065815"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7A03D416" w14:textId="77777777" w:rsidTr="00F65471">
        <w:trPr>
          <w:trHeight w:val="2870"/>
        </w:trPr>
        <w:tc>
          <w:tcPr>
            <w:tcW w:w="1620" w:type="dxa"/>
            <w:tcBorders>
              <w:top w:val="single" w:sz="4" w:space="0" w:color="000000"/>
              <w:left w:val="single" w:sz="4" w:space="0" w:color="000000"/>
              <w:bottom w:val="single" w:sz="4" w:space="0" w:color="000000"/>
              <w:right w:val="single" w:sz="4" w:space="0" w:color="000000"/>
            </w:tcBorders>
          </w:tcPr>
          <w:p w14:paraId="0FF5DF3B" w14:textId="55A459A6" w:rsidR="003E4179" w:rsidRPr="00C54856" w:rsidRDefault="003E4179" w:rsidP="00F65471">
            <w:pPr>
              <w:tabs>
                <w:tab w:val="left" w:pos="720"/>
                <w:tab w:val="num" w:pos="1800"/>
              </w:tabs>
              <w:rPr>
                <w:b/>
                <w:i/>
                <w:sz w:val="22"/>
              </w:rPr>
            </w:pPr>
            <w:r w:rsidRPr="00C54856">
              <w:rPr>
                <w:b/>
                <w:i/>
                <w:sz w:val="22"/>
              </w:rPr>
              <w:t>1</w:t>
            </w:r>
            <w:r w:rsidR="00391970">
              <w:rPr>
                <w:b/>
                <w:i/>
                <w:sz w:val="22"/>
              </w:rPr>
              <w:t>e</w:t>
            </w:r>
            <w:r w:rsidRPr="00C54856">
              <w:rPr>
                <w:b/>
                <w:i/>
                <w:sz w:val="22"/>
              </w:rPr>
              <w:t xml:space="preserve">: </w:t>
            </w:r>
            <w:r w:rsidR="00391970">
              <w:rPr>
                <w:b/>
                <w:i/>
                <w:sz w:val="22"/>
              </w:rPr>
              <w:t>Designing Coherent Instruction</w:t>
            </w:r>
          </w:p>
          <w:p w14:paraId="6681A68F" w14:textId="77777777" w:rsidR="003E4179" w:rsidRPr="00C54856" w:rsidRDefault="003E4179" w:rsidP="00F65471">
            <w:pPr>
              <w:tabs>
                <w:tab w:val="left" w:pos="720"/>
                <w:tab w:val="num" w:pos="1800"/>
              </w:tabs>
              <w:rPr>
                <w:b/>
                <w:sz w:val="22"/>
              </w:rPr>
            </w:pPr>
          </w:p>
        </w:tc>
        <w:tc>
          <w:tcPr>
            <w:tcW w:w="3105" w:type="dxa"/>
            <w:tcBorders>
              <w:top w:val="single" w:sz="4" w:space="0" w:color="000000"/>
              <w:left w:val="single" w:sz="4" w:space="0" w:color="000000"/>
              <w:bottom w:val="single" w:sz="4" w:space="0" w:color="000000"/>
              <w:right w:val="single" w:sz="4" w:space="0" w:color="000000"/>
            </w:tcBorders>
          </w:tcPr>
          <w:p w14:paraId="16DFAAC5" w14:textId="6DF5F27F" w:rsidR="003E4179" w:rsidRPr="00847CF6" w:rsidRDefault="00391970" w:rsidP="00F65471">
            <w:pPr>
              <w:pStyle w:val="Header"/>
              <w:tabs>
                <w:tab w:val="clear" w:pos="4320"/>
                <w:tab w:val="clear" w:pos="8640"/>
              </w:tabs>
              <w:rPr>
                <w:rFonts w:ascii="Cambria" w:hAnsi="Cambria"/>
                <w:sz w:val="18"/>
                <w:szCs w:val="24"/>
                <w:lang w:val="en-US" w:eastAsia="en-US"/>
              </w:rPr>
            </w:pPr>
            <w:r>
              <w:rPr>
                <w:rFonts w:ascii="Cambria" w:hAnsi="Cambria"/>
                <w:sz w:val="18"/>
                <w:szCs w:val="24"/>
                <w:lang w:val="en-US" w:eastAsia="en-US"/>
              </w:rPr>
              <w:t>Learning activities are poorly aligned with the instructional outcomes, do not follow an organized progression, are not designed to engage students in active intellectual activity, and have unrealistic time allocations.  Instructional groups are not suitable to the activities and offer no variety.</w:t>
            </w:r>
          </w:p>
          <w:p w14:paraId="1DA713D9" w14:textId="77777777" w:rsidR="003E4179" w:rsidRPr="00C54856" w:rsidRDefault="003E4179" w:rsidP="00F65471">
            <w:pPr>
              <w:pStyle w:val="F"/>
              <w:spacing w:line="240" w:lineRule="auto"/>
              <w:rPr>
                <w:rFonts w:ascii="Cambria" w:hAnsi="Cambria"/>
                <w:lang w:val="en-US" w:eastAsia="en-US"/>
              </w:rPr>
            </w:pPr>
          </w:p>
          <w:p w14:paraId="2DB11BDD" w14:textId="77777777" w:rsidR="003E4179" w:rsidRPr="00C54856" w:rsidRDefault="003E4179" w:rsidP="00F65471">
            <w:pPr>
              <w:pStyle w:val="F"/>
              <w:spacing w:line="240" w:lineRule="auto"/>
              <w:rPr>
                <w:rFonts w:ascii="Cambria" w:hAnsi="Cambria"/>
                <w:lang w:val="en-US" w:eastAsia="en-US"/>
              </w:rPr>
            </w:pPr>
          </w:p>
        </w:tc>
        <w:tc>
          <w:tcPr>
            <w:tcW w:w="3285" w:type="dxa"/>
            <w:tcBorders>
              <w:top w:val="single" w:sz="4" w:space="0" w:color="000000"/>
              <w:left w:val="single" w:sz="4" w:space="0" w:color="000000"/>
              <w:bottom w:val="single" w:sz="4" w:space="0" w:color="000000"/>
              <w:right w:val="single" w:sz="4" w:space="0" w:color="000000"/>
            </w:tcBorders>
          </w:tcPr>
          <w:p w14:paraId="7E86B151" w14:textId="7E12A24B" w:rsidR="003E4179" w:rsidRPr="00C54856" w:rsidRDefault="00391970" w:rsidP="00F65471">
            <w:pPr>
              <w:pStyle w:val="F"/>
              <w:spacing w:line="240" w:lineRule="auto"/>
              <w:rPr>
                <w:rFonts w:ascii="Cambria" w:hAnsi="Cambria"/>
                <w:lang w:val="en-US" w:eastAsia="en-US"/>
              </w:rPr>
            </w:pPr>
            <w:r>
              <w:rPr>
                <w:rFonts w:ascii="Cambria" w:hAnsi="Cambria"/>
                <w:lang w:val="en-US" w:eastAsia="en-US"/>
              </w:rPr>
              <w:t>Some of the learning activities and materials are aligned with the instructional outcomes and represent moderate cognitive challenge,</w:t>
            </w:r>
            <w:r w:rsidR="00F65931">
              <w:rPr>
                <w:rFonts w:ascii="Cambria" w:hAnsi="Cambria"/>
                <w:lang w:val="en-US" w:eastAsia="en-US"/>
              </w:rPr>
              <w:t xml:space="preserve"> but with no differentiation for different students.  Instructional groups partially support the activities, with some variety.  The lesson or unit has a recognizable structure; but the progression of activities is uneven, with only some reasonable time allocations.</w:t>
            </w:r>
          </w:p>
        </w:tc>
        <w:tc>
          <w:tcPr>
            <w:tcW w:w="3285" w:type="dxa"/>
            <w:tcBorders>
              <w:top w:val="single" w:sz="4" w:space="0" w:color="000000"/>
              <w:left w:val="single" w:sz="4" w:space="0" w:color="000000"/>
              <w:bottom w:val="single" w:sz="4" w:space="0" w:color="000000"/>
              <w:right w:val="single" w:sz="4" w:space="0" w:color="000000"/>
            </w:tcBorders>
          </w:tcPr>
          <w:p w14:paraId="104D6DEF" w14:textId="7CCC53EA" w:rsidR="003E4179" w:rsidRPr="00C54856" w:rsidRDefault="00F65931" w:rsidP="00F65471">
            <w:pPr>
              <w:pStyle w:val="F"/>
              <w:spacing w:line="240" w:lineRule="auto"/>
              <w:rPr>
                <w:rFonts w:ascii="Cambria" w:hAnsi="Cambria"/>
                <w:lang w:val="en-US" w:eastAsia="en-US"/>
              </w:rPr>
            </w:pPr>
            <w:r>
              <w:rPr>
                <w:rFonts w:ascii="Cambria" w:hAnsi="Cambria" w:cs="Gill Sans Std"/>
                <w:lang w:val="en-US" w:eastAsia="en-US"/>
              </w:rPr>
              <w:t>Most of the learning activities are aligned with the instructional outcomes and follow an organized progression suitable to groups of students.  The learning activities have reasonable time allocations; they represent significant cognitive challenge, with some differentiation for different groups of students and varied use of instructional groups.</w:t>
            </w:r>
            <w:r w:rsidR="003E4179" w:rsidRPr="00C54856">
              <w:rPr>
                <w:rFonts w:ascii="Cambria" w:hAnsi="Cambria"/>
                <w:lang w:val="en-US" w:eastAsia="en-US"/>
              </w:rPr>
              <w:t xml:space="preserve"> </w:t>
            </w:r>
          </w:p>
        </w:tc>
        <w:tc>
          <w:tcPr>
            <w:tcW w:w="3285" w:type="dxa"/>
            <w:tcBorders>
              <w:top w:val="single" w:sz="4" w:space="0" w:color="000000"/>
              <w:left w:val="single" w:sz="4" w:space="0" w:color="000000"/>
              <w:bottom w:val="single" w:sz="4" w:space="0" w:color="000000"/>
              <w:right w:val="single" w:sz="4" w:space="0" w:color="000000"/>
            </w:tcBorders>
          </w:tcPr>
          <w:p w14:paraId="057F26E5" w14:textId="1F27058C" w:rsidR="003E4179" w:rsidRPr="00C54856" w:rsidRDefault="00F65931" w:rsidP="00F65471">
            <w:pPr>
              <w:pStyle w:val="F"/>
              <w:spacing w:line="240" w:lineRule="auto"/>
              <w:rPr>
                <w:rFonts w:ascii="Cambria" w:hAnsi="Cambria"/>
                <w:lang w:val="en-US" w:eastAsia="en-US"/>
              </w:rPr>
            </w:pPr>
            <w:r>
              <w:rPr>
                <w:rFonts w:ascii="Cambria" w:hAnsi="Cambria"/>
                <w:lang w:val="en-US" w:eastAsia="en-US"/>
              </w:rPr>
              <w:t>The sequence of learning activities follows a coherent sequence, is aligned to instructional goals, and is designed to engage students in high-level cognitive activity.  These are appropriately differentiated for individual learners.  Instructional groups are varied appropriately, with some opportunity for student choice.</w:t>
            </w:r>
            <w:r w:rsidR="003E4179" w:rsidRPr="00C54856">
              <w:rPr>
                <w:rFonts w:ascii="Cambria" w:hAnsi="Cambria"/>
                <w:lang w:val="en-US" w:eastAsia="en-US"/>
              </w:rPr>
              <w:t xml:space="preserve"> </w:t>
            </w:r>
          </w:p>
        </w:tc>
      </w:tr>
      <w:tr w:rsidR="003E4179" w:rsidRPr="00C54856" w14:paraId="408FDFCA" w14:textId="77777777" w:rsidTr="00F65471">
        <w:trPr>
          <w:trHeight w:val="260"/>
        </w:trPr>
        <w:tc>
          <w:tcPr>
            <w:tcW w:w="1620" w:type="dxa"/>
            <w:tcBorders>
              <w:top w:val="single" w:sz="4" w:space="0" w:color="auto"/>
              <w:left w:val="single" w:sz="4" w:space="0" w:color="auto"/>
              <w:bottom w:val="single" w:sz="4" w:space="0" w:color="auto"/>
              <w:right w:val="single" w:sz="4" w:space="0" w:color="auto"/>
            </w:tcBorders>
          </w:tcPr>
          <w:p w14:paraId="7FEC5955"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105" w:type="dxa"/>
            <w:tcBorders>
              <w:top w:val="single" w:sz="4" w:space="0" w:color="auto"/>
              <w:left w:val="single" w:sz="4" w:space="0" w:color="auto"/>
              <w:bottom w:val="single" w:sz="4" w:space="0" w:color="auto"/>
              <w:right w:val="single" w:sz="4" w:space="0" w:color="auto"/>
            </w:tcBorders>
          </w:tcPr>
          <w:p w14:paraId="67BCA2C9" w14:textId="77777777" w:rsidR="00F65931" w:rsidRDefault="00F65931"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Learning activities are boring and/or not well aligned to the instructional goals.</w:t>
            </w:r>
          </w:p>
          <w:p w14:paraId="7453F9C8" w14:textId="76324488" w:rsidR="00F65931" w:rsidRDefault="00F65931"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Materials are not engaging or do not meet instructional outcomes.</w:t>
            </w:r>
          </w:p>
          <w:p w14:paraId="6F5DE421" w14:textId="77777777" w:rsidR="003E417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Instructional groups do not support learning.</w:t>
            </w:r>
          </w:p>
          <w:p w14:paraId="0DFF42A2" w14:textId="77E49F4E" w:rsidR="00903539" w:rsidRPr="00847CF6"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Lesson plans are not structured or sequenced and are unrealistic in their expectations.</w:t>
            </w:r>
          </w:p>
        </w:tc>
        <w:tc>
          <w:tcPr>
            <w:tcW w:w="3285" w:type="dxa"/>
            <w:tcBorders>
              <w:top w:val="single" w:sz="4" w:space="0" w:color="auto"/>
              <w:left w:val="single" w:sz="4" w:space="0" w:color="auto"/>
              <w:bottom w:val="single" w:sz="4" w:space="0" w:color="auto"/>
              <w:right w:val="single" w:sz="4" w:space="0" w:color="auto"/>
            </w:tcBorders>
          </w:tcPr>
          <w:p w14:paraId="18C064C8" w14:textId="77777777" w:rsidR="003E4179" w:rsidRDefault="00903539" w:rsidP="00903539">
            <w:pPr>
              <w:pStyle w:val="Header"/>
              <w:numPr>
                <w:ilvl w:val="0"/>
                <w:numId w:val="7"/>
              </w:numPr>
              <w:tabs>
                <w:tab w:val="clear" w:pos="4320"/>
                <w:tab w:val="clear" w:pos="8640"/>
              </w:tabs>
              <w:ind w:left="144" w:hanging="144"/>
              <w:rPr>
                <w:rFonts w:ascii="Cambria" w:hAnsi="Cambria"/>
                <w:i/>
                <w:lang w:val="en-US" w:eastAsia="en-US"/>
              </w:rPr>
            </w:pPr>
            <w:r>
              <w:rPr>
                <w:rFonts w:ascii="Cambria" w:hAnsi="Cambria"/>
                <w:i/>
                <w:lang w:val="en-US" w:eastAsia="en-US"/>
              </w:rPr>
              <w:t>Learning activities are moderately challenging.</w:t>
            </w:r>
          </w:p>
          <w:p w14:paraId="661951B5" w14:textId="77777777" w:rsidR="00903539" w:rsidRDefault="00903539" w:rsidP="00903539">
            <w:pPr>
              <w:pStyle w:val="Header"/>
              <w:numPr>
                <w:ilvl w:val="0"/>
                <w:numId w:val="7"/>
              </w:numPr>
              <w:tabs>
                <w:tab w:val="clear" w:pos="4320"/>
                <w:tab w:val="clear" w:pos="8640"/>
              </w:tabs>
              <w:ind w:left="144" w:hanging="144"/>
              <w:rPr>
                <w:rFonts w:ascii="Cambria" w:hAnsi="Cambria"/>
                <w:i/>
                <w:lang w:val="en-US" w:eastAsia="en-US"/>
              </w:rPr>
            </w:pPr>
            <w:r>
              <w:rPr>
                <w:rFonts w:ascii="Cambria" w:hAnsi="Cambria"/>
                <w:i/>
                <w:lang w:val="en-US" w:eastAsia="en-US"/>
              </w:rPr>
              <w:t>Learning resources are suitable, there is limited variety.</w:t>
            </w:r>
          </w:p>
          <w:p w14:paraId="35DBB263" w14:textId="77777777" w:rsidR="00903539" w:rsidRDefault="00903539" w:rsidP="00903539">
            <w:pPr>
              <w:pStyle w:val="Header"/>
              <w:numPr>
                <w:ilvl w:val="0"/>
                <w:numId w:val="7"/>
              </w:numPr>
              <w:tabs>
                <w:tab w:val="clear" w:pos="4320"/>
                <w:tab w:val="clear" w:pos="8640"/>
              </w:tabs>
              <w:ind w:left="144" w:hanging="144"/>
              <w:rPr>
                <w:rFonts w:ascii="Cambria" w:hAnsi="Cambria"/>
                <w:i/>
                <w:lang w:val="en-US" w:eastAsia="en-US"/>
              </w:rPr>
            </w:pPr>
            <w:r>
              <w:rPr>
                <w:rFonts w:ascii="Cambria" w:hAnsi="Cambria"/>
                <w:i/>
                <w:lang w:val="en-US" w:eastAsia="en-US"/>
              </w:rPr>
              <w:t>Instructional groups are random, or they only partially support objectives.</w:t>
            </w:r>
          </w:p>
          <w:p w14:paraId="27F131D0" w14:textId="56852EE4" w:rsidR="00903539" w:rsidRPr="00C54856" w:rsidRDefault="00903539" w:rsidP="00903539">
            <w:pPr>
              <w:pStyle w:val="Header"/>
              <w:numPr>
                <w:ilvl w:val="0"/>
                <w:numId w:val="7"/>
              </w:numPr>
              <w:tabs>
                <w:tab w:val="clear" w:pos="4320"/>
                <w:tab w:val="clear" w:pos="8640"/>
              </w:tabs>
              <w:ind w:left="144" w:hanging="144"/>
              <w:rPr>
                <w:rFonts w:ascii="Cambria" w:hAnsi="Cambria"/>
                <w:i/>
                <w:lang w:val="en-US" w:eastAsia="en-US"/>
              </w:rPr>
            </w:pPr>
            <w:r>
              <w:rPr>
                <w:rFonts w:ascii="Cambria" w:hAnsi="Cambria"/>
                <w:i/>
                <w:lang w:val="en-US" w:eastAsia="en-US"/>
              </w:rPr>
              <w:t>Lesson structure is uneven or may be unrealistic about time expectations.</w:t>
            </w:r>
          </w:p>
        </w:tc>
        <w:tc>
          <w:tcPr>
            <w:tcW w:w="3285" w:type="dxa"/>
            <w:tcBorders>
              <w:top w:val="single" w:sz="4" w:space="0" w:color="auto"/>
              <w:left w:val="single" w:sz="4" w:space="0" w:color="auto"/>
              <w:bottom w:val="single" w:sz="4" w:space="0" w:color="auto"/>
              <w:right w:val="single" w:sz="4" w:space="0" w:color="auto"/>
            </w:tcBorders>
          </w:tcPr>
          <w:p w14:paraId="0B70ABBE" w14:textId="77777777"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Learning activities are matched to instructional outcomes.</w:t>
            </w:r>
          </w:p>
          <w:p w14:paraId="545DBEA7" w14:textId="77777777"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Activities provide opportunity for higher-level thinking.</w:t>
            </w:r>
          </w:p>
          <w:p w14:paraId="264A868A" w14:textId="77777777"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provides a variety of appropriately challenging materials and resources.</w:t>
            </w:r>
          </w:p>
          <w:p w14:paraId="2E97D1D4" w14:textId="77777777"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Instructional student groups are organized thoughtfully to maximize learning and build on students’ strengths.</w:t>
            </w:r>
          </w:p>
          <w:p w14:paraId="6BA65CB1" w14:textId="0F7AFCE3" w:rsidR="003E4179" w:rsidRPr="00847CF6"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plan for the lesson or unit is well structured, with reasonable time allocations.</w:t>
            </w:r>
          </w:p>
          <w:p w14:paraId="683EDE45" w14:textId="77777777" w:rsidR="003E4179" w:rsidRPr="00C54856" w:rsidRDefault="003E4179" w:rsidP="00F65471">
            <w:pPr>
              <w:pStyle w:val="F"/>
              <w:spacing w:line="240" w:lineRule="auto"/>
              <w:rPr>
                <w:rFonts w:ascii="Cambria" w:hAnsi="Cambria"/>
                <w:i/>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3D935B97" w14:textId="60C7338B" w:rsidR="003E417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Activities permit student choice.</w:t>
            </w:r>
          </w:p>
          <w:p w14:paraId="5511376F" w14:textId="77777777"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Learning experiences connect to other disciplines.</w:t>
            </w:r>
          </w:p>
          <w:p w14:paraId="5D958056" w14:textId="11ED01DA" w:rsidR="00903539"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 teacher provides a variety of appropriately challenging resources that are differentiated for students in the class.</w:t>
            </w:r>
          </w:p>
          <w:p w14:paraId="1F2E023E" w14:textId="29CA21F8" w:rsidR="00903539" w:rsidRPr="00847CF6" w:rsidRDefault="00903539"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Lesson plans differentiate for individual student needs.</w:t>
            </w:r>
          </w:p>
          <w:p w14:paraId="592D7936" w14:textId="77777777" w:rsidR="003E4179" w:rsidRPr="00C54856" w:rsidRDefault="003E4179" w:rsidP="00F65471">
            <w:pPr>
              <w:pStyle w:val="F"/>
              <w:spacing w:line="240" w:lineRule="auto"/>
              <w:rPr>
                <w:rFonts w:ascii="Cambria" w:hAnsi="Cambria"/>
                <w:i/>
                <w:lang w:val="en-US" w:eastAsia="en-US"/>
              </w:rPr>
            </w:pPr>
          </w:p>
        </w:tc>
      </w:tr>
      <w:tr w:rsidR="003E4179" w:rsidRPr="00C54856" w14:paraId="6B26F796" w14:textId="77777777" w:rsidTr="004F2480">
        <w:trPr>
          <w:trHeight w:val="3086"/>
        </w:trPr>
        <w:tc>
          <w:tcPr>
            <w:tcW w:w="14580" w:type="dxa"/>
            <w:gridSpan w:val="5"/>
            <w:tcBorders>
              <w:top w:val="single" w:sz="4" w:space="0" w:color="auto"/>
              <w:left w:val="single" w:sz="4" w:space="0" w:color="auto"/>
              <w:bottom w:val="single" w:sz="4" w:space="0" w:color="auto"/>
              <w:right w:val="single" w:sz="4" w:space="0" w:color="auto"/>
            </w:tcBorders>
          </w:tcPr>
          <w:p w14:paraId="6A8913AF" w14:textId="34E27610"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w:t>
            </w:r>
            <w:r w:rsidR="00130E24">
              <w:rPr>
                <w:rFonts w:eastAsia="Times New Roman"/>
                <w:b/>
                <w:i/>
                <w:color w:val="000000"/>
                <w:kern w:val="28"/>
                <w:sz w:val="20"/>
                <w:szCs w:val="20"/>
              </w:rPr>
              <w:t xml:space="preserve">  What activities and assignments were developed that emphasize thinking and problem-based learning, permit student choice and initiative, and encourage depth rather than breadth</w:t>
            </w:r>
            <w:r w:rsidRPr="00C54856">
              <w:rPr>
                <w:rFonts w:eastAsia="Times New Roman"/>
                <w:b/>
                <w:i/>
                <w:kern w:val="28"/>
                <w:sz w:val="20"/>
                <w:szCs w:val="20"/>
              </w:rPr>
              <w:t xml:space="preserve">? </w:t>
            </w:r>
          </w:p>
          <w:p w14:paraId="27C50F78"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4DEF41D7"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6EBDA760" w14:textId="77777777" w:rsidR="003E4179"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7CCAF8A5" w14:textId="77777777" w:rsidR="003E4179"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11B1CC01" w14:textId="77777777" w:rsidR="003E4179"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6CEBF1CA"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p w14:paraId="32A7D1C3" w14:textId="77777777" w:rsidR="003E4179" w:rsidRPr="00C54856" w:rsidRDefault="003E4179" w:rsidP="00F65471">
            <w:pPr>
              <w:tabs>
                <w:tab w:val="left" w:pos="720"/>
                <w:tab w:val="center" w:pos="4320"/>
                <w:tab w:val="right" w:pos="8640"/>
              </w:tabs>
              <w:spacing w:beforeLines="1" w:before="2" w:afterLines="1" w:after="2"/>
              <w:rPr>
                <w:rFonts w:eastAsia="Times New Roman"/>
                <w:i/>
                <w:color w:val="000000"/>
                <w:kern w:val="28"/>
                <w:sz w:val="20"/>
                <w:szCs w:val="20"/>
              </w:rPr>
            </w:pPr>
          </w:p>
        </w:tc>
      </w:tr>
    </w:tbl>
    <w:p w14:paraId="50F515D9" w14:textId="77777777" w:rsidR="003E4179" w:rsidRPr="00C54856" w:rsidRDefault="003E4179" w:rsidP="003E4179">
      <w:pPr>
        <w:spacing w:after="0"/>
        <w:rPr>
          <w:sz w:val="20"/>
          <w:szCs w:val="20"/>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05"/>
        <w:gridCol w:w="3285"/>
        <w:gridCol w:w="3285"/>
        <w:gridCol w:w="3285"/>
      </w:tblGrid>
      <w:tr w:rsidR="003E4179" w:rsidRPr="00C54856" w14:paraId="5DC2EF25" w14:textId="77777777" w:rsidTr="00F65471">
        <w:tc>
          <w:tcPr>
            <w:tcW w:w="1620" w:type="dxa"/>
            <w:tcBorders>
              <w:top w:val="single" w:sz="4" w:space="0" w:color="auto"/>
              <w:left w:val="single" w:sz="4" w:space="0" w:color="auto"/>
              <w:bottom w:val="single" w:sz="4" w:space="0" w:color="auto"/>
              <w:right w:val="single" w:sz="4" w:space="0" w:color="auto"/>
            </w:tcBorders>
          </w:tcPr>
          <w:p w14:paraId="65EE13D7" w14:textId="29A448A0"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sz w:val="20"/>
                <w:szCs w:val="20"/>
              </w:rPr>
              <w:lastRenderedPageBreak/>
              <w:br w:type="page"/>
            </w:r>
            <w:r w:rsidRPr="00C54856">
              <w:rPr>
                <w:rFonts w:eastAsia="Times New Roman"/>
                <w:b/>
                <w:color w:val="000000"/>
                <w:kern w:val="28"/>
                <w:sz w:val="20"/>
                <w:szCs w:val="20"/>
              </w:rPr>
              <w:br w:type="page"/>
            </w:r>
          </w:p>
        </w:tc>
        <w:tc>
          <w:tcPr>
            <w:tcW w:w="3105" w:type="dxa"/>
            <w:tcBorders>
              <w:top w:val="single" w:sz="4" w:space="0" w:color="auto"/>
              <w:left w:val="single" w:sz="4" w:space="0" w:color="auto"/>
              <w:bottom w:val="single" w:sz="4" w:space="0" w:color="auto"/>
              <w:right w:val="single" w:sz="4" w:space="0" w:color="auto"/>
            </w:tcBorders>
          </w:tcPr>
          <w:p w14:paraId="797C05AE"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25F2D79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85" w:type="dxa"/>
            <w:tcBorders>
              <w:top w:val="single" w:sz="4" w:space="0" w:color="auto"/>
              <w:left w:val="single" w:sz="4" w:space="0" w:color="auto"/>
              <w:bottom w:val="single" w:sz="4" w:space="0" w:color="auto"/>
              <w:right w:val="single" w:sz="4" w:space="0" w:color="auto"/>
            </w:tcBorders>
          </w:tcPr>
          <w:p w14:paraId="7045FE4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285" w:type="dxa"/>
            <w:tcBorders>
              <w:top w:val="single" w:sz="4" w:space="0" w:color="auto"/>
              <w:left w:val="single" w:sz="4" w:space="0" w:color="auto"/>
              <w:bottom w:val="single" w:sz="4" w:space="0" w:color="auto"/>
              <w:right w:val="single" w:sz="4" w:space="0" w:color="auto"/>
            </w:tcBorders>
          </w:tcPr>
          <w:p w14:paraId="48396AC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47D67E1C" w14:textId="77777777" w:rsidTr="00F65471">
        <w:trPr>
          <w:trHeight w:val="2870"/>
        </w:trPr>
        <w:tc>
          <w:tcPr>
            <w:tcW w:w="1620" w:type="dxa"/>
            <w:tcBorders>
              <w:top w:val="single" w:sz="4" w:space="0" w:color="000000"/>
              <w:left w:val="single" w:sz="4" w:space="0" w:color="000000"/>
              <w:bottom w:val="single" w:sz="4" w:space="0" w:color="000000"/>
              <w:right w:val="single" w:sz="4" w:space="0" w:color="000000"/>
            </w:tcBorders>
          </w:tcPr>
          <w:p w14:paraId="1A5D52E2" w14:textId="1040C0A7" w:rsidR="003E4179" w:rsidRPr="00C54856" w:rsidRDefault="00391970" w:rsidP="00F65471">
            <w:pPr>
              <w:tabs>
                <w:tab w:val="left" w:pos="720"/>
                <w:tab w:val="center" w:pos="4320"/>
                <w:tab w:val="right" w:pos="8640"/>
              </w:tabs>
              <w:spacing w:beforeLines="1" w:before="2" w:afterLines="1" w:after="2"/>
              <w:rPr>
                <w:rFonts w:eastAsia="Times New Roman"/>
                <w:b/>
                <w:i/>
                <w:color w:val="000000"/>
                <w:kern w:val="28"/>
                <w:sz w:val="22"/>
              </w:rPr>
            </w:pPr>
            <w:r>
              <w:rPr>
                <w:rFonts w:eastAsia="Times New Roman"/>
                <w:b/>
                <w:i/>
                <w:color w:val="000000"/>
                <w:kern w:val="28"/>
                <w:sz w:val="22"/>
              </w:rPr>
              <w:t>1f</w:t>
            </w:r>
            <w:r w:rsidR="003E4179" w:rsidRPr="00C54856">
              <w:rPr>
                <w:rFonts w:eastAsia="Times New Roman"/>
                <w:b/>
                <w:i/>
                <w:color w:val="000000"/>
                <w:kern w:val="28"/>
                <w:sz w:val="22"/>
              </w:rPr>
              <w:t>: Designing Student Assessments</w:t>
            </w:r>
          </w:p>
          <w:p w14:paraId="094165EC" w14:textId="77777777" w:rsidR="003E4179" w:rsidRPr="00C54856" w:rsidRDefault="003E4179" w:rsidP="00F65471">
            <w:pPr>
              <w:tabs>
                <w:tab w:val="left" w:pos="720"/>
                <w:tab w:val="num" w:pos="1800"/>
              </w:tabs>
              <w:rPr>
                <w:b/>
                <w:sz w:val="18"/>
              </w:rPr>
            </w:pPr>
          </w:p>
        </w:tc>
        <w:tc>
          <w:tcPr>
            <w:tcW w:w="3105" w:type="dxa"/>
            <w:tcBorders>
              <w:top w:val="single" w:sz="4" w:space="0" w:color="000000"/>
              <w:left w:val="single" w:sz="4" w:space="0" w:color="000000"/>
              <w:bottom w:val="single" w:sz="4" w:space="0" w:color="000000"/>
              <w:right w:val="single" w:sz="4" w:space="0" w:color="000000"/>
            </w:tcBorders>
          </w:tcPr>
          <w:p w14:paraId="2CEFBC98"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Assessment procedures are not congruent with instructional outcomes and contain no criteria by which student performance will be assessed. Teacher has no plan to incorporate formative assessment in the lesson or unit.</w:t>
            </w:r>
          </w:p>
        </w:tc>
        <w:tc>
          <w:tcPr>
            <w:tcW w:w="3285" w:type="dxa"/>
            <w:tcBorders>
              <w:top w:val="single" w:sz="4" w:space="0" w:color="000000"/>
              <w:left w:val="single" w:sz="4" w:space="0" w:color="000000"/>
              <w:bottom w:val="single" w:sz="4" w:space="0" w:color="000000"/>
              <w:right w:val="single" w:sz="4" w:space="0" w:color="000000"/>
            </w:tcBorders>
          </w:tcPr>
          <w:p w14:paraId="0422CCFE"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lang w:val="en-US" w:eastAsia="en-US"/>
              </w:rPr>
              <w:t xml:space="preserve">Assessment procedures are partially congruent with instructional outcomes. Assessment criteria and standards have been developed, but they are not clear. Approach to the use of formative assessment is rudimentary, including only some of the instructional outcomes. </w:t>
            </w:r>
          </w:p>
        </w:tc>
        <w:tc>
          <w:tcPr>
            <w:tcW w:w="3285" w:type="dxa"/>
            <w:tcBorders>
              <w:top w:val="single" w:sz="4" w:space="0" w:color="000000"/>
              <w:left w:val="single" w:sz="4" w:space="0" w:color="000000"/>
              <w:bottom w:val="single" w:sz="4" w:space="0" w:color="000000"/>
              <w:right w:val="single" w:sz="4" w:space="0" w:color="000000"/>
            </w:tcBorders>
          </w:tcPr>
          <w:p w14:paraId="461EE179"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cs="Gill Sans Std"/>
                <w:lang w:val="en-US" w:eastAsia="en-US"/>
              </w:rPr>
              <w:t>All the instructional outcomes may be assessed by the proposed assessment plan</w:t>
            </w:r>
            <w:r w:rsidRPr="00C54856">
              <w:rPr>
                <w:rFonts w:ascii="Cambria" w:hAnsi="Cambria"/>
                <w:lang w:val="en-US" w:eastAsia="en-US"/>
              </w:rPr>
              <w:t>; assessment methodologies may have been adapted for groups of students.</w:t>
            </w:r>
            <w:r w:rsidRPr="00C54856">
              <w:rPr>
                <w:rFonts w:ascii="Cambria" w:hAnsi="Cambria" w:cs="Gill Sans Std"/>
                <w:lang w:val="en-US" w:eastAsia="en-US"/>
              </w:rPr>
              <w:t xml:space="preserve"> </w:t>
            </w:r>
            <w:r w:rsidRPr="00C54856">
              <w:rPr>
                <w:rFonts w:ascii="Cambria" w:hAnsi="Cambria"/>
                <w:lang w:val="en-US" w:eastAsia="en-US"/>
              </w:rPr>
              <w:t xml:space="preserve">Assessment criteria and standards are clear. Teacher has a well-developed strategy for using formative assessment and has designed particular approaches to be used. </w:t>
            </w:r>
          </w:p>
        </w:tc>
        <w:tc>
          <w:tcPr>
            <w:tcW w:w="3285" w:type="dxa"/>
            <w:tcBorders>
              <w:top w:val="single" w:sz="4" w:space="0" w:color="000000"/>
              <w:left w:val="single" w:sz="4" w:space="0" w:color="000000"/>
              <w:bottom w:val="single" w:sz="4" w:space="0" w:color="000000"/>
              <w:right w:val="single" w:sz="4" w:space="0" w:color="000000"/>
            </w:tcBorders>
          </w:tcPr>
          <w:p w14:paraId="29BCB773" w14:textId="77777777" w:rsidR="003E4179" w:rsidRPr="00C54856" w:rsidRDefault="003E4179" w:rsidP="00F65471">
            <w:pPr>
              <w:pStyle w:val="F"/>
              <w:spacing w:line="240" w:lineRule="auto"/>
              <w:rPr>
                <w:rFonts w:ascii="Cambria" w:hAnsi="Cambria"/>
                <w:lang w:val="en-US" w:eastAsia="en-US"/>
              </w:rPr>
            </w:pPr>
            <w:r w:rsidRPr="00C54856">
              <w:rPr>
                <w:rFonts w:ascii="Cambria" w:hAnsi="Cambria" w:cs="Gill Sans Std"/>
                <w:lang w:val="en-US" w:eastAsia="en-US"/>
              </w:rPr>
              <w:t>All the instructional outcomes may be assessed by the proposed assessment plan, with clear criteria for assessing student work. The plan contains evidence of student contribution to its development.</w:t>
            </w:r>
            <w:r w:rsidRPr="00C54856">
              <w:rPr>
                <w:rFonts w:ascii="Cambria" w:hAnsi="Cambria"/>
                <w:lang w:val="en-US" w:eastAsia="en-US"/>
              </w:rPr>
              <w:t xml:space="preserve"> Assessment methodologies have been adapted for individual students as the need has arisen. The approach to using formative assessment is well designed and includes student as well as teacher use of the assessment information. </w:t>
            </w:r>
          </w:p>
        </w:tc>
      </w:tr>
      <w:tr w:rsidR="003E4179" w:rsidRPr="00C54856" w14:paraId="2A017738" w14:textId="77777777" w:rsidTr="00F65471">
        <w:trPr>
          <w:trHeight w:val="260"/>
        </w:trPr>
        <w:tc>
          <w:tcPr>
            <w:tcW w:w="1620" w:type="dxa"/>
            <w:tcBorders>
              <w:top w:val="single" w:sz="4" w:space="0" w:color="auto"/>
              <w:left w:val="single" w:sz="4" w:space="0" w:color="auto"/>
              <w:bottom w:val="single" w:sz="4" w:space="0" w:color="auto"/>
              <w:right w:val="single" w:sz="4" w:space="0" w:color="auto"/>
            </w:tcBorders>
          </w:tcPr>
          <w:p w14:paraId="0AB0CF04" w14:textId="77777777"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2"/>
              </w:rPr>
              <w:t>Critical Attributes</w:t>
            </w:r>
          </w:p>
        </w:tc>
        <w:tc>
          <w:tcPr>
            <w:tcW w:w="3105" w:type="dxa"/>
            <w:tcBorders>
              <w:top w:val="single" w:sz="4" w:space="0" w:color="auto"/>
              <w:left w:val="single" w:sz="4" w:space="0" w:color="auto"/>
              <w:bottom w:val="single" w:sz="4" w:space="0" w:color="auto"/>
              <w:right w:val="single" w:sz="4" w:space="0" w:color="auto"/>
            </w:tcBorders>
          </w:tcPr>
          <w:p w14:paraId="3C0293EF"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Assessments do not match instructional outcomes.</w:t>
            </w:r>
          </w:p>
          <w:p w14:paraId="49F21C9A"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Assessments have no criteria.</w:t>
            </w:r>
          </w:p>
          <w:p w14:paraId="6840258C"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N formative assessments have been designed.</w:t>
            </w:r>
          </w:p>
          <w:p w14:paraId="7FED5162"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 results do not affect future plans.</w:t>
            </w:r>
          </w:p>
          <w:p w14:paraId="4E582186" w14:textId="77777777" w:rsidR="003E4179" w:rsidRPr="00C54856" w:rsidRDefault="003E4179" w:rsidP="00F65471">
            <w:pPr>
              <w:tabs>
                <w:tab w:val="center" w:pos="233"/>
                <w:tab w:val="center" w:pos="1138"/>
                <w:tab w:val="center" w:pos="2546"/>
                <w:tab w:val="center" w:pos="4021"/>
                <w:tab w:val="center" w:pos="5056"/>
              </w:tabs>
              <w:autoSpaceDE w:val="0"/>
              <w:autoSpaceDN w:val="0"/>
              <w:adjustRightInd w:val="0"/>
              <w:spacing w:beforeLines="1" w:before="2" w:afterLines="1" w:after="2"/>
              <w:rPr>
                <w:rFonts w:eastAsia="Times New Roman"/>
                <w:color w:val="000000"/>
                <w:kern w:val="28"/>
                <w:sz w:val="20"/>
                <w:szCs w:val="20"/>
              </w:rPr>
            </w:pPr>
          </w:p>
        </w:tc>
        <w:tc>
          <w:tcPr>
            <w:tcW w:w="3285" w:type="dxa"/>
            <w:tcBorders>
              <w:top w:val="single" w:sz="4" w:space="0" w:color="auto"/>
              <w:left w:val="single" w:sz="4" w:space="0" w:color="auto"/>
              <w:bottom w:val="single" w:sz="4" w:space="0" w:color="auto"/>
              <w:right w:val="single" w:sz="4" w:space="0" w:color="auto"/>
            </w:tcBorders>
          </w:tcPr>
          <w:p w14:paraId="260AF483"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Only some of the instructional outcomes are addressed in the planned assessments.</w:t>
            </w:r>
          </w:p>
          <w:p w14:paraId="0D530F79"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 criteria are vague.</w:t>
            </w:r>
          </w:p>
          <w:p w14:paraId="46854C2E"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Plans refer to the use of formative assessments, but they are not fully developed.</w:t>
            </w:r>
          </w:p>
          <w:p w14:paraId="02C85589"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 results are used to design lesson plans for the whole class, not individual students.</w:t>
            </w:r>
          </w:p>
          <w:p w14:paraId="5A860D8F" w14:textId="77777777" w:rsidR="003E4179" w:rsidRPr="00C54856" w:rsidRDefault="003E4179" w:rsidP="00F65471">
            <w:pPr>
              <w:tabs>
                <w:tab w:val="center" w:pos="233"/>
                <w:tab w:val="center" w:pos="1138"/>
                <w:tab w:val="center" w:pos="2546"/>
                <w:tab w:val="center" w:pos="4021"/>
                <w:tab w:val="center" w:pos="5056"/>
              </w:tabs>
              <w:autoSpaceDE w:val="0"/>
              <w:autoSpaceDN w:val="0"/>
              <w:adjustRightInd w:val="0"/>
              <w:spacing w:beforeLines="1" w:before="2" w:afterLines="1" w:after="2"/>
              <w:rPr>
                <w:rFonts w:eastAsia="Times New Roman"/>
                <w:color w:val="000000"/>
                <w:kern w:val="28"/>
                <w:sz w:val="20"/>
                <w:szCs w:val="20"/>
              </w:rPr>
            </w:pPr>
          </w:p>
        </w:tc>
        <w:tc>
          <w:tcPr>
            <w:tcW w:w="3285" w:type="dxa"/>
            <w:tcBorders>
              <w:top w:val="single" w:sz="4" w:space="0" w:color="auto"/>
              <w:left w:val="single" w:sz="4" w:space="0" w:color="auto"/>
              <w:bottom w:val="single" w:sz="4" w:space="0" w:color="auto"/>
              <w:right w:val="single" w:sz="4" w:space="0" w:color="auto"/>
            </w:tcBorders>
          </w:tcPr>
          <w:p w14:paraId="63C307E8"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All the learning outcomes have a method for assessment.</w:t>
            </w:r>
          </w:p>
          <w:p w14:paraId="4C1341C5"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 types match learning expectations.</w:t>
            </w:r>
          </w:p>
          <w:p w14:paraId="19CF1163"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Plans indicate modified assessments for some students as needed.</w:t>
            </w:r>
          </w:p>
          <w:p w14:paraId="37DACF3E"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 criteria are clearly written.</w:t>
            </w:r>
          </w:p>
          <w:p w14:paraId="604D53EA"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Plans include formative assessments to use during instruction.</w:t>
            </w:r>
          </w:p>
          <w:p w14:paraId="11992269"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Lesson plans indicate possible adjustments based on formative assessment data.</w:t>
            </w:r>
          </w:p>
        </w:tc>
        <w:tc>
          <w:tcPr>
            <w:tcW w:w="3285" w:type="dxa"/>
            <w:tcBorders>
              <w:top w:val="single" w:sz="4" w:space="0" w:color="auto"/>
              <w:left w:val="single" w:sz="4" w:space="0" w:color="auto"/>
              <w:bottom w:val="single" w:sz="4" w:space="0" w:color="auto"/>
              <w:right w:val="single" w:sz="4" w:space="0" w:color="auto"/>
            </w:tcBorders>
          </w:tcPr>
          <w:p w14:paraId="3AC9C6E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20"/>
                <w:szCs w:val="20"/>
              </w:rPr>
            </w:pPr>
            <w:r w:rsidRPr="00540C96">
              <w:rPr>
                <w:rFonts w:eastAsia="Times New Roman"/>
                <w:color w:val="000000"/>
                <w:kern w:val="28"/>
                <w:sz w:val="20"/>
                <w:szCs w:val="20"/>
              </w:rPr>
              <w:t>In addition to the characteristics of “proficient,”</w:t>
            </w:r>
          </w:p>
          <w:p w14:paraId="69E12F16"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Assessments provide opportunities for student choice.</w:t>
            </w:r>
          </w:p>
          <w:p w14:paraId="7ED859A5"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Students participate in designing assessments for their own work.</w:t>
            </w:r>
          </w:p>
          <w:p w14:paraId="4CF41C68"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Teacher-designed assessments are authentic with real-world application, as appropriate.</w:t>
            </w:r>
          </w:p>
          <w:p w14:paraId="4BF29939"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Students develop rubrics according to teacher-specified learning objectives.</w:t>
            </w:r>
          </w:p>
          <w:p w14:paraId="34ECF893" w14:textId="77777777" w:rsidR="003E4179" w:rsidRPr="00C54856" w:rsidRDefault="003E4179" w:rsidP="007F7327">
            <w:pPr>
              <w:numPr>
                <w:ilvl w:val="0"/>
                <w:numId w:val="7"/>
              </w:numPr>
              <w:tabs>
                <w:tab w:val="left" w:pos="720"/>
                <w:tab w:val="center" w:pos="4320"/>
                <w:tab w:val="right" w:pos="8640"/>
              </w:tabs>
              <w:spacing w:beforeLines="1" w:before="2" w:afterLines="1" w:after="2"/>
              <w:ind w:left="144" w:hanging="144"/>
              <w:rPr>
                <w:rFonts w:eastAsia="Times New Roman"/>
                <w:color w:val="000000"/>
                <w:kern w:val="28"/>
                <w:sz w:val="20"/>
                <w:szCs w:val="20"/>
              </w:rPr>
            </w:pPr>
            <w:r w:rsidRPr="00C54856">
              <w:rPr>
                <w:rFonts w:eastAsia="Times New Roman"/>
                <w:color w:val="000000"/>
                <w:kern w:val="28"/>
                <w:sz w:val="20"/>
                <w:szCs w:val="20"/>
              </w:rPr>
              <w:t>Students are actively involved in collecting information from formative assessments and provide input.</w:t>
            </w:r>
          </w:p>
          <w:p w14:paraId="0208E337" w14:textId="77777777" w:rsidR="003E4179" w:rsidRPr="00C54856" w:rsidRDefault="003E4179" w:rsidP="00F65471">
            <w:pPr>
              <w:tabs>
                <w:tab w:val="left" w:pos="720"/>
                <w:tab w:val="center" w:pos="4320"/>
                <w:tab w:val="right" w:pos="8640"/>
              </w:tabs>
              <w:spacing w:beforeLines="1" w:before="2" w:afterLines="1" w:after="2"/>
              <w:ind w:left="144"/>
              <w:rPr>
                <w:rFonts w:eastAsia="Times New Roman"/>
                <w:color w:val="000000"/>
                <w:kern w:val="28"/>
                <w:sz w:val="20"/>
                <w:szCs w:val="20"/>
              </w:rPr>
            </w:pPr>
          </w:p>
        </w:tc>
      </w:tr>
      <w:tr w:rsidR="003E4179" w:rsidRPr="00C54856" w14:paraId="487C2822" w14:textId="77777777" w:rsidTr="004F2480">
        <w:trPr>
          <w:trHeight w:val="2519"/>
        </w:trPr>
        <w:tc>
          <w:tcPr>
            <w:tcW w:w="14580" w:type="dxa"/>
            <w:gridSpan w:val="5"/>
            <w:tcBorders>
              <w:top w:val="single" w:sz="4" w:space="0" w:color="auto"/>
              <w:left w:val="single" w:sz="4" w:space="0" w:color="auto"/>
              <w:bottom w:val="single" w:sz="4" w:space="0" w:color="auto"/>
              <w:right w:val="single" w:sz="4" w:space="0" w:color="auto"/>
            </w:tcBorders>
          </w:tcPr>
          <w:p w14:paraId="154768B4" w14:textId="77777777"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  How did you determine appropriate assessments, both formative and summative, and how will you use the results to plan for future instruction?</w:t>
            </w:r>
          </w:p>
          <w:p w14:paraId="6F888533"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p>
          <w:p w14:paraId="636ADE20"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15D86159"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20"/>
                <w:szCs w:val="20"/>
              </w:rPr>
            </w:pPr>
          </w:p>
          <w:p w14:paraId="291B402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20"/>
                <w:szCs w:val="20"/>
              </w:rPr>
            </w:pPr>
          </w:p>
          <w:p w14:paraId="15787062"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20"/>
                <w:szCs w:val="20"/>
              </w:rPr>
            </w:pPr>
          </w:p>
        </w:tc>
      </w:tr>
    </w:tbl>
    <w:p w14:paraId="5E1C7398" w14:textId="77777777" w:rsidR="003E4179" w:rsidRPr="00C54856" w:rsidRDefault="003E4179" w:rsidP="003E4179">
      <w:pPr>
        <w:spacing w:after="0"/>
        <w:rPr>
          <w:b/>
        </w:rPr>
      </w:pPr>
      <w:r w:rsidRPr="00C54856">
        <w:rPr>
          <w:sz w:val="20"/>
          <w:szCs w:val="20"/>
        </w:rPr>
        <w:br w:type="page"/>
      </w:r>
      <w:r w:rsidRPr="00C54856">
        <w:rPr>
          <w:b/>
        </w:rPr>
        <w:lastRenderedPageBreak/>
        <w:t>Domain 2: The Classroom Environment</w:t>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844"/>
        <w:gridCol w:w="3285"/>
        <w:gridCol w:w="3274"/>
        <w:gridCol w:w="3366"/>
      </w:tblGrid>
      <w:tr w:rsidR="003E4179" w:rsidRPr="00C54856" w14:paraId="3835B970" w14:textId="77777777" w:rsidTr="00F65471">
        <w:tc>
          <w:tcPr>
            <w:tcW w:w="1811" w:type="dxa"/>
            <w:tcBorders>
              <w:top w:val="single" w:sz="4" w:space="0" w:color="auto"/>
              <w:left w:val="single" w:sz="4" w:space="0" w:color="auto"/>
              <w:bottom w:val="single" w:sz="4" w:space="0" w:color="auto"/>
              <w:right w:val="single" w:sz="4" w:space="0" w:color="auto"/>
            </w:tcBorders>
          </w:tcPr>
          <w:p w14:paraId="048B86D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p>
        </w:tc>
        <w:tc>
          <w:tcPr>
            <w:tcW w:w="2844" w:type="dxa"/>
            <w:tcBorders>
              <w:top w:val="single" w:sz="4" w:space="0" w:color="auto"/>
              <w:left w:val="single" w:sz="4" w:space="0" w:color="auto"/>
              <w:bottom w:val="single" w:sz="4" w:space="0" w:color="auto"/>
              <w:right w:val="single" w:sz="4" w:space="0" w:color="auto"/>
            </w:tcBorders>
          </w:tcPr>
          <w:p w14:paraId="77C143F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4C5954B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74" w:type="dxa"/>
            <w:tcBorders>
              <w:top w:val="single" w:sz="4" w:space="0" w:color="auto"/>
              <w:left w:val="single" w:sz="4" w:space="0" w:color="auto"/>
              <w:bottom w:val="single" w:sz="4" w:space="0" w:color="auto"/>
              <w:right w:val="single" w:sz="4" w:space="0" w:color="auto"/>
            </w:tcBorders>
          </w:tcPr>
          <w:p w14:paraId="1A13BF3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66" w:type="dxa"/>
            <w:tcBorders>
              <w:top w:val="single" w:sz="4" w:space="0" w:color="auto"/>
              <w:left w:val="single" w:sz="4" w:space="0" w:color="auto"/>
              <w:bottom w:val="single" w:sz="4" w:space="0" w:color="auto"/>
              <w:right w:val="single" w:sz="4" w:space="0" w:color="auto"/>
            </w:tcBorders>
          </w:tcPr>
          <w:p w14:paraId="029C109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3D093423" w14:textId="77777777" w:rsidTr="00F65471">
        <w:trPr>
          <w:trHeight w:val="2717"/>
        </w:trPr>
        <w:tc>
          <w:tcPr>
            <w:tcW w:w="1811" w:type="dxa"/>
            <w:tcBorders>
              <w:top w:val="single" w:sz="4" w:space="0" w:color="000000"/>
              <w:left w:val="single" w:sz="4" w:space="0" w:color="000000"/>
              <w:bottom w:val="single" w:sz="4" w:space="0" w:color="000000"/>
              <w:right w:val="single" w:sz="4" w:space="0" w:color="000000"/>
            </w:tcBorders>
          </w:tcPr>
          <w:p w14:paraId="0017E133" w14:textId="77777777" w:rsidR="003E4179" w:rsidRPr="00847CF6" w:rsidRDefault="003E4179" w:rsidP="00F65471">
            <w:pPr>
              <w:pStyle w:val="Header"/>
              <w:ind w:right="288"/>
              <w:rPr>
                <w:rFonts w:ascii="Cambria" w:hAnsi="Cambria"/>
                <w:b/>
                <w:i/>
                <w:sz w:val="22"/>
                <w:szCs w:val="24"/>
                <w:lang w:val="en-US" w:eastAsia="en-US"/>
              </w:rPr>
            </w:pPr>
            <w:r w:rsidRPr="00847CF6">
              <w:rPr>
                <w:rFonts w:ascii="Cambria" w:hAnsi="Cambria"/>
                <w:b/>
                <w:i/>
                <w:sz w:val="22"/>
                <w:szCs w:val="24"/>
                <w:lang w:val="en-US" w:eastAsia="en-US"/>
              </w:rPr>
              <w:t xml:space="preserve">2a: Creating an Environment of Respect and Rapport </w:t>
            </w:r>
          </w:p>
        </w:tc>
        <w:tc>
          <w:tcPr>
            <w:tcW w:w="2844" w:type="dxa"/>
            <w:tcBorders>
              <w:top w:val="single" w:sz="4" w:space="0" w:color="000000"/>
              <w:left w:val="single" w:sz="4" w:space="0" w:color="000000"/>
              <w:bottom w:val="single" w:sz="4" w:space="0" w:color="000000"/>
              <w:right w:val="single" w:sz="4" w:space="0" w:color="000000"/>
            </w:tcBorders>
          </w:tcPr>
          <w:p w14:paraId="2F270E09" w14:textId="77777777" w:rsidR="003E4179" w:rsidRPr="00847CF6" w:rsidRDefault="003E4179" w:rsidP="00F65471">
            <w:pPr>
              <w:pStyle w:val="Header"/>
              <w:tabs>
                <w:tab w:val="clear" w:pos="4320"/>
                <w:tab w:val="clear" w:pos="8640"/>
              </w:tabs>
              <w:ind w:right="288"/>
              <w:rPr>
                <w:rFonts w:ascii="Cambria" w:hAnsi="Cambria"/>
                <w:sz w:val="18"/>
                <w:szCs w:val="24"/>
                <w:lang w:val="en-US" w:eastAsia="en-US"/>
              </w:rPr>
            </w:pPr>
            <w:r w:rsidRPr="00847CF6">
              <w:rPr>
                <w:rFonts w:ascii="Cambria" w:hAnsi="Cambria"/>
                <w:sz w:val="18"/>
                <w:szCs w:val="24"/>
                <w:lang w:val="en-US" w:eastAsia="en-US"/>
              </w:rPr>
              <w:t>Patterns of classroom interactions, both between teacher and students and among students, are mostly negative, inappropriate, or insensitive to students’ ages, cultural backgrounds, and developmental levels. Student interactions are characterized by sarcasm, put-downs, or conflict. Teacher does not deal with disrespectful behavior.</w:t>
            </w:r>
          </w:p>
          <w:p w14:paraId="08524511" w14:textId="77777777" w:rsidR="003E4179" w:rsidRPr="00C54856" w:rsidRDefault="003E4179" w:rsidP="00F65471">
            <w:pPr>
              <w:rPr>
                <w:sz w:val="18"/>
              </w:rPr>
            </w:pPr>
          </w:p>
        </w:tc>
        <w:tc>
          <w:tcPr>
            <w:tcW w:w="3285" w:type="dxa"/>
            <w:tcBorders>
              <w:top w:val="single" w:sz="4" w:space="0" w:color="000000"/>
              <w:left w:val="single" w:sz="4" w:space="0" w:color="000000"/>
              <w:bottom w:val="single" w:sz="4" w:space="0" w:color="000000"/>
              <w:right w:val="single" w:sz="4" w:space="0" w:color="000000"/>
            </w:tcBorders>
          </w:tcPr>
          <w:p w14:paraId="57305D77" w14:textId="77777777" w:rsidR="003E4179" w:rsidRPr="00847CF6" w:rsidRDefault="003E4179" w:rsidP="00F65471">
            <w:pPr>
              <w:pStyle w:val="Header"/>
              <w:tabs>
                <w:tab w:val="clear" w:pos="4320"/>
                <w:tab w:val="clear" w:pos="8640"/>
              </w:tabs>
              <w:ind w:right="288"/>
              <w:rPr>
                <w:rFonts w:ascii="Cambria" w:hAnsi="Cambria"/>
                <w:sz w:val="18"/>
                <w:szCs w:val="24"/>
                <w:lang w:val="en-US" w:eastAsia="en-US"/>
              </w:rPr>
            </w:pPr>
            <w:r w:rsidRPr="00847CF6">
              <w:rPr>
                <w:rFonts w:ascii="Cambria" w:hAnsi="Cambria"/>
                <w:sz w:val="18"/>
                <w:szCs w:val="24"/>
                <w:lang w:val="en-US" w:eastAsia="en-US"/>
              </w:rPr>
              <w:t>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Teacher attempts to respond to disrespectful behavior, with uneven results. The net result of the interactions is neutral, conveying neither warmth nor conflict.</w:t>
            </w:r>
          </w:p>
        </w:tc>
        <w:tc>
          <w:tcPr>
            <w:tcW w:w="3274" w:type="dxa"/>
            <w:tcBorders>
              <w:top w:val="single" w:sz="4" w:space="0" w:color="000000"/>
              <w:left w:val="single" w:sz="4" w:space="0" w:color="000000"/>
              <w:bottom w:val="single" w:sz="4" w:space="0" w:color="000000"/>
              <w:right w:val="single" w:sz="4" w:space="0" w:color="000000"/>
            </w:tcBorders>
          </w:tcPr>
          <w:p w14:paraId="757E7239" w14:textId="77777777" w:rsidR="003E4179" w:rsidRPr="00C54856" w:rsidRDefault="003E4179" w:rsidP="00F65471">
            <w:pPr>
              <w:rPr>
                <w:sz w:val="18"/>
              </w:rPr>
            </w:pPr>
            <w:r w:rsidRPr="00C54856">
              <w:rPr>
                <w:sz w:val="18"/>
              </w:rPr>
              <w:t xml:space="preserve">Teacher-student interactions are friendly and demonstrate general caring and respect. Such interactions are appropriate to the ages, cultures, and developmental levels of the students. Interactions among students are generally polite and respectful, and students exhibit respect for teacher. Teacher responds successfully to disrespectful behavior among students. The net result of the interactions is polite, respectful, and businesslike, </w:t>
            </w:r>
            <w:r w:rsidRPr="00C54856">
              <w:rPr>
                <w:color w:val="000000"/>
                <w:sz w:val="18"/>
              </w:rPr>
              <w:t>though students may be somewhat cautious about taking intellectual risks.</w:t>
            </w:r>
          </w:p>
        </w:tc>
        <w:tc>
          <w:tcPr>
            <w:tcW w:w="3366" w:type="dxa"/>
            <w:tcBorders>
              <w:top w:val="single" w:sz="4" w:space="0" w:color="000000"/>
              <w:left w:val="single" w:sz="4" w:space="0" w:color="000000"/>
              <w:bottom w:val="single" w:sz="4" w:space="0" w:color="000000"/>
              <w:right w:val="single" w:sz="4" w:space="0" w:color="000000"/>
            </w:tcBorders>
          </w:tcPr>
          <w:p w14:paraId="0EF0E64D" w14:textId="77777777" w:rsidR="003E4179" w:rsidRPr="00847CF6" w:rsidRDefault="003E4179" w:rsidP="00F65471">
            <w:pPr>
              <w:pStyle w:val="Header"/>
              <w:tabs>
                <w:tab w:val="clear" w:pos="4320"/>
                <w:tab w:val="clear" w:pos="8640"/>
              </w:tabs>
              <w:ind w:right="288"/>
              <w:rPr>
                <w:rFonts w:ascii="Cambria" w:hAnsi="Cambria"/>
                <w:sz w:val="18"/>
                <w:szCs w:val="24"/>
                <w:lang w:val="en-US" w:eastAsia="en-US"/>
              </w:rPr>
            </w:pPr>
            <w:r w:rsidRPr="00847CF6">
              <w:rPr>
                <w:rFonts w:ascii="Cambria" w:hAnsi="Cambria"/>
                <w:sz w:val="18"/>
                <w:szCs w:val="24"/>
                <w:lang w:val="en-US" w:eastAsia="en-US"/>
              </w:rPr>
              <w:t xml:space="preserve">Classroom interactions between teacher and students and among students are highly respectful, reflecting genuine warmth and caring and sensitivity to students as individuals. Students exhibit respect for teacher and contribute to high levels of civility among all members of the class. The net result is </w:t>
            </w:r>
            <w:r w:rsidRPr="00847CF6">
              <w:rPr>
                <w:rFonts w:ascii="Cambria" w:hAnsi="Cambria"/>
                <w:sz w:val="18"/>
                <w:szCs w:val="18"/>
                <w:lang w:val="en-US" w:eastAsia="en-US"/>
              </w:rPr>
              <w:t>an environment where all students feel valued and are comfortable taking intellectual risks.</w:t>
            </w:r>
          </w:p>
          <w:p w14:paraId="4ABFD989" w14:textId="77777777" w:rsidR="003E4179" w:rsidRPr="00C54856" w:rsidRDefault="003E4179" w:rsidP="00F65471">
            <w:pPr>
              <w:rPr>
                <w:sz w:val="18"/>
              </w:rPr>
            </w:pPr>
          </w:p>
        </w:tc>
      </w:tr>
      <w:tr w:rsidR="003E4179" w:rsidRPr="00C54856" w14:paraId="42142BD3" w14:textId="77777777" w:rsidTr="00F65471">
        <w:trPr>
          <w:trHeight w:val="2780"/>
        </w:trPr>
        <w:tc>
          <w:tcPr>
            <w:tcW w:w="1811" w:type="dxa"/>
            <w:tcBorders>
              <w:top w:val="single" w:sz="4" w:space="0" w:color="auto"/>
              <w:left w:val="single" w:sz="4" w:space="0" w:color="auto"/>
              <w:bottom w:val="single" w:sz="4" w:space="0" w:color="auto"/>
              <w:right w:val="single" w:sz="4" w:space="0" w:color="auto"/>
            </w:tcBorders>
          </w:tcPr>
          <w:p w14:paraId="2521F49D"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844" w:type="dxa"/>
            <w:tcBorders>
              <w:top w:val="single" w:sz="4" w:space="0" w:color="auto"/>
              <w:left w:val="single" w:sz="4" w:space="0" w:color="auto"/>
              <w:bottom w:val="single" w:sz="4" w:space="0" w:color="auto"/>
              <w:right w:val="single" w:sz="4" w:space="0" w:color="auto"/>
            </w:tcBorders>
          </w:tcPr>
          <w:p w14:paraId="22B1F2F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is disrespectful towards students or insensitive to students’ ages, cultural backgrounds, and developmental levels. </w:t>
            </w:r>
          </w:p>
          <w:p w14:paraId="1FC2D5F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body language indicates feelings of hurt, discomfort, or insecurity.</w:t>
            </w:r>
          </w:p>
          <w:p w14:paraId="1096E4E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displays no familiarity with, or caring about, individual students.</w:t>
            </w:r>
          </w:p>
          <w:p w14:paraId="07D7738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disregards disrespectful interactions among students. </w:t>
            </w:r>
          </w:p>
          <w:p w14:paraId="6F775861"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508681B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 The quality of interactions between teacher and students, or among students, is uneven, with occasional disrespect or insensitivity.</w:t>
            </w:r>
          </w:p>
          <w:p w14:paraId="532C1D4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attempts to respond to disrespectful behavior among students, with uneven results.</w:t>
            </w:r>
          </w:p>
          <w:p w14:paraId="5E6C230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attempts to make connections with individual students, but student reactions indicate that these attempts are not entirely successful. </w:t>
            </w:r>
          </w:p>
        </w:tc>
        <w:tc>
          <w:tcPr>
            <w:tcW w:w="3274" w:type="dxa"/>
            <w:tcBorders>
              <w:top w:val="single" w:sz="4" w:space="0" w:color="auto"/>
              <w:left w:val="single" w:sz="4" w:space="0" w:color="auto"/>
              <w:bottom w:val="single" w:sz="4" w:space="0" w:color="auto"/>
              <w:right w:val="single" w:sz="4" w:space="0" w:color="auto"/>
            </w:tcBorders>
          </w:tcPr>
          <w:p w14:paraId="7588B58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Talk between teacher and students and among students is uniformly respectful.</w:t>
            </w:r>
          </w:p>
          <w:p w14:paraId="18A820A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successfully responds to disrespectful behavior among students.</w:t>
            </w:r>
          </w:p>
          <w:p w14:paraId="04F8A99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18"/>
                <w:lang w:val="en-US" w:eastAsia="en-US"/>
              </w:rPr>
            </w:pPr>
            <w:r w:rsidRPr="00847CF6">
              <w:rPr>
                <w:rFonts w:ascii="Cambria" w:hAnsi="Cambria"/>
                <w:i/>
                <w:sz w:val="18"/>
                <w:szCs w:val="18"/>
                <w:lang w:val="en-US" w:eastAsia="en-US"/>
              </w:rPr>
              <w:t>Students participate willingly, but may be somewhat hesitant to offer their ideas in front of classmates.</w:t>
            </w:r>
          </w:p>
          <w:p w14:paraId="528FBFC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general connections with individual students.</w:t>
            </w:r>
          </w:p>
          <w:p w14:paraId="6FBE1E8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Students exhibit respect for teacher. </w:t>
            </w:r>
          </w:p>
          <w:p w14:paraId="6BA5C89A"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c>
          <w:tcPr>
            <w:tcW w:w="3366" w:type="dxa"/>
            <w:tcBorders>
              <w:top w:val="single" w:sz="4" w:space="0" w:color="auto"/>
              <w:left w:val="single" w:sz="4" w:space="0" w:color="auto"/>
              <w:bottom w:val="single" w:sz="4" w:space="0" w:color="auto"/>
              <w:right w:val="single" w:sz="4" w:space="0" w:color="auto"/>
            </w:tcBorders>
          </w:tcPr>
          <w:p w14:paraId="520DB88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demonstrates knowledge and caring about individual students’ lives beyond the class and school.</w:t>
            </w:r>
          </w:p>
          <w:p w14:paraId="736DD5C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There is no disrespectful behavior among students.</w:t>
            </w:r>
          </w:p>
          <w:p w14:paraId="57AE59D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When necessary, students respectfully correct one another in their conduct towards classmates.</w:t>
            </w:r>
          </w:p>
          <w:p w14:paraId="56B8F8A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participate without fear of put-downs or ridicule from either the teacher or other students.</w:t>
            </w:r>
          </w:p>
          <w:p w14:paraId="1127E1F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respects and encourages students’ efforts.</w:t>
            </w:r>
          </w:p>
        </w:tc>
      </w:tr>
      <w:tr w:rsidR="003E4179" w:rsidRPr="00C54856" w14:paraId="59C25FA9" w14:textId="77777777" w:rsidTr="00F65471">
        <w:trPr>
          <w:trHeight w:val="2780"/>
        </w:trPr>
        <w:tc>
          <w:tcPr>
            <w:tcW w:w="14580" w:type="dxa"/>
            <w:gridSpan w:val="5"/>
            <w:tcBorders>
              <w:top w:val="single" w:sz="4" w:space="0" w:color="auto"/>
              <w:left w:val="single" w:sz="4" w:space="0" w:color="auto"/>
              <w:bottom w:val="single" w:sz="4" w:space="0" w:color="auto"/>
              <w:right w:val="single" w:sz="4" w:space="0" w:color="auto"/>
            </w:tcBorders>
          </w:tcPr>
          <w:p w14:paraId="1AE223DB" w14:textId="77777777" w:rsidR="003E4179" w:rsidRPr="006F50E7"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6F50E7">
              <w:rPr>
                <w:rFonts w:eastAsia="Times New Roman"/>
                <w:b/>
                <w:i/>
                <w:color w:val="000000"/>
                <w:kern w:val="28"/>
                <w:sz w:val="20"/>
                <w:szCs w:val="20"/>
              </w:rPr>
              <w:t xml:space="preserve">Guiding Question: How do you ensure that interactions within the classroom are respectful and how do you effectively respond to disrespectful behavior?  </w:t>
            </w:r>
          </w:p>
          <w:p w14:paraId="7086591B"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6D1544C3"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63FBD2A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ECDBE4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6090FDE"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4B2975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2646FF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229547D"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69B2AD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9C7FF87"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8A2D46D"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9BC598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r w:rsidR="003E4179" w:rsidRPr="00C54856" w14:paraId="03A1846D" w14:textId="77777777" w:rsidTr="00F65471">
        <w:tc>
          <w:tcPr>
            <w:tcW w:w="1811" w:type="dxa"/>
            <w:tcBorders>
              <w:top w:val="single" w:sz="4" w:space="0" w:color="auto"/>
              <w:left w:val="single" w:sz="4" w:space="0" w:color="auto"/>
              <w:bottom w:val="single" w:sz="4" w:space="0" w:color="auto"/>
              <w:right w:val="single" w:sz="4" w:space="0" w:color="auto"/>
            </w:tcBorders>
          </w:tcPr>
          <w:p w14:paraId="10DCC045"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2844" w:type="dxa"/>
            <w:tcBorders>
              <w:top w:val="single" w:sz="4" w:space="0" w:color="auto"/>
              <w:left w:val="single" w:sz="4" w:space="0" w:color="auto"/>
              <w:bottom w:val="single" w:sz="4" w:space="0" w:color="auto"/>
              <w:right w:val="single" w:sz="4" w:space="0" w:color="auto"/>
            </w:tcBorders>
          </w:tcPr>
          <w:p w14:paraId="7FC8E3C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58D7BC95"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74" w:type="dxa"/>
            <w:tcBorders>
              <w:top w:val="single" w:sz="4" w:space="0" w:color="auto"/>
              <w:left w:val="single" w:sz="4" w:space="0" w:color="auto"/>
              <w:bottom w:val="single" w:sz="4" w:space="0" w:color="auto"/>
              <w:right w:val="single" w:sz="4" w:space="0" w:color="auto"/>
            </w:tcBorders>
          </w:tcPr>
          <w:p w14:paraId="676A983D"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66" w:type="dxa"/>
            <w:tcBorders>
              <w:top w:val="single" w:sz="4" w:space="0" w:color="auto"/>
              <w:left w:val="single" w:sz="4" w:space="0" w:color="auto"/>
              <w:bottom w:val="single" w:sz="4" w:space="0" w:color="auto"/>
              <w:right w:val="single" w:sz="4" w:space="0" w:color="auto"/>
            </w:tcBorders>
          </w:tcPr>
          <w:p w14:paraId="7F5F3C8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7923A29E" w14:textId="77777777" w:rsidTr="00F65471">
        <w:trPr>
          <w:trHeight w:val="2160"/>
        </w:trPr>
        <w:tc>
          <w:tcPr>
            <w:tcW w:w="1811" w:type="dxa"/>
            <w:tcBorders>
              <w:top w:val="single" w:sz="4" w:space="0" w:color="000000"/>
              <w:left w:val="single" w:sz="4" w:space="0" w:color="000000"/>
              <w:bottom w:val="single" w:sz="4" w:space="0" w:color="000000"/>
              <w:right w:val="single" w:sz="4" w:space="0" w:color="000000"/>
            </w:tcBorders>
          </w:tcPr>
          <w:p w14:paraId="6661EF6F" w14:textId="77777777" w:rsidR="003E4179" w:rsidRPr="00C54856" w:rsidRDefault="003E4179" w:rsidP="00F65471">
            <w:pPr>
              <w:tabs>
                <w:tab w:val="left" w:pos="720"/>
                <w:tab w:val="num" w:pos="1800"/>
              </w:tabs>
              <w:rPr>
                <w:b/>
                <w:i/>
                <w:sz w:val="22"/>
              </w:rPr>
            </w:pPr>
            <w:r w:rsidRPr="00C54856">
              <w:rPr>
                <w:b/>
                <w:i/>
                <w:sz w:val="22"/>
              </w:rPr>
              <w:t xml:space="preserve">2b: Establishing a Culture for Learning </w:t>
            </w:r>
          </w:p>
        </w:tc>
        <w:tc>
          <w:tcPr>
            <w:tcW w:w="2844" w:type="dxa"/>
            <w:tcBorders>
              <w:top w:val="single" w:sz="4" w:space="0" w:color="000000"/>
              <w:left w:val="single" w:sz="4" w:space="0" w:color="000000"/>
              <w:bottom w:val="single" w:sz="4" w:space="0" w:color="000000"/>
              <w:right w:val="single" w:sz="4" w:space="0" w:color="000000"/>
            </w:tcBorders>
          </w:tcPr>
          <w:p w14:paraId="562B6B1C" w14:textId="77777777" w:rsidR="003E4179" w:rsidRPr="00847CF6" w:rsidRDefault="003E4179" w:rsidP="00F65471">
            <w:pPr>
              <w:pStyle w:val="Header"/>
              <w:spacing w:after="40"/>
              <w:rPr>
                <w:rFonts w:ascii="Cambria" w:hAnsi="Cambria"/>
                <w:b/>
                <w:sz w:val="24"/>
                <w:szCs w:val="24"/>
                <w:lang w:val="en-US" w:eastAsia="en-US"/>
              </w:rPr>
            </w:pPr>
            <w:r w:rsidRPr="00847CF6">
              <w:rPr>
                <w:rFonts w:ascii="Cambria" w:hAnsi="Cambria"/>
                <w:sz w:val="18"/>
                <w:szCs w:val="24"/>
                <w:lang w:val="en-US" w:eastAsia="en-US"/>
              </w:rPr>
              <w:t>The classroom culture is characterized by a lack of teacher or student commitment to learning, and/or little or no investment of student energy in the task at hand. Hard work is not expected or valued. Medium to low expectations for student achievement are the norm, with high expectations for learning reserved for only one or two students.</w:t>
            </w:r>
          </w:p>
        </w:tc>
        <w:tc>
          <w:tcPr>
            <w:tcW w:w="3285" w:type="dxa"/>
            <w:tcBorders>
              <w:top w:val="single" w:sz="4" w:space="0" w:color="000000"/>
              <w:left w:val="single" w:sz="4" w:space="0" w:color="000000"/>
              <w:bottom w:val="single" w:sz="4" w:space="0" w:color="000000"/>
              <w:right w:val="single" w:sz="4" w:space="0" w:color="000000"/>
            </w:tcBorders>
          </w:tcPr>
          <w:p w14:paraId="5AB8FFB1" w14:textId="77777777" w:rsidR="003E4179" w:rsidRPr="00847CF6" w:rsidRDefault="003E4179" w:rsidP="00F65471">
            <w:pPr>
              <w:pStyle w:val="Header"/>
              <w:tabs>
                <w:tab w:val="clear" w:pos="4320"/>
                <w:tab w:val="clear" w:pos="8640"/>
              </w:tabs>
              <w:rPr>
                <w:rFonts w:ascii="Cambria" w:hAnsi="Cambria"/>
                <w:b/>
                <w:sz w:val="24"/>
                <w:szCs w:val="24"/>
                <w:lang w:val="en-US" w:eastAsia="en-US"/>
              </w:rPr>
            </w:pPr>
            <w:r w:rsidRPr="00847CF6">
              <w:rPr>
                <w:rFonts w:ascii="Cambria" w:hAnsi="Cambria"/>
                <w:sz w:val="18"/>
                <w:szCs w:val="24"/>
                <w:lang w:val="en-US" w:eastAsia="en-US"/>
              </w:rPr>
              <w:t>The classroom culture is characterized by little commitment to learning by teacher or students. Teacher appears to be only “going through the motions,” and students indicate that they are interested in the completion of a task rather than the quality of the work. Teacher conveys that student success is the result of natural ability rather than hard work and refers only in passing to the precise use of language. High expectations for learning are reserved for those students thought to have a natural aptitude for the subject.</w:t>
            </w:r>
          </w:p>
        </w:tc>
        <w:tc>
          <w:tcPr>
            <w:tcW w:w="3274" w:type="dxa"/>
            <w:tcBorders>
              <w:top w:val="single" w:sz="4" w:space="0" w:color="000000"/>
              <w:left w:val="single" w:sz="4" w:space="0" w:color="000000"/>
              <w:bottom w:val="single" w:sz="4" w:space="0" w:color="000000"/>
              <w:right w:val="single" w:sz="4" w:space="0" w:color="000000"/>
            </w:tcBorders>
          </w:tcPr>
          <w:p w14:paraId="06360012" w14:textId="77777777" w:rsidR="003E4179" w:rsidRPr="00847CF6" w:rsidRDefault="003E4179" w:rsidP="00F65471">
            <w:pPr>
              <w:pStyle w:val="Header"/>
              <w:tabs>
                <w:tab w:val="clear" w:pos="4320"/>
                <w:tab w:val="clear" w:pos="8640"/>
              </w:tabs>
              <w:rPr>
                <w:rFonts w:ascii="Cambria" w:hAnsi="Cambria"/>
                <w:b/>
                <w:sz w:val="24"/>
                <w:szCs w:val="24"/>
                <w:lang w:val="en-US" w:eastAsia="en-US"/>
              </w:rPr>
            </w:pPr>
            <w:r w:rsidRPr="00847CF6">
              <w:rPr>
                <w:rFonts w:ascii="Cambria" w:hAnsi="Cambria"/>
                <w:sz w:val="18"/>
                <w:szCs w:val="24"/>
                <w:lang w:val="en-US" w:eastAsia="en-US"/>
              </w:rPr>
              <w:t xml:space="preserve">The classroom culture is a place where learning is valued by all, with high expectations for both learning and hard work the norm for most students. Students understand their role as learners and consistently expend effort to learn. Classroom interactions support learning and hard work and the precise use of language. </w:t>
            </w:r>
          </w:p>
        </w:tc>
        <w:tc>
          <w:tcPr>
            <w:tcW w:w="3366" w:type="dxa"/>
            <w:tcBorders>
              <w:top w:val="single" w:sz="4" w:space="0" w:color="000000"/>
              <w:left w:val="single" w:sz="4" w:space="0" w:color="000000"/>
              <w:bottom w:val="single" w:sz="4" w:space="0" w:color="000000"/>
              <w:right w:val="single" w:sz="4" w:space="0" w:color="000000"/>
            </w:tcBorders>
          </w:tcPr>
          <w:p w14:paraId="60AD730D" w14:textId="77777777" w:rsidR="003E4179" w:rsidRPr="00847CF6" w:rsidRDefault="003E4179" w:rsidP="00F65471">
            <w:pPr>
              <w:pStyle w:val="Header"/>
              <w:tabs>
                <w:tab w:val="clear" w:pos="4320"/>
                <w:tab w:val="clear" w:pos="8640"/>
              </w:tabs>
              <w:rPr>
                <w:rFonts w:ascii="Cambria" w:hAnsi="Cambria"/>
                <w:b/>
                <w:sz w:val="24"/>
                <w:szCs w:val="24"/>
                <w:lang w:val="en-US" w:eastAsia="en-US"/>
              </w:rPr>
            </w:pPr>
            <w:r w:rsidRPr="00847CF6">
              <w:rPr>
                <w:rFonts w:ascii="Cambria" w:hAnsi="Cambria"/>
                <w:sz w:val="18"/>
                <w:szCs w:val="24"/>
                <w:lang w:val="en-US" w:eastAsia="en-US"/>
              </w:rPr>
              <w:t>The classroom culture is a cognitively busy place, characterized by a shared belief in the importance of learning. Teacher conveys high expectations for learning by all students and insists on hard work; students assume responsibility for high quality by initiating improvements, making revisions, adding detail, and/or assisting peers in their precise use of language.</w:t>
            </w:r>
          </w:p>
        </w:tc>
      </w:tr>
      <w:tr w:rsidR="003E4179" w:rsidRPr="00C54856" w14:paraId="67473B58" w14:textId="77777777" w:rsidTr="00F65471">
        <w:tc>
          <w:tcPr>
            <w:tcW w:w="1811" w:type="dxa"/>
            <w:tcBorders>
              <w:top w:val="single" w:sz="4" w:space="0" w:color="auto"/>
              <w:left w:val="single" w:sz="4" w:space="0" w:color="auto"/>
              <w:bottom w:val="single" w:sz="4" w:space="0" w:color="auto"/>
              <w:right w:val="single" w:sz="4" w:space="0" w:color="auto"/>
            </w:tcBorders>
          </w:tcPr>
          <w:p w14:paraId="672292FD"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844" w:type="dxa"/>
            <w:tcBorders>
              <w:top w:val="single" w:sz="4" w:space="0" w:color="auto"/>
              <w:left w:val="single" w:sz="4" w:space="0" w:color="auto"/>
              <w:bottom w:val="single" w:sz="4" w:space="0" w:color="auto"/>
              <w:right w:val="single" w:sz="4" w:space="0" w:color="auto"/>
            </w:tcBorders>
          </w:tcPr>
          <w:p w14:paraId="346DDD0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that there is little or no purpose for the work, or that the reasons for doing it are due to external factors.</w:t>
            </w:r>
          </w:p>
          <w:p w14:paraId="75C5760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to at least some students that the work is too challenging for them.</w:t>
            </w:r>
          </w:p>
          <w:p w14:paraId="334E3A5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exhibit little or no pride in their work.</w:t>
            </w:r>
          </w:p>
          <w:p w14:paraId="5B2029C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use language incorrectly; teacher does not correct them.</w:t>
            </w:r>
          </w:p>
          <w:p w14:paraId="7BF00797"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42602A8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energy for the work is neutral, neither indicating a high level of commitment nor ascribing to external forces the need to do the work.</w:t>
            </w:r>
          </w:p>
          <w:p w14:paraId="7E4D8FC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conveys high expectations for only some students. </w:t>
            </w:r>
          </w:p>
          <w:p w14:paraId="0091D1B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exhibit a limited commitment to complete the work on their own; many students indicate that they are looking for an “easy path.”</w:t>
            </w:r>
          </w:p>
          <w:p w14:paraId="7526F5E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primary concern appears to be to complete the task at hand.</w:t>
            </w:r>
          </w:p>
          <w:p w14:paraId="72B38C8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urges, but does not insist, that students use precise language.</w:t>
            </w:r>
          </w:p>
        </w:tc>
        <w:tc>
          <w:tcPr>
            <w:tcW w:w="3274" w:type="dxa"/>
            <w:tcBorders>
              <w:top w:val="single" w:sz="4" w:space="0" w:color="auto"/>
              <w:left w:val="single" w:sz="4" w:space="0" w:color="auto"/>
              <w:bottom w:val="single" w:sz="4" w:space="0" w:color="auto"/>
              <w:right w:val="single" w:sz="4" w:space="0" w:color="auto"/>
            </w:tcBorders>
          </w:tcPr>
          <w:p w14:paraId="6D223F7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communicates the importance of the content and the conviction that with hard work all students can master the material.</w:t>
            </w:r>
          </w:p>
          <w:p w14:paraId="55E9121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demonstrates a high regard for students’ abilities.</w:t>
            </w:r>
          </w:p>
          <w:p w14:paraId="6967EB2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conveys an expectation of high levels of student effort. </w:t>
            </w:r>
          </w:p>
          <w:p w14:paraId="52B5E9A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expend good effort to complete work of high quality.</w:t>
            </w:r>
          </w:p>
          <w:p w14:paraId="27D0758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insists on precise use of language by students.</w:t>
            </w:r>
          </w:p>
          <w:p w14:paraId="0339335B"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366" w:type="dxa"/>
            <w:tcBorders>
              <w:top w:val="single" w:sz="4" w:space="0" w:color="auto"/>
              <w:left w:val="single" w:sz="4" w:space="0" w:color="auto"/>
              <w:bottom w:val="single" w:sz="4" w:space="0" w:color="auto"/>
              <w:right w:val="single" w:sz="4" w:space="0" w:color="auto"/>
            </w:tcBorders>
          </w:tcPr>
          <w:p w14:paraId="4473DAD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communicates passion for the subject.</w:t>
            </w:r>
          </w:p>
          <w:p w14:paraId="2B9F271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the satisfaction that accompanies a deep understanding of complex content.</w:t>
            </w:r>
          </w:p>
          <w:p w14:paraId="13ABD56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indicate through their questions and comments a desire to understand the content.</w:t>
            </w:r>
          </w:p>
          <w:p w14:paraId="4225C84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assist their classmates in understanding the content.</w:t>
            </w:r>
          </w:p>
          <w:p w14:paraId="3E80FDB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take initiative in improving the quality of their work.</w:t>
            </w:r>
          </w:p>
          <w:p w14:paraId="75916E7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correct one another in their use of language.</w:t>
            </w:r>
          </w:p>
        </w:tc>
      </w:tr>
      <w:tr w:rsidR="003E034F" w:rsidRPr="00C54856" w14:paraId="618A0681" w14:textId="77777777" w:rsidTr="00724604">
        <w:tc>
          <w:tcPr>
            <w:tcW w:w="14580" w:type="dxa"/>
            <w:gridSpan w:val="5"/>
            <w:tcBorders>
              <w:top w:val="single" w:sz="4" w:space="0" w:color="auto"/>
              <w:left w:val="single" w:sz="4" w:space="0" w:color="auto"/>
              <w:bottom w:val="single" w:sz="4" w:space="0" w:color="auto"/>
              <w:right w:val="single" w:sz="4" w:space="0" w:color="auto"/>
            </w:tcBorders>
          </w:tcPr>
          <w:p w14:paraId="1D1C7730" w14:textId="46A61B12" w:rsidR="003E034F" w:rsidRPr="00C54856" w:rsidRDefault="003E034F" w:rsidP="003E034F">
            <w:pPr>
              <w:tabs>
                <w:tab w:val="left" w:pos="720"/>
                <w:tab w:val="center" w:pos="4320"/>
                <w:tab w:val="right" w:pos="8640"/>
              </w:tabs>
              <w:spacing w:beforeLines="1" w:before="2" w:afterLines="1" w:after="2"/>
              <w:rPr>
                <w:rFonts w:eastAsia="Times New Roman"/>
                <w:b/>
                <w:i/>
                <w:color w:val="000000"/>
                <w:kern w:val="28"/>
                <w:sz w:val="20"/>
                <w:szCs w:val="20"/>
              </w:rPr>
            </w:pPr>
            <w:r w:rsidRPr="00C54856">
              <w:rPr>
                <w:rFonts w:eastAsia="Times New Roman"/>
                <w:b/>
                <w:i/>
                <w:color w:val="000000"/>
                <w:kern w:val="28"/>
                <w:sz w:val="20"/>
                <w:szCs w:val="20"/>
              </w:rPr>
              <w:t>Guiding Question:</w:t>
            </w:r>
            <w:r w:rsidR="00130E24">
              <w:rPr>
                <w:rFonts w:eastAsia="Times New Roman"/>
                <w:b/>
                <w:i/>
                <w:color w:val="000000"/>
                <w:kern w:val="28"/>
                <w:sz w:val="20"/>
                <w:szCs w:val="20"/>
              </w:rPr>
              <w:t xml:space="preserve">  How do you develop a culture of high expectations for learning that promotes high levels of student effort</w:t>
            </w:r>
            <w:r w:rsidRPr="00C54856">
              <w:rPr>
                <w:rFonts w:eastAsia="Times New Roman"/>
                <w:b/>
                <w:i/>
                <w:kern w:val="28"/>
                <w:sz w:val="20"/>
                <w:szCs w:val="20"/>
              </w:rPr>
              <w:t xml:space="preserve">? </w:t>
            </w:r>
          </w:p>
          <w:p w14:paraId="68153BA2" w14:textId="77777777" w:rsidR="003E034F" w:rsidRPr="00C54856"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119DB5D5" w14:textId="77777777" w:rsidR="003E034F" w:rsidRPr="00C54856" w:rsidRDefault="003E034F" w:rsidP="003E034F">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6A556925" w14:textId="77777777" w:rsidR="003E034F"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09036017" w14:textId="77777777" w:rsidR="003E034F" w:rsidRPr="00847CF6" w:rsidRDefault="003E034F" w:rsidP="003E034F">
            <w:pPr>
              <w:pStyle w:val="Header"/>
              <w:tabs>
                <w:tab w:val="clear" w:pos="4320"/>
                <w:tab w:val="clear" w:pos="8640"/>
              </w:tabs>
              <w:ind w:left="144"/>
              <w:rPr>
                <w:rFonts w:ascii="Cambria" w:hAnsi="Cambria"/>
                <w:i/>
                <w:sz w:val="18"/>
                <w:szCs w:val="24"/>
                <w:lang w:val="en-US" w:eastAsia="en-US"/>
              </w:rPr>
            </w:pPr>
          </w:p>
        </w:tc>
      </w:tr>
    </w:tbl>
    <w:p w14:paraId="06D40264" w14:textId="77777777" w:rsidR="004F2480" w:rsidRDefault="004F2480">
      <w:r>
        <w:br w:type="page"/>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844"/>
        <w:gridCol w:w="3285"/>
        <w:gridCol w:w="3274"/>
        <w:gridCol w:w="3366"/>
      </w:tblGrid>
      <w:tr w:rsidR="003E4179" w:rsidRPr="00C54856" w14:paraId="06887D4E" w14:textId="77777777" w:rsidTr="00F65471">
        <w:tc>
          <w:tcPr>
            <w:tcW w:w="1811" w:type="dxa"/>
            <w:tcBorders>
              <w:top w:val="single" w:sz="4" w:space="0" w:color="auto"/>
              <w:left w:val="single" w:sz="4" w:space="0" w:color="auto"/>
              <w:bottom w:val="single" w:sz="4" w:space="0" w:color="auto"/>
              <w:right w:val="single" w:sz="4" w:space="0" w:color="auto"/>
            </w:tcBorders>
          </w:tcPr>
          <w:p w14:paraId="3C002825" w14:textId="45F29892"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2844" w:type="dxa"/>
            <w:tcBorders>
              <w:top w:val="single" w:sz="4" w:space="0" w:color="auto"/>
              <w:left w:val="single" w:sz="4" w:space="0" w:color="auto"/>
              <w:bottom w:val="single" w:sz="4" w:space="0" w:color="auto"/>
              <w:right w:val="single" w:sz="4" w:space="0" w:color="auto"/>
            </w:tcBorders>
          </w:tcPr>
          <w:p w14:paraId="6D10F90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3F2F0086"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74" w:type="dxa"/>
            <w:tcBorders>
              <w:top w:val="single" w:sz="4" w:space="0" w:color="auto"/>
              <w:left w:val="single" w:sz="4" w:space="0" w:color="auto"/>
              <w:bottom w:val="single" w:sz="4" w:space="0" w:color="auto"/>
              <w:right w:val="single" w:sz="4" w:space="0" w:color="auto"/>
            </w:tcBorders>
          </w:tcPr>
          <w:p w14:paraId="0933F35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66" w:type="dxa"/>
            <w:tcBorders>
              <w:top w:val="single" w:sz="4" w:space="0" w:color="auto"/>
              <w:left w:val="single" w:sz="4" w:space="0" w:color="auto"/>
              <w:bottom w:val="single" w:sz="4" w:space="0" w:color="auto"/>
              <w:right w:val="single" w:sz="4" w:space="0" w:color="auto"/>
            </w:tcBorders>
          </w:tcPr>
          <w:p w14:paraId="290A2DB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6ED570B6" w14:textId="77777777" w:rsidTr="00F65471">
        <w:trPr>
          <w:trHeight w:val="2304"/>
        </w:trPr>
        <w:tc>
          <w:tcPr>
            <w:tcW w:w="1811" w:type="dxa"/>
            <w:tcBorders>
              <w:top w:val="single" w:sz="4" w:space="0" w:color="000000"/>
              <w:left w:val="single" w:sz="4" w:space="0" w:color="000000"/>
              <w:bottom w:val="single" w:sz="4" w:space="0" w:color="000000"/>
              <w:right w:val="single" w:sz="4" w:space="0" w:color="000000"/>
            </w:tcBorders>
          </w:tcPr>
          <w:p w14:paraId="3D3BD92D" w14:textId="7CB5977C" w:rsidR="003E4179" w:rsidRPr="00847CF6" w:rsidRDefault="003E4179" w:rsidP="00F65471">
            <w:pPr>
              <w:pStyle w:val="HTMLPreformatted"/>
              <w:rPr>
                <w:rStyle w:val="HTMLTypewriter"/>
                <w:rFonts w:ascii="Cambria" w:hAnsi="Cambria"/>
                <w:lang w:val="en-US" w:eastAsia="en-US"/>
              </w:rPr>
            </w:pPr>
            <w:r w:rsidRPr="00847CF6">
              <w:rPr>
                <w:rStyle w:val="HTMLTypewriter"/>
                <w:rFonts w:ascii="Cambria" w:hAnsi="Cambria"/>
                <w:b/>
                <w:i/>
                <w:sz w:val="22"/>
                <w:lang w:val="en-US" w:eastAsia="en-US"/>
              </w:rPr>
              <w:t xml:space="preserve">2c: </w:t>
            </w:r>
            <w:r w:rsidR="00130E24">
              <w:rPr>
                <w:rStyle w:val="HTMLTypewriter"/>
                <w:rFonts w:ascii="Cambria" w:hAnsi="Cambria"/>
                <w:b/>
                <w:i/>
                <w:sz w:val="22"/>
                <w:lang w:val="en-US" w:eastAsia="en-US"/>
              </w:rPr>
              <w:t>M</w:t>
            </w:r>
            <w:r w:rsidR="00331E9E">
              <w:rPr>
                <w:rStyle w:val="HTMLTypewriter"/>
                <w:rFonts w:ascii="Cambria" w:hAnsi="Cambria"/>
                <w:b/>
                <w:i/>
                <w:sz w:val="22"/>
                <w:lang w:val="en-US" w:eastAsia="en-US"/>
              </w:rPr>
              <w:t>anaging Classroom Procedures</w:t>
            </w:r>
          </w:p>
          <w:p w14:paraId="3C0763E5" w14:textId="77777777" w:rsidR="003E4179" w:rsidRPr="00C54856" w:rsidRDefault="003E4179" w:rsidP="00F65471">
            <w:pPr>
              <w:tabs>
                <w:tab w:val="left" w:pos="720"/>
                <w:tab w:val="num" w:pos="1800"/>
              </w:tabs>
              <w:rPr>
                <w:b/>
                <w:i/>
                <w:sz w:val="22"/>
              </w:rPr>
            </w:pPr>
          </w:p>
        </w:tc>
        <w:tc>
          <w:tcPr>
            <w:tcW w:w="2844" w:type="dxa"/>
            <w:tcBorders>
              <w:top w:val="single" w:sz="4" w:space="0" w:color="000000"/>
              <w:left w:val="single" w:sz="4" w:space="0" w:color="000000"/>
              <w:bottom w:val="single" w:sz="4" w:space="0" w:color="000000"/>
              <w:right w:val="single" w:sz="4" w:space="0" w:color="000000"/>
            </w:tcBorders>
          </w:tcPr>
          <w:p w14:paraId="02902C26" w14:textId="530426B0" w:rsidR="003E4179" w:rsidRPr="00C54856" w:rsidRDefault="00331E9E" w:rsidP="00F6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r>
              <w:rPr>
                <w:sz w:val="18"/>
              </w:rPr>
              <w:t>Much instructional time is lost due to inefficient classroom routines and procedures.  There is little or no evidence of the teacher’s managing instructional groups and transitions and/or handling of materials and supplies effectively.  There is little evidence that students know or follow established routines</w:t>
            </w:r>
            <w:r w:rsidR="003E4179" w:rsidRPr="00C54856">
              <w:rPr>
                <w:sz w:val="18"/>
              </w:rPr>
              <w:t>.</w:t>
            </w:r>
          </w:p>
          <w:p w14:paraId="6FFA6D1E" w14:textId="77777777" w:rsidR="003E4179" w:rsidRPr="00847CF6" w:rsidRDefault="003E4179" w:rsidP="00F65471">
            <w:pPr>
              <w:pStyle w:val="Header"/>
              <w:rPr>
                <w:rFonts w:ascii="Cambria" w:hAnsi="Cambria"/>
                <w:sz w:val="18"/>
                <w:szCs w:val="24"/>
                <w:lang w:val="en-US" w:eastAsia="en-US"/>
              </w:rPr>
            </w:pPr>
          </w:p>
        </w:tc>
        <w:tc>
          <w:tcPr>
            <w:tcW w:w="3285" w:type="dxa"/>
            <w:tcBorders>
              <w:top w:val="single" w:sz="4" w:space="0" w:color="000000"/>
              <w:left w:val="single" w:sz="4" w:space="0" w:color="000000"/>
              <w:bottom w:val="single" w:sz="4" w:space="0" w:color="000000"/>
              <w:right w:val="single" w:sz="4" w:space="0" w:color="000000"/>
            </w:tcBorders>
          </w:tcPr>
          <w:p w14:paraId="276A8836" w14:textId="70C6DE5B" w:rsidR="003E4179" w:rsidRPr="00331E9E" w:rsidRDefault="00331E9E" w:rsidP="00331E9E">
            <w:pPr>
              <w:pStyle w:val="HTMLPreformatted"/>
              <w:rPr>
                <w:rFonts w:ascii="Cambria" w:hAnsi="Cambria" w:cs="Courier New"/>
                <w:color w:val="000000"/>
                <w:kern w:val="28"/>
                <w:lang w:val="en-US" w:eastAsia="en-US"/>
              </w:rPr>
            </w:pPr>
            <w:r>
              <w:rPr>
                <w:rStyle w:val="HTMLTypewriter"/>
                <w:rFonts w:ascii="Cambria" w:hAnsi="Cambria"/>
                <w:sz w:val="18"/>
                <w:lang w:val="en-US" w:eastAsia="en-US"/>
              </w:rPr>
              <w:t>Some instructional time is lost due to partially effective classroom routines and procedures.  The teacher’s management of instructional groups and transitions, or handling of materials and supplies, or both, are inconsistent, leading to some disruption of learning.  With regular guidance and prompting, students follow established routines.</w:t>
            </w:r>
          </w:p>
        </w:tc>
        <w:tc>
          <w:tcPr>
            <w:tcW w:w="3274" w:type="dxa"/>
            <w:tcBorders>
              <w:top w:val="single" w:sz="4" w:space="0" w:color="000000"/>
              <w:left w:val="single" w:sz="4" w:space="0" w:color="000000"/>
              <w:bottom w:val="single" w:sz="4" w:space="0" w:color="000000"/>
              <w:right w:val="single" w:sz="4" w:space="0" w:color="000000"/>
            </w:tcBorders>
          </w:tcPr>
          <w:p w14:paraId="3CF83A49" w14:textId="7149147D" w:rsidR="003E4179" w:rsidRPr="00847CF6" w:rsidRDefault="009B4A05" w:rsidP="00F65471">
            <w:pPr>
              <w:pStyle w:val="HTMLPreformatted"/>
              <w:rPr>
                <w:rStyle w:val="HTMLTypewriter"/>
                <w:rFonts w:ascii="Cambria" w:hAnsi="Cambria"/>
                <w:color w:val="000000"/>
                <w:kern w:val="28"/>
                <w:lang w:val="en-US" w:eastAsia="en-US"/>
              </w:rPr>
            </w:pPr>
            <w:r>
              <w:rPr>
                <w:rStyle w:val="HTMLTypewriter"/>
                <w:rFonts w:ascii="Cambria" w:hAnsi="Cambria"/>
                <w:color w:val="000000"/>
                <w:kern w:val="28"/>
                <w:lang w:val="en-US" w:eastAsia="en-US"/>
              </w:rPr>
              <w:t>There is little loss of instructional time due to effective classroom routines and procedures.  The teacher’s management of instruction</w:t>
            </w:r>
            <w:r w:rsidR="00A7774B">
              <w:rPr>
                <w:rStyle w:val="HTMLTypewriter"/>
                <w:rFonts w:ascii="Cambria" w:hAnsi="Cambria"/>
                <w:color w:val="000000"/>
                <w:kern w:val="28"/>
                <w:lang w:val="en-US" w:eastAsia="en-US"/>
              </w:rPr>
              <w:t>al groups and transitions, or handling of materials and supplies, or both, are consistently successful.  With minimal guidance and prompting, students follow established classroom routines.</w:t>
            </w:r>
          </w:p>
          <w:p w14:paraId="19E0E4FA" w14:textId="77777777" w:rsidR="003E4179" w:rsidRPr="00847CF6" w:rsidRDefault="003E4179" w:rsidP="00F65471">
            <w:pPr>
              <w:pStyle w:val="Header"/>
              <w:rPr>
                <w:rFonts w:ascii="Cambria" w:hAnsi="Cambria"/>
                <w:sz w:val="18"/>
                <w:szCs w:val="24"/>
                <w:lang w:val="en-US" w:eastAsia="en-US"/>
              </w:rPr>
            </w:pPr>
          </w:p>
        </w:tc>
        <w:tc>
          <w:tcPr>
            <w:tcW w:w="3366" w:type="dxa"/>
            <w:tcBorders>
              <w:top w:val="single" w:sz="4" w:space="0" w:color="000000"/>
              <w:left w:val="single" w:sz="4" w:space="0" w:color="000000"/>
              <w:bottom w:val="single" w:sz="4" w:space="0" w:color="000000"/>
              <w:right w:val="single" w:sz="4" w:space="0" w:color="000000"/>
            </w:tcBorders>
          </w:tcPr>
          <w:p w14:paraId="68570E88" w14:textId="0C70AB01" w:rsidR="003E4179" w:rsidRPr="00A7774B" w:rsidRDefault="00A7774B" w:rsidP="00A7774B">
            <w:pPr>
              <w:pStyle w:val="HTMLPreformatted"/>
              <w:rPr>
                <w:rFonts w:ascii="Cambria" w:hAnsi="Cambria" w:cs="Courier New"/>
                <w:color w:val="000000"/>
                <w:kern w:val="28"/>
                <w:lang w:val="en-US" w:eastAsia="en-US"/>
              </w:rPr>
            </w:pPr>
            <w:r>
              <w:rPr>
                <w:rStyle w:val="HTMLTypewriter"/>
                <w:rFonts w:ascii="Cambria" w:hAnsi="Cambria"/>
                <w:sz w:val="18"/>
                <w:lang w:val="en-US" w:eastAsia="en-US"/>
              </w:rPr>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3E4179" w:rsidRPr="00C54856" w14:paraId="1FD6366E" w14:textId="77777777" w:rsidTr="00F65471">
        <w:tc>
          <w:tcPr>
            <w:tcW w:w="1811" w:type="dxa"/>
            <w:tcBorders>
              <w:top w:val="single" w:sz="4" w:space="0" w:color="auto"/>
              <w:left w:val="single" w:sz="4" w:space="0" w:color="auto"/>
              <w:bottom w:val="single" w:sz="4" w:space="0" w:color="auto"/>
              <w:right w:val="single" w:sz="4" w:space="0" w:color="auto"/>
            </w:tcBorders>
          </w:tcPr>
          <w:p w14:paraId="0D51F93F"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844" w:type="dxa"/>
            <w:tcBorders>
              <w:top w:val="single" w:sz="4" w:space="0" w:color="auto"/>
              <w:left w:val="single" w:sz="4" w:space="0" w:color="auto"/>
              <w:bottom w:val="single" w:sz="4" w:space="0" w:color="auto"/>
              <w:right w:val="single" w:sz="4" w:space="0" w:color="auto"/>
            </w:tcBorders>
          </w:tcPr>
          <w:p w14:paraId="617502BD" w14:textId="77777777" w:rsidR="003E4179" w:rsidRDefault="00A7774B"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Students not working with the teacher are not productively engaged.</w:t>
            </w:r>
          </w:p>
          <w:p w14:paraId="7C264076" w14:textId="77777777" w:rsidR="00A7774B" w:rsidRDefault="00A7774B"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Transitions are disorganized, with much loss of instructional time.</w:t>
            </w:r>
          </w:p>
          <w:p w14:paraId="782CF1AA" w14:textId="77777777" w:rsidR="00A7774B" w:rsidRDefault="00A7774B"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There do not appear to be any established procedures for distributing and collecting materials.</w:t>
            </w:r>
          </w:p>
          <w:p w14:paraId="26B2D584" w14:textId="06D377A2" w:rsidR="00A7774B" w:rsidRPr="00847CF6" w:rsidRDefault="00A7774B" w:rsidP="007F7327">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A considerable amount of time is spent off task because of unclear procedures.</w:t>
            </w:r>
          </w:p>
        </w:tc>
        <w:tc>
          <w:tcPr>
            <w:tcW w:w="3285" w:type="dxa"/>
            <w:tcBorders>
              <w:top w:val="single" w:sz="4" w:space="0" w:color="auto"/>
              <w:left w:val="single" w:sz="4" w:space="0" w:color="auto"/>
              <w:bottom w:val="single" w:sz="4" w:space="0" w:color="auto"/>
              <w:right w:val="single" w:sz="4" w:space="0" w:color="auto"/>
            </w:tcBorders>
          </w:tcPr>
          <w:p w14:paraId="1F619A06" w14:textId="77777777" w:rsidR="003E4179" w:rsidRDefault="00A7774B" w:rsidP="00A7774B">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Students not working directly with the teacher are only partially engaged.</w:t>
            </w:r>
          </w:p>
          <w:p w14:paraId="7E5E9445" w14:textId="77777777" w:rsidR="005F6623" w:rsidRDefault="005F6623" w:rsidP="00A7774B">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Procedures for transitions seem to have been established, but their operation is not smooth.</w:t>
            </w:r>
          </w:p>
          <w:p w14:paraId="5F24CD48" w14:textId="77777777" w:rsidR="005F6623" w:rsidRDefault="005F6623" w:rsidP="00A7774B">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There appear to be established routines for distribution and collection of materials, but students are confused about how to carry them out.</w:t>
            </w:r>
          </w:p>
          <w:p w14:paraId="59D51153" w14:textId="473C142E" w:rsidR="005F6623" w:rsidRPr="00A7774B" w:rsidRDefault="005F6623" w:rsidP="00A7774B">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Classroom routines function unevenly.</w:t>
            </w:r>
          </w:p>
        </w:tc>
        <w:tc>
          <w:tcPr>
            <w:tcW w:w="3274" w:type="dxa"/>
            <w:tcBorders>
              <w:top w:val="single" w:sz="4" w:space="0" w:color="auto"/>
              <w:left w:val="single" w:sz="4" w:space="0" w:color="auto"/>
              <w:bottom w:val="single" w:sz="4" w:space="0" w:color="auto"/>
              <w:right w:val="single" w:sz="4" w:space="0" w:color="auto"/>
            </w:tcBorders>
          </w:tcPr>
          <w:p w14:paraId="71558571" w14:textId="77777777" w:rsidR="003E4179" w:rsidRDefault="005F6623"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Students are productively engaged during small-group or independent work.</w:t>
            </w:r>
          </w:p>
          <w:p w14:paraId="3F374143" w14:textId="77777777" w:rsidR="005F6623" w:rsidRDefault="005F6623"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Transitions between large- and small-group activities are smooth.</w:t>
            </w:r>
          </w:p>
          <w:p w14:paraId="4428988E" w14:textId="0C9DE069" w:rsidR="005F6623" w:rsidRDefault="005F6623"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Routines for distribution and collection of materials and supplies work efficiently</w:t>
            </w:r>
          </w:p>
          <w:p w14:paraId="66818893" w14:textId="6D242963" w:rsidR="005F6623" w:rsidRPr="005F6623" w:rsidRDefault="005F6623"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Classroom routines function smoothly.</w:t>
            </w:r>
          </w:p>
        </w:tc>
        <w:tc>
          <w:tcPr>
            <w:tcW w:w="3366" w:type="dxa"/>
            <w:tcBorders>
              <w:top w:val="single" w:sz="4" w:space="0" w:color="auto"/>
              <w:left w:val="single" w:sz="4" w:space="0" w:color="auto"/>
              <w:bottom w:val="single" w:sz="4" w:space="0" w:color="auto"/>
              <w:right w:val="single" w:sz="4" w:space="0" w:color="auto"/>
            </w:tcBorders>
          </w:tcPr>
          <w:p w14:paraId="15C52B84" w14:textId="77777777" w:rsidR="003E4179" w:rsidRDefault="003E034F"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With minimal prompting by the teacher, students ensure that their time is used productively.</w:t>
            </w:r>
          </w:p>
          <w:p w14:paraId="09856AED" w14:textId="77777777" w:rsidR="003E034F" w:rsidRDefault="003E034F"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Students take initiative in distributing and collecting materials efficiently.</w:t>
            </w:r>
          </w:p>
          <w:p w14:paraId="54C83641" w14:textId="355F90B8" w:rsidR="003E034F" w:rsidRPr="005F6623" w:rsidRDefault="003E034F" w:rsidP="00F65471">
            <w:pPr>
              <w:pStyle w:val="Header"/>
              <w:numPr>
                <w:ilvl w:val="0"/>
                <w:numId w:val="7"/>
              </w:numPr>
              <w:tabs>
                <w:tab w:val="clear" w:pos="4320"/>
                <w:tab w:val="clear" w:pos="8640"/>
              </w:tabs>
              <w:ind w:left="144" w:hanging="144"/>
              <w:rPr>
                <w:rFonts w:ascii="Cambria" w:hAnsi="Cambria"/>
                <w:i/>
                <w:sz w:val="18"/>
                <w:szCs w:val="24"/>
                <w:lang w:val="en-US" w:eastAsia="en-US"/>
              </w:rPr>
            </w:pPr>
            <w:r>
              <w:rPr>
                <w:rFonts w:ascii="Cambria" w:hAnsi="Cambria"/>
                <w:i/>
                <w:sz w:val="18"/>
                <w:szCs w:val="24"/>
                <w:lang w:val="en-US" w:eastAsia="en-US"/>
              </w:rPr>
              <w:t>Students themselves ensure that transitions and other routines are accomplished smoothly.</w:t>
            </w:r>
          </w:p>
        </w:tc>
      </w:tr>
      <w:tr w:rsidR="003E034F" w:rsidRPr="00C54856" w14:paraId="0504A57C" w14:textId="77777777" w:rsidTr="00724604">
        <w:tc>
          <w:tcPr>
            <w:tcW w:w="14580" w:type="dxa"/>
            <w:gridSpan w:val="5"/>
            <w:tcBorders>
              <w:top w:val="single" w:sz="4" w:space="0" w:color="auto"/>
              <w:left w:val="single" w:sz="4" w:space="0" w:color="auto"/>
              <w:bottom w:val="single" w:sz="4" w:space="0" w:color="auto"/>
              <w:right w:val="single" w:sz="4" w:space="0" w:color="auto"/>
            </w:tcBorders>
          </w:tcPr>
          <w:p w14:paraId="48FF537E" w14:textId="4B48C726" w:rsidR="003E034F" w:rsidRPr="00C54856" w:rsidRDefault="00130E24" w:rsidP="003E034F">
            <w:pPr>
              <w:tabs>
                <w:tab w:val="left" w:pos="720"/>
                <w:tab w:val="center" w:pos="4320"/>
                <w:tab w:val="right" w:pos="8640"/>
              </w:tabs>
              <w:spacing w:beforeLines="1" w:before="2" w:afterLines="1" w:after="2"/>
              <w:rPr>
                <w:rFonts w:eastAsia="Times New Roman"/>
                <w:b/>
                <w:i/>
                <w:color w:val="000000"/>
                <w:kern w:val="28"/>
                <w:sz w:val="20"/>
                <w:szCs w:val="20"/>
              </w:rPr>
            </w:pPr>
            <w:r>
              <w:rPr>
                <w:rFonts w:eastAsia="Times New Roman"/>
                <w:b/>
                <w:i/>
                <w:color w:val="000000"/>
                <w:kern w:val="28"/>
                <w:sz w:val="20"/>
                <w:szCs w:val="20"/>
              </w:rPr>
              <w:t>Guiding Question:  How do you promote classroom routines and procedures that maximize time for student learning</w:t>
            </w:r>
            <w:r w:rsidR="003E034F" w:rsidRPr="00C54856">
              <w:rPr>
                <w:rFonts w:eastAsia="Times New Roman"/>
                <w:b/>
                <w:i/>
                <w:kern w:val="28"/>
                <w:sz w:val="20"/>
                <w:szCs w:val="20"/>
              </w:rPr>
              <w:t xml:space="preserve">? </w:t>
            </w:r>
          </w:p>
          <w:p w14:paraId="0632DB46" w14:textId="77777777" w:rsidR="003E034F" w:rsidRPr="00C54856"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6812BF61" w14:textId="77777777" w:rsidR="003E034F" w:rsidRPr="00C54856" w:rsidRDefault="003E034F" w:rsidP="003E034F">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3244D9DC" w14:textId="77777777" w:rsidR="003E034F"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4692B3B3" w14:textId="77777777" w:rsidR="003E034F" w:rsidRDefault="003E034F" w:rsidP="003E034F">
            <w:pPr>
              <w:pStyle w:val="Header"/>
              <w:tabs>
                <w:tab w:val="clear" w:pos="4320"/>
                <w:tab w:val="clear" w:pos="8640"/>
              </w:tabs>
              <w:ind w:left="144"/>
              <w:rPr>
                <w:rFonts w:ascii="Cambria" w:hAnsi="Cambria"/>
                <w:i/>
                <w:sz w:val="18"/>
                <w:szCs w:val="24"/>
                <w:lang w:val="en-US" w:eastAsia="en-US"/>
              </w:rPr>
            </w:pPr>
          </w:p>
        </w:tc>
      </w:tr>
    </w:tbl>
    <w:p w14:paraId="725CFBE6" w14:textId="5E63CA95" w:rsidR="004F2480" w:rsidRDefault="004F2480">
      <w:r>
        <w:br w:type="page"/>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844"/>
        <w:gridCol w:w="3285"/>
        <w:gridCol w:w="3274"/>
        <w:gridCol w:w="3366"/>
      </w:tblGrid>
      <w:tr w:rsidR="003E4179" w:rsidRPr="00C54856" w14:paraId="51D6025C" w14:textId="77777777" w:rsidTr="00F65471">
        <w:tc>
          <w:tcPr>
            <w:tcW w:w="1811" w:type="dxa"/>
            <w:tcBorders>
              <w:top w:val="single" w:sz="4" w:space="0" w:color="auto"/>
              <w:left w:val="single" w:sz="4" w:space="0" w:color="auto"/>
              <w:bottom w:val="single" w:sz="4" w:space="0" w:color="auto"/>
              <w:right w:val="single" w:sz="4" w:space="0" w:color="auto"/>
            </w:tcBorders>
          </w:tcPr>
          <w:p w14:paraId="5676F552" w14:textId="0E6C78A5"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2844" w:type="dxa"/>
            <w:tcBorders>
              <w:top w:val="single" w:sz="4" w:space="0" w:color="auto"/>
              <w:left w:val="single" w:sz="4" w:space="0" w:color="auto"/>
              <w:bottom w:val="single" w:sz="4" w:space="0" w:color="auto"/>
              <w:right w:val="single" w:sz="4" w:space="0" w:color="auto"/>
            </w:tcBorders>
          </w:tcPr>
          <w:p w14:paraId="2CAE3AC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3312DFE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74" w:type="dxa"/>
            <w:tcBorders>
              <w:top w:val="single" w:sz="4" w:space="0" w:color="auto"/>
              <w:left w:val="single" w:sz="4" w:space="0" w:color="auto"/>
              <w:bottom w:val="single" w:sz="4" w:space="0" w:color="auto"/>
              <w:right w:val="single" w:sz="4" w:space="0" w:color="auto"/>
            </w:tcBorders>
          </w:tcPr>
          <w:p w14:paraId="76239BE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66" w:type="dxa"/>
            <w:tcBorders>
              <w:top w:val="single" w:sz="4" w:space="0" w:color="auto"/>
              <w:left w:val="single" w:sz="4" w:space="0" w:color="auto"/>
              <w:bottom w:val="single" w:sz="4" w:space="0" w:color="auto"/>
              <w:right w:val="single" w:sz="4" w:space="0" w:color="auto"/>
            </w:tcBorders>
          </w:tcPr>
          <w:p w14:paraId="4F2176C3"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5116A9E8" w14:textId="77777777" w:rsidTr="00F65471">
        <w:trPr>
          <w:trHeight w:val="2080"/>
        </w:trPr>
        <w:tc>
          <w:tcPr>
            <w:tcW w:w="1811" w:type="dxa"/>
            <w:tcBorders>
              <w:top w:val="single" w:sz="4" w:space="0" w:color="000000"/>
              <w:left w:val="single" w:sz="4" w:space="0" w:color="000000"/>
              <w:bottom w:val="single" w:sz="4" w:space="0" w:color="000000"/>
              <w:right w:val="single" w:sz="4" w:space="0" w:color="000000"/>
            </w:tcBorders>
          </w:tcPr>
          <w:p w14:paraId="1A25765D" w14:textId="77777777" w:rsidR="003E4179" w:rsidRPr="00847CF6" w:rsidRDefault="003E4179" w:rsidP="00F65471">
            <w:pPr>
              <w:pStyle w:val="HTMLPreformatted"/>
              <w:rPr>
                <w:rStyle w:val="HTMLTypewriter"/>
                <w:rFonts w:ascii="Cambria" w:hAnsi="Cambria"/>
                <w:lang w:val="en-US" w:eastAsia="en-US"/>
              </w:rPr>
            </w:pPr>
            <w:r w:rsidRPr="00847CF6">
              <w:rPr>
                <w:rStyle w:val="HTMLTypewriter"/>
                <w:rFonts w:ascii="Cambria" w:hAnsi="Cambria"/>
                <w:b/>
                <w:i/>
                <w:sz w:val="22"/>
                <w:lang w:val="en-US" w:eastAsia="en-US"/>
              </w:rPr>
              <w:t>2d: Managing Student Behavior</w:t>
            </w:r>
          </w:p>
          <w:p w14:paraId="2A3A99B0" w14:textId="77777777" w:rsidR="003E4179" w:rsidRPr="00847CF6" w:rsidRDefault="003E4179" w:rsidP="00F65471">
            <w:pPr>
              <w:pStyle w:val="HTMLPreformatted"/>
              <w:rPr>
                <w:rFonts w:ascii="Cambria" w:hAnsi="Cambria"/>
                <w:b/>
                <w:i/>
                <w:sz w:val="22"/>
                <w:lang w:val="en-US" w:eastAsia="en-US"/>
              </w:rPr>
            </w:pPr>
          </w:p>
        </w:tc>
        <w:tc>
          <w:tcPr>
            <w:tcW w:w="2844" w:type="dxa"/>
            <w:tcBorders>
              <w:top w:val="single" w:sz="4" w:space="0" w:color="000000"/>
              <w:left w:val="single" w:sz="4" w:space="0" w:color="000000"/>
              <w:bottom w:val="single" w:sz="4" w:space="0" w:color="000000"/>
              <w:right w:val="single" w:sz="4" w:space="0" w:color="000000"/>
            </w:tcBorders>
          </w:tcPr>
          <w:p w14:paraId="2526CEDA" w14:textId="77777777" w:rsidR="003E4179" w:rsidRPr="00847CF6" w:rsidRDefault="003E4179" w:rsidP="00F65471">
            <w:pPr>
              <w:pStyle w:val="HTMLPreformatted"/>
              <w:rPr>
                <w:rStyle w:val="HTMLTypewriter"/>
                <w:rFonts w:ascii="Cambria" w:hAnsi="Cambria"/>
                <w:lang w:val="en-US" w:eastAsia="en-US"/>
              </w:rPr>
            </w:pPr>
            <w:r w:rsidRPr="00847CF6">
              <w:rPr>
                <w:rStyle w:val="HTMLTypewriter"/>
                <w:rFonts w:ascii="Cambria" w:hAnsi="Cambria"/>
                <w:sz w:val="18"/>
                <w:lang w:val="en-US" w:eastAsia="en-US"/>
              </w:rPr>
              <w:t xml:space="preserve">There appear to be no established standards of conduct, or students challenge them. There is little or no teacher monitoring of student behavior, and response to students’ misbehavior is repressive or disrespectful of student dignity. </w:t>
            </w:r>
          </w:p>
          <w:p w14:paraId="5CDA59D6" w14:textId="77777777" w:rsidR="003E4179" w:rsidRPr="00C54856" w:rsidRDefault="003E4179" w:rsidP="00F6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rPr>
            </w:pPr>
          </w:p>
        </w:tc>
        <w:tc>
          <w:tcPr>
            <w:tcW w:w="3285" w:type="dxa"/>
            <w:tcBorders>
              <w:top w:val="single" w:sz="4" w:space="0" w:color="000000"/>
              <w:left w:val="single" w:sz="4" w:space="0" w:color="000000"/>
              <w:bottom w:val="single" w:sz="4" w:space="0" w:color="000000"/>
              <w:right w:val="single" w:sz="4" w:space="0" w:color="000000"/>
            </w:tcBorders>
          </w:tcPr>
          <w:p w14:paraId="3FB53C03" w14:textId="77777777" w:rsidR="003E4179" w:rsidRPr="00847CF6" w:rsidRDefault="003E4179" w:rsidP="00F65471">
            <w:pPr>
              <w:pStyle w:val="HTMLPreformatted"/>
              <w:rPr>
                <w:rStyle w:val="HTMLTypewriter"/>
                <w:rFonts w:ascii="Cambria" w:hAnsi="Cambria"/>
                <w:lang w:val="en-US" w:eastAsia="en-US"/>
              </w:rPr>
            </w:pPr>
            <w:r w:rsidRPr="00847CF6">
              <w:rPr>
                <w:rStyle w:val="HTMLTypewriter"/>
                <w:rFonts w:ascii="Cambria" w:hAnsi="Cambria"/>
                <w:sz w:val="18"/>
                <w:lang w:val="en-US" w:eastAsia="en-US"/>
              </w:rPr>
              <w:t>Standards of conduct appear to have been established, but their implementation is inconsistent. Teacher tries, with uneven results, to monitor student behavior and respond to student misbehavior.</w:t>
            </w:r>
          </w:p>
          <w:p w14:paraId="26CC0DB1" w14:textId="77777777" w:rsidR="003E4179" w:rsidRPr="00847CF6" w:rsidRDefault="003E4179" w:rsidP="00F65471">
            <w:pPr>
              <w:pStyle w:val="HTMLPreformatted"/>
              <w:rPr>
                <w:rFonts w:ascii="Cambria" w:hAnsi="Cambria" w:cs="Courier New"/>
                <w:b/>
                <w:sz w:val="18"/>
                <w:lang w:val="en-US" w:eastAsia="en-US"/>
              </w:rPr>
            </w:pPr>
          </w:p>
        </w:tc>
        <w:tc>
          <w:tcPr>
            <w:tcW w:w="3274" w:type="dxa"/>
            <w:tcBorders>
              <w:top w:val="single" w:sz="4" w:space="0" w:color="000000"/>
              <w:left w:val="single" w:sz="4" w:space="0" w:color="000000"/>
              <w:bottom w:val="single" w:sz="4" w:space="0" w:color="000000"/>
              <w:right w:val="single" w:sz="4" w:space="0" w:color="000000"/>
            </w:tcBorders>
          </w:tcPr>
          <w:p w14:paraId="7D360787" w14:textId="77777777" w:rsidR="003E4179" w:rsidRPr="00847CF6" w:rsidRDefault="003E4179" w:rsidP="00F65471">
            <w:pPr>
              <w:pStyle w:val="HTMLPreformatted"/>
              <w:rPr>
                <w:rFonts w:ascii="Cambria" w:hAnsi="Cambria" w:cs="Courier New"/>
                <w:b/>
                <w:sz w:val="18"/>
                <w:lang w:val="en-US" w:eastAsia="en-US"/>
              </w:rPr>
            </w:pPr>
            <w:r w:rsidRPr="00847CF6">
              <w:rPr>
                <w:rStyle w:val="HTMLTypewriter"/>
                <w:rFonts w:ascii="Cambria" w:hAnsi="Cambria"/>
                <w:sz w:val="18"/>
                <w:lang w:val="en-US" w:eastAsia="en-US"/>
              </w:rPr>
              <w:t xml:space="preserve">Student behavior is generally appropriate. Teacher monitors student behavior against established standards of conduct. Teacher response to student misbehavior is consistent, proportionate, and respectful to students and is effective. </w:t>
            </w:r>
          </w:p>
        </w:tc>
        <w:tc>
          <w:tcPr>
            <w:tcW w:w="3366" w:type="dxa"/>
            <w:tcBorders>
              <w:top w:val="single" w:sz="4" w:space="0" w:color="000000"/>
              <w:left w:val="single" w:sz="4" w:space="0" w:color="000000"/>
              <w:bottom w:val="single" w:sz="4" w:space="0" w:color="000000"/>
              <w:right w:val="single" w:sz="4" w:space="0" w:color="000000"/>
            </w:tcBorders>
          </w:tcPr>
          <w:p w14:paraId="1CCBCA25" w14:textId="77777777" w:rsidR="003E4179" w:rsidRPr="00847CF6" w:rsidRDefault="003E4179" w:rsidP="00F65471">
            <w:pPr>
              <w:pStyle w:val="HTMLPreformatted"/>
              <w:rPr>
                <w:rFonts w:ascii="Cambria" w:hAnsi="Cambria" w:cs="Courier New"/>
                <w:b/>
                <w:sz w:val="18"/>
                <w:lang w:val="en-US" w:eastAsia="en-US"/>
              </w:rPr>
            </w:pPr>
            <w:r w:rsidRPr="00847CF6">
              <w:rPr>
                <w:rStyle w:val="HTMLTypewriter"/>
                <w:rFonts w:ascii="Cambria" w:hAnsi="Cambria"/>
                <w:sz w:val="18"/>
                <w:lang w:val="en-US" w:eastAsia="en-US"/>
              </w:rPr>
              <w:t>Student behavior is entirely appropriate. Students take an active role in monitoring their own behavior and that of other students against standards of conduct. Teacher’s monitoring of student behavior is subtle and preventive. Teacher’s response to student misbehavior is sensitive to individual student needs and respects students’ dignity.</w:t>
            </w:r>
          </w:p>
        </w:tc>
      </w:tr>
      <w:tr w:rsidR="003E4179" w:rsidRPr="00C54856" w14:paraId="0B8CE0C2" w14:textId="77777777" w:rsidTr="00F65471">
        <w:tc>
          <w:tcPr>
            <w:tcW w:w="1811" w:type="dxa"/>
            <w:tcBorders>
              <w:top w:val="single" w:sz="4" w:space="0" w:color="auto"/>
              <w:left w:val="single" w:sz="4" w:space="0" w:color="auto"/>
              <w:bottom w:val="single" w:sz="4" w:space="0" w:color="auto"/>
              <w:right w:val="single" w:sz="4" w:space="0" w:color="auto"/>
            </w:tcBorders>
          </w:tcPr>
          <w:p w14:paraId="6D811985"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844" w:type="dxa"/>
            <w:tcBorders>
              <w:top w:val="single" w:sz="4" w:space="0" w:color="auto"/>
              <w:left w:val="single" w:sz="4" w:space="0" w:color="auto"/>
              <w:bottom w:val="single" w:sz="4" w:space="0" w:color="auto"/>
              <w:right w:val="single" w:sz="4" w:space="0" w:color="auto"/>
            </w:tcBorders>
          </w:tcPr>
          <w:p w14:paraId="0CBD074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 classroom environment is chaotic, with no standards of conduct evident.</w:t>
            </w:r>
          </w:p>
          <w:p w14:paraId="4ACC909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does not monitor student behavior.</w:t>
            </w:r>
          </w:p>
          <w:p w14:paraId="24D40FB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Some students disrupt the classroom, without apparent teacher awareness or with an ineffective response.</w:t>
            </w:r>
          </w:p>
          <w:p w14:paraId="766B4939"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285" w:type="dxa"/>
            <w:tcBorders>
              <w:top w:val="single" w:sz="4" w:space="0" w:color="auto"/>
              <w:left w:val="single" w:sz="4" w:space="0" w:color="auto"/>
              <w:bottom w:val="single" w:sz="4" w:space="0" w:color="auto"/>
              <w:right w:val="single" w:sz="4" w:space="0" w:color="auto"/>
            </w:tcBorders>
          </w:tcPr>
          <w:p w14:paraId="0CE511F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attempts to maintain order in the classroom, referring to classroom rules, but with uneven success. </w:t>
            </w:r>
          </w:p>
          <w:p w14:paraId="4AEDCBF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attempts to keep track of student behavior, but with no apparent system.</w:t>
            </w:r>
          </w:p>
          <w:p w14:paraId="1FB6FA9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response to student misbehavior is inconsistent: sometimes harsh, other times lenient.</w:t>
            </w:r>
          </w:p>
          <w:p w14:paraId="49B8DC68"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274" w:type="dxa"/>
            <w:tcBorders>
              <w:top w:val="single" w:sz="4" w:space="0" w:color="auto"/>
              <w:left w:val="single" w:sz="4" w:space="0" w:color="auto"/>
              <w:bottom w:val="single" w:sz="4" w:space="0" w:color="auto"/>
              <w:right w:val="single" w:sz="4" w:space="0" w:color="auto"/>
            </w:tcBorders>
          </w:tcPr>
          <w:p w14:paraId="53EC624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Standards of conduct appear to have been established and implemented successfully.</w:t>
            </w:r>
          </w:p>
          <w:p w14:paraId="2E8388E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Overall, student behavior is generally appropriate.</w:t>
            </w:r>
          </w:p>
          <w:p w14:paraId="0728AFF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frequently monitors student behavior.</w:t>
            </w:r>
          </w:p>
          <w:p w14:paraId="3EF41FC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response to student misbehavior is effective.</w:t>
            </w:r>
          </w:p>
        </w:tc>
        <w:tc>
          <w:tcPr>
            <w:tcW w:w="3366" w:type="dxa"/>
            <w:tcBorders>
              <w:top w:val="single" w:sz="4" w:space="0" w:color="auto"/>
              <w:left w:val="single" w:sz="4" w:space="0" w:color="auto"/>
              <w:bottom w:val="single" w:sz="4" w:space="0" w:color="auto"/>
              <w:right w:val="single" w:sz="4" w:space="0" w:color="auto"/>
            </w:tcBorders>
          </w:tcPr>
          <w:p w14:paraId="3672F45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 behavior is entirely appropriate; any student misbehavior is minor and swiftly handled.</w:t>
            </w:r>
          </w:p>
          <w:p w14:paraId="7314CDE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silently and subtly monitors student behavior. </w:t>
            </w:r>
          </w:p>
          <w:p w14:paraId="002AF88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respectfully intervene with classmates at appropriate moments to ensure compliance with standards of conduct.</w:t>
            </w:r>
          </w:p>
        </w:tc>
      </w:tr>
      <w:tr w:rsidR="003E4179" w:rsidRPr="00C54856" w14:paraId="435C4318" w14:textId="77777777" w:rsidTr="00F65471">
        <w:tc>
          <w:tcPr>
            <w:tcW w:w="14580" w:type="dxa"/>
            <w:gridSpan w:val="5"/>
            <w:tcBorders>
              <w:top w:val="single" w:sz="4" w:space="0" w:color="auto"/>
              <w:left w:val="single" w:sz="4" w:space="0" w:color="auto"/>
              <w:bottom w:val="single" w:sz="4" w:space="0" w:color="auto"/>
              <w:right w:val="single" w:sz="4" w:space="0" w:color="auto"/>
            </w:tcBorders>
          </w:tcPr>
          <w:p w14:paraId="36972F2C" w14:textId="77777777" w:rsidR="003E4179" w:rsidRPr="006F50E7"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6F50E7">
              <w:rPr>
                <w:rFonts w:eastAsia="Times New Roman"/>
                <w:b/>
                <w:i/>
                <w:color w:val="000000"/>
                <w:kern w:val="28"/>
                <w:sz w:val="20"/>
                <w:szCs w:val="20"/>
              </w:rPr>
              <w:t>Guiding Question: What student behavior expectations have been implemented, how are they monitored effectively, and how do you respond to positive and negative behavior?</w:t>
            </w:r>
          </w:p>
          <w:p w14:paraId="60F971C8"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5C8EE929"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7193AC1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93F267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6B43B6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B5724B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928AC4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8667FFB"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F4885A3"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C3BCD08"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D35677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4CF764E"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5FA7702"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4B47E69"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B62778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B9174A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634098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55D3237"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bl>
    <w:p w14:paraId="0E7C250E" w14:textId="77777777" w:rsidR="00331E9E" w:rsidRDefault="00331E9E">
      <w:r>
        <w:br w:type="page"/>
      </w: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844"/>
        <w:gridCol w:w="3285"/>
        <w:gridCol w:w="3274"/>
        <w:gridCol w:w="3366"/>
      </w:tblGrid>
      <w:tr w:rsidR="00331E9E" w:rsidRPr="00C54856" w14:paraId="5166A138" w14:textId="77777777" w:rsidTr="00331E9E">
        <w:tc>
          <w:tcPr>
            <w:tcW w:w="1811" w:type="dxa"/>
            <w:tcBorders>
              <w:top w:val="single" w:sz="4" w:space="0" w:color="auto"/>
              <w:left w:val="single" w:sz="4" w:space="0" w:color="auto"/>
              <w:bottom w:val="single" w:sz="4" w:space="0" w:color="auto"/>
              <w:right w:val="single" w:sz="4" w:space="0" w:color="auto"/>
            </w:tcBorders>
          </w:tcPr>
          <w:p w14:paraId="5DFC07B2" w14:textId="59723C32" w:rsidR="00331E9E" w:rsidRPr="00C54856" w:rsidRDefault="00331E9E" w:rsidP="00331E9E">
            <w:pPr>
              <w:tabs>
                <w:tab w:val="left" w:pos="720"/>
                <w:tab w:val="center" w:pos="4320"/>
                <w:tab w:val="right" w:pos="8640"/>
              </w:tabs>
              <w:spacing w:beforeLines="1" w:before="2" w:afterLines="1" w:after="2"/>
              <w:rPr>
                <w:rFonts w:eastAsia="Times New Roman"/>
                <w:b/>
                <w:color w:val="000000"/>
                <w:kern w:val="28"/>
                <w:sz w:val="18"/>
                <w:szCs w:val="18"/>
              </w:rPr>
            </w:pPr>
          </w:p>
        </w:tc>
        <w:tc>
          <w:tcPr>
            <w:tcW w:w="2844" w:type="dxa"/>
            <w:tcBorders>
              <w:top w:val="single" w:sz="4" w:space="0" w:color="auto"/>
              <w:left w:val="single" w:sz="4" w:space="0" w:color="auto"/>
              <w:bottom w:val="single" w:sz="4" w:space="0" w:color="auto"/>
              <w:right w:val="single" w:sz="4" w:space="0" w:color="auto"/>
            </w:tcBorders>
          </w:tcPr>
          <w:p w14:paraId="28C01062" w14:textId="77777777" w:rsidR="00331E9E" w:rsidRPr="00C54856" w:rsidRDefault="00331E9E" w:rsidP="00331E9E">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85" w:type="dxa"/>
            <w:tcBorders>
              <w:top w:val="single" w:sz="4" w:space="0" w:color="auto"/>
              <w:left w:val="single" w:sz="4" w:space="0" w:color="auto"/>
              <w:bottom w:val="single" w:sz="4" w:space="0" w:color="auto"/>
              <w:right w:val="single" w:sz="4" w:space="0" w:color="auto"/>
            </w:tcBorders>
          </w:tcPr>
          <w:p w14:paraId="6B413579" w14:textId="77777777" w:rsidR="00331E9E" w:rsidRPr="00C54856" w:rsidRDefault="00331E9E" w:rsidP="00331E9E">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74" w:type="dxa"/>
            <w:tcBorders>
              <w:top w:val="single" w:sz="4" w:space="0" w:color="auto"/>
              <w:left w:val="single" w:sz="4" w:space="0" w:color="auto"/>
              <w:bottom w:val="single" w:sz="4" w:space="0" w:color="auto"/>
              <w:right w:val="single" w:sz="4" w:space="0" w:color="auto"/>
            </w:tcBorders>
          </w:tcPr>
          <w:p w14:paraId="3FAD53CD" w14:textId="77777777" w:rsidR="00331E9E" w:rsidRPr="00C54856" w:rsidRDefault="00331E9E" w:rsidP="00331E9E">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366" w:type="dxa"/>
            <w:tcBorders>
              <w:top w:val="single" w:sz="4" w:space="0" w:color="auto"/>
              <w:left w:val="single" w:sz="4" w:space="0" w:color="auto"/>
              <w:bottom w:val="single" w:sz="4" w:space="0" w:color="auto"/>
              <w:right w:val="single" w:sz="4" w:space="0" w:color="auto"/>
            </w:tcBorders>
          </w:tcPr>
          <w:p w14:paraId="7774A83A" w14:textId="77777777" w:rsidR="00331E9E" w:rsidRPr="00C54856" w:rsidRDefault="00331E9E" w:rsidP="00331E9E">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31E9E" w:rsidRPr="00C54856" w14:paraId="416B946F" w14:textId="77777777" w:rsidTr="00331E9E">
        <w:trPr>
          <w:trHeight w:val="2304"/>
        </w:trPr>
        <w:tc>
          <w:tcPr>
            <w:tcW w:w="1811" w:type="dxa"/>
            <w:tcBorders>
              <w:top w:val="single" w:sz="4" w:space="0" w:color="000000"/>
              <w:left w:val="single" w:sz="4" w:space="0" w:color="000000"/>
              <w:bottom w:val="single" w:sz="4" w:space="0" w:color="000000"/>
              <w:right w:val="single" w:sz="4" w:space="0" w:color="000000"/>
            </w:tcBorders>
          </w:tcPr>
          <w:p w14:paraId="6943CDC3" w14:textId="45997C94" w:rsidR="00331E9E" w:rsidRPr="00847CF6" w:rsidRDefault="003E034F" w:rsidP="00331E9E">
            <w:pPr>
              <w:pStyle w:val="HTMLPreformatted"/>
              <w:rPr>
                <w:rStyle w:val="HTMLTypewriter"/>
                <w:rFonts w:ascii="Cambria" w:hAnsi="Cambria"/>
                <w:lang w:val="en-US" w:eastAsia="en-US"/>
              </w:rPr>
            </w:pPr>
            <w:r>
              <w:rPr>
                <w:rStyle w:val="HTMLTypewriter"/>
                <w:rFonts w:ascii="Cambria" w:hAnsi="Cambria"/>
                <w:b/>
                <w:i/>
                <w:sz w:val="22"/>
                <w:lang w:val="en-US" w:eastAsia="en-US"/>
              </w:rPr>
              <w:t>2e</w:t>
            </w:r>
            <w:r w:rsidR="00331E9E" w:rsidRPr="00847CF6">
              <w:rPr>
                <w:rStyle w:val="HTMLTypewriter"/>
                <w:rFonts w:ascii="Cambria" w:hAnsi="Cambria"/>
                <w:b/>
                <w:i/>
                <w:sz w:val="22"/>
                <w:lang w:val="en-US" w:eastAsia="en-US"/>
              </w:rPr>
              <w:t xml:space="preserve">: </w:t>
            </w:r>
            <w:r w:rsidR="00836848">
              <w:rPr>
                <w:rStyle w:val="HTMLTypewriter"/>
                <w:rFonts w:ascii="Cambria" w:hAnsi="Cambria"/>
                <w:b/>
                <w:i/>
                <w:sz w:val="22"/>
                <w:lang w:val="en-US" w:eastAsia="en-US"/>
              </w:rPr>
              <w:t>Organizing</w:t>
            </w:r>
            <w:r w:rsidR="00331E9E" w:rsidRPr="00847CF6">
              <w:rPr>
                <w:rStyle w:val="HTMLTypewriter"/>
                <w:rFonts w:ascii="Cambria" w:hAnsi="Cambria"/>
                <w:b/>
                <w:i/>
                <w:sz w:val="22"/>
                <w:lang w:val="en-US" w:eastAsia="en-US"/>
              </w:rPr>
              <w:t xml:space="preserve"> Physical Space</w:t>
            </w:r>
          </w:p>
          <w:p w14:paraId="6939ABAC" w14:textId="77777777" w:rsidR="00331E9E" w:rsidRPr="00C54856" w:rsidRDefault="00331E9E" w:rsidP="00331E9E">
            <w:pPr>
              <w:tabs>
                <w:tab w:val="left" w:pos="720"/>
                <w:tab w:val="num" w:pos="1800"/>
              </w:tabs>
              <w:rPr>
                <w:b/>
                <w:i/>
                <w:sz w:val="22"/>
              </w:rPr>
            </w:pPr>
          </w:p>
        </w:tc>
        <w:tc>
          <w:tcPr>
            <w:tcW w:w="2844" w:type="dxa"/>
            <w:tcBorders>
              <w:top w:val="single" w:sz="4" w:space="0" w:color="000000"/>
              <w:left w:val="single" w:sz="4" w:space="0" w:color="000000"/>
              <w:bottom w:val="single" w:sz="4" w:space="0" w:color="000000"/>
              <w:right w:val="single" w:sz="4" w:space="0" w:color="000000"/>
            </w:tcBorders>
          </w:tcPr>
          <w:p w14:paraId="7C674DCD" w14:textId="5870BE1B" w:rsidR="00331E9E" w:rsidRPr="00606912" w:rsidRDefault="00606912" w:rsidP="0083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06912">
              <w:rPr>
                <w:sz w:val="18"/>
                <w:szCs w:val="18"/>
              </w:rPr>
              <w:t>The classroom environment is unsafe, or learning is not accessible to many.  There is poor alignment between the arrangement of furniture and resources, including computer technology, and the lesson activities.</w:t>
            </w:r>
          </w:p>
        </w:tc>
        <w:tc>
          <w:tcPr>
            <w:tcW w:w="3285" w:type="dxa"/>
            <w:tcBorders>
              <w:top w:val="single" w:sz="4" w:space="0" w:color="000000"/>
              <w:left w:val="single" w:sz="4" w:space="0" w:color="000000"/>
              <w:bottom w:val="single" w:sz="4" w:space="0" w:color="000000"/>
              <w:right w:val="single" w:sz="4" w:space="0" w:color="000000"/>
            </w:tcBorders>
          </w:tcPr>
          <w:p w14:paraId="5A899463" w14:textId="25BDF4F8" w:rsidR="00331E9E" w:rsidRPr="00606912" w:rsidRDefault="00606912" w:rsidP="00606912">
            <w:pPr>
              <w:pStyle w:val="HTMLPreformatted"/>
              <w:rPr>
                <w:rFonts w:ascii="Cambria" w:hAnsi="Cambria"/>
                <w:i/>
                <w:sz w:val="18"/>
                <w:szCs w:val="18"/>
                <w:lang w:val="en-US" w:eastAsia="en-US"/>
              </w:rPr>
            </w:pPr>
            <w:r>
              <w:rPr>
                <w:rFonts w:ascii="Cambria" w:hAnsi="Cambria"/>
                <w:sz w:val="18"/>
                <w:szCs w:val="18"/>
              </w:rPr>
              <w:t xml:space="preserve">The </w:t>
            </w:r>
            <w:r>
              <w:rPr>
                <w:rFonts w:ascii="Cambria" w:hAnsi="Cambria"/>
                <w:sz w:val="18"/>
                <w:szCs w:val="18"/>
                <w:lang w:val="en-US"/>
              </w:rPr>
              <w:t>classroom is safe, and essential learning is accessible to most students.  The teacher makes modest use of physical resources, including computer technology.  The teacher attempts to adjust the classroom furniture for a lesson or, if necessary, to adjust the lesson to the furniture, but with limited effectiveness.</w:t>
            </w:r>
          </w:p>
        </w:tc>
        <w:tc>
          <w:tcPr>
            <w:tcW w:w="3274" w:type="dxa"/>
            <w:tcBorders>
              <w:top w:val="single" w:sz="4" w:space="0" w:color="000000"/>
              <w:left w:val="single" w:sz="4" w:space="0" w:color="000000"/>
              <w:bottom w:val="single" w:sz="4" w:space="0" w:color="000000"/>
              <w:right w:val="single" w:sz="4" w:space="0" w:color="000000"/>
            </w:tcBorders>
          </w:tcPr>
          <w:p w14:paraId="2737F815" w14:textId="3C4AB584" w:rsidR="00331E9E" w:rsidRPr="00996853" w:rsidRDefault="00606912" w:rsidP="00606912">
            <w:pPr>
              <w:pStyle w:val="HTMLPreformatted"/>
              <w:rPr>
                <w:rFonts w:ascii="Cambria" w:hAnsi="Cambria"/>
                <w:sz w:val="18"/>
                <w:szCs w:val="18"/>
                <w:lang w:val="en-US" w:eastAsia="en-US"/>
              </w:rPr>
            </w:pPr>
            <w:r>
              <w:rPr>
                <w:rFonts w:ascii="Cambria" w:hAnsi="Cambria"/>
                <w:sz w:val="18"/>
                <w:szCs w:val="18"/>
              </w:rPr>
              <w:t>The classroom is same, and students have equal access to learning activities; the teacher ensures that the furniture arrangement is appropriate</w:t>
            </w:r>
            <w:r w:rsidR="00996853">
              <w:rPr>
                <w:rFonts w:ascii="Cambria" w:hAnsi="Cambria"/>
                <w:sz w:val="18"/>
                <w:szCs w:val="18"/>
                <w:lang w:val="en-US"/>
              </w:rPr>
              <w:t xml:space="preserve"> to the learning activities and uses physical resources, including computer technology, effectively.</w:t>
            </w:r>
          </w:p>
        </w:tc>
        <w:tc>
          <w:tcPr>
            <w:tcW w:w="3366" w:type="dxa"/>
            <w:tcBorders>
              <w:top w:val="single" w:sz="4" w:space="0" w:color="000000"/>
              <w:left w:val="single" w:sz="4" w:space="0" w:color="000000"/>
              <w:bottom w:val="single" w:sz="4" w:space="0" w:color="000000"/>
              <w:right w:val="single" w:sz="4" w:space="0" w:color="000000"/>
            </w:tcBorders>
          </w:tcPr>
          <w:p w14:paraId="742B6FC3" w14:textId="4E3DDAFA" w:rsidR="00331E9E" w:rsidRPr="00996853" w:rsidRDefault="00996853" w:rsidP="00606912">
            <w:pPr>
              <w:pStyle w:val="HTMLPreformatted"/>
              <w:rPr>
                <w:rFonts w:ascii="Cambria" w:hAnsi="Cambria"/>
                <w:sz w:val="18"/>
                <w:szCs w:val="18"/>
                <w:lang w:val="en-US" w:eastAsia="en-US"/>
              </w:rPr>
            </w:pPr>
            <w:r>
              <w:rPr>
                <w:rFonts w:ascii="Cambria" w:hAnsi="Cambria"/>
                <w:sz w:val="18"/>
                <w:szCs w:val="18"/>
              </w:rPr>
              <w:t xml:space="preserve">The classroom environment is safe, and learning is accessible to all students, including those with special needs.  The teacher makes effective use of physical resources, including computer technology.  The teacher ensures that the physical </w:t>
            </w:r>
            <w:r>
              <w:rPr>
                <w:rFonts w:ascii="Cambria" w:hAnsi="Cambria"/>
                <w:sz w:val="18"/>
                <w:szCs w:val="18"/>
                <w:lang w:val="en-US"/>
              </w:rPr>
              <w:t>arrangement is appropriate to the learning activities.  Students contribute to the use or adaption of the physical environment to advance learning.</w:t>
            </w:r>
          </w:p>
        </w:tc>
      </w:tr>
      <w:tr w:rsidR="00331E9E" w:rsidRPr="00C54856" w14:paraId="151172EA" w14:textId="77777777" w:rsidTr="00331E9E">
        <w:tc>
          <w:tcPr>
            <w:tcW w:w="1811" w:type="dxa"/>
            <w:tcBorders>
              <w:top w:val="single" w:sz="4" w:space="0" w:color="auto"/>
              <w:left w:val="single" w:sz="4" w:space="0" w:color="auto"/>
              <w:bottom w:val="single" w:sz="4" w:space="0" w:color="auto"/>
              <w:right w:val="single" w:sz="4" w:space="0" w:color="auto"/>
            </w:tcBorders>
          </w:tcPr>
          <w:p w14:paraId="572A4542" w14:textId="77777777" w:rsidR="00331E9E" w:rsidRPr="00847CF6" w:rsidRDefault="00331E9E" w:rsidP="00331E9E">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2844" w:type="dxa"/>
            <w:tcBorders>
              <w:top w:val="single" w:sz="4" w:space="0" w:color="auto"/>
              <w:left w:val="single" w:sz="4" w:space="0" w:color="auto"/>
              <w:bottom w:val="single" w:sz="4" w:space="0" w:color="auto"/>
              <w:right w:val="single" w:sz="4" w:space="0" w:color="auto"/>
            </w:tcBorders>
          </w:tcPr>
          <w:p w14:paraId="170C7AB2" w14:textId="420CE3E8" w:rsidR="00331E9E"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 xml:space="preserve">There are physical hazards </w:t>
            </w:r>
            <w:r w:rsidR="00130E24">
              <w:rPr>
                <w:rFonts w:ascii="Cambria" w:hAnsi="Cambria"/>
                <w:i/>
                <w:sz w:val="18"/>
                <w:szCs w:val="18"/>
                <w:lang w:val="en-US" w:eastAsia="en-US"/>
              </w:rPr>
              <w:t>i</w:t>
            </w:r>
            <w:r>
              <w:rPr>
                <w:rFonts w:ascii="Cambria" w:hAnsi="Cambria"/>
                <w:i/>
                <w:sz w:val="18"/>
                <w:szCs w:val="18"/>
                <w:lang w:val="en-US" w:eastAsia="en-US"/>
              </w:rPr>
              <w:t>n the classroom, endangering student safety.</w:t>
            </w:r>
          </w:p>
          <w:p w14:paraId="1EDC3525" w14:textId="77777777" w:rsidR="006C4423"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Many students can’t see or hear the teacher or see the board.</w:t>
            </w:r>
          </w:p>
          <w:p w14:paraId="169CCC15" w14:textId="0180AFBA" w:rsidR="006C4423" w:rsidRPr="00606912"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Available technology is not being used even if it is available and its use would enhance the lesson.</w:t>
            </w:r>
          </w:p>
        </w:tc>
        <w:tc>
          <w:tcPr>
            <w:tcW w:w="3285" w:type="dxa"/>
            <w:tcBorders>
              <w:top w:val="single" w:sz="4" w:space="0" w:color="auto"/>
              <w:left w:val="single" w:sz="4" w:space="0" w:color="auto"/>
              <w:bottom w:val="single" w:sz="4" w:space="0" w:color="auto"/>
              <w:right w:val="single" w:sz="4" w:space="0" w:color="auto"/>
            </w:tcBorders>
          </w:tcPr>
          <w:p w14:paraId="11F127A9" w14:textId="77777777" w:rsidR="00331E9E"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physical environment is safe, and most students can see and hear the teacher or see the board.</w:t>
            </w:r>
          </w:p>
          <w:p w14:paraId="5783587B" w14:textId="77777777" w:rsidR="006C4423"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physical environment is not an impediment to learning but does not enhance it.</w:t>
            </w:r>
          </w:p>
          <w:p w14:paraId="43079918" w14:textId="7450F7CB" w:rsidR="006C4423" w:rsidRPr="00606912" w:rsidRDefault="006C442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teacher makes limited use of available technology and other resources.</w:t>
            </w:r>
          </w:p>
        </w:tc>
        <w:tc>
          <w:tcPr>
            <w:tcW w:w="3274" w:type="dxa"/>
            <w:tcBorders>
              <w:top w:val="single" w:sz="4" w:space="0" w:color="auto"/>
              <w:left w:val="single" w:sz="4" w:space="0" w:color="auto"/>
              <w:bottom w:val="single" w:sz="4" w:space="0" w:color="auto"/>
              <w:right w:val="single" w:sz="4" w:space="0" w:color="auto"/>
            </w:tcBorders>
          </w:tcPr>
          <w:p w14:paraId="0899A656" w14:textId="4E22A87F" w:rsidR="00331E9E" w:rsidRDefault="0099685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classroom is safe, and all students are able to see and hear the teacher or see the board.</w:t>
            </w:r>
          </w:p>
          <w:p w14:paraId="22A6F8AA" w14:textId="3CE93982" w:rsidR="00996853" w:rsidRDefault="0099685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classroom is arranged to support the instructional goals and learning activities.</w:t>
            </w:r>
          </w:p>
          <w:p w14:paraId="5A500A5D" w14:textId="4BAA7F54" w:rsidR="00996853" w:rsidRPr="00606912" w:rsidRDefault="0099685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teacher makes appropriate use of available technology.</w:t>
            </w:r>
          </w:p>
          <w:p w14:paraId="098EEEC3" w14:textId="77777777" w:rsidR="00331E9E" w:rsidRPr="00606912" w:rsidRDefault="00331E9E" w:rsidP="00331E9E">
            <w:pPr>
              <w:pStyle w:val="Header"/>
              <w:tabs>
                <w:tab w:val="clear" w:pos="4320"/>
                <w:tab w:val="clear" w:pos="8640"/>
              </w:tabs>
              <w:ind w:left="144"/>
              <w:rPr>
                <w:rFonts w:ascii="Cambria" w:hAnsi="Cambria"/>
                <w:i/>
                <w:sz w:val="18"/>
                <w:szCs w:val="18"/>
                <w:lang w:val="en-US" w:eastAsia="en-US"/>
              </w:rPr>
            </w:pPr>
          </w:p>
          <w:p w14:paraId="4B6A6730" w14:textId="77777777" w:rsidR="00331E9E" w:rsidRPr="00606912" w:rsidRDefault="00331E9E" w:rsidP="00331E9E">
            <w:pPr>
              <w:pStyle w:val="Header"/>
              <w:tabs>
                <w:tab w:val="clear" w:pos="4320"/>
                <w:tab w:val="clear" w:pos="8640"/>
              </w:tabs>
              <w:rPr>
                <w:rFonts w:ascii="Cambria" w:hAnsi="Cambria"/>
                <w:i/>
                <w:sz w:val="18"/>
                <w:szCs w:val="18"/>
                <w:lang w:val="en-US" w:eastAsia="en-US"/>
              </w:rPr>
            </w:pPr>
          </w:p>
        </w:tc>
        <w:tc>
          <w:tcPr>
            <w:tcW w:w="3366" w:type="dxa"/>
            <w:tcBorders>
              <w:top w:val="single" w:sz="4" w:space="0" w:color="auto"/>
              <w:left w:val="single" w:sz="4" w:space="0" w:color="auto"/>
              <w:bottom w:val="single" w:sz="4" w:space="0" w:color="auto"/>
              <w:right w:val="single" w:sz="4" w:space="0" w:color="auto"/>
            </w:tcBorders>
          </w:tcPr>
          <w:p w14:paraId="1733CC5D" w14:textId="1EEAF2D6" w:rsidR="00331E9E" w:rsidRDefault="00996853" w:rsidP="00331E9E">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Modifications are made to the physical environment to accommodate students with special needs.</w:t>
            </w:r>
          </w:p>
          <w:p w14:paraId="7FE7893D" w14:textId="73F30FB4" w:rsidR="00996853" w:rsidRDefault="00996853" w:rsidP="00996853">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There is total alignment between the learning activities and the physical environment.</w:t>
            </w:r>
          </w:p>
          <w:p w14:paraId="4EAE6074" w14:textId="77777777" w:rsidR="00996853" w:rsidRDefault="00996853" w:rsidP="00996853">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Students take the initiative to adjust the physical environment.</w:t>
            </w:r>
          </w:p>
          <w:p w14:paraId="17CFE5CE" w14:textId="0353CD0D" w:rsidR="00996853" w:rsidRPr="00996853" w:rsidRDefault="00996853" w:rsidP="00996853">
            <w:pPr>
              <w:pStyle w:val="Header"/>
              <w:numPr>
                <w:ilvl w:val="0"/>
                <w:numId w:val="7"/>
              </w:numPr>
              <w:tabs>
                <w:tab w:val="clear" w:pos="4320"/>
                <w:tab w:val="clear" w:pos="8640"/>
              </w:tabs>
              <w:ind w:left="144" w:hanging="144"/>
              <w:rPr>
                <w:rFonts w:ascii="Cambria" w:hAnsi="Cambria"/>
                <w:i/>
                <w:sz w:val="18"/>
                <w:szCs w:val="18"/>
                <w:lang w:val="en-US" w:eastAsia="en-US"/>
              </w:rPr>
            </w:pPr>
            <w:r>
              <w:rPr>
                <w:rFonts w:ascii="Cambria" w:hAnsi="Cambria"/>
                <w:i/>
                <w:sz w:val="18"/>
                <w:szCs w:val="18"/>
                <w:lang w:val="en-US" w:eastAsia="en-US"/>
              </w:rPr>
              <w:t>The teacher and students make extensive and imaginative use of available technology.</w:t>
            </w:r>
          </w:p>
          <w:p w14:paraId="3933D8D0" w14:textId="77777777" w:rsidR="00331E9E" w:rsidRPr="00606912" w:rsidRDefault="00331E9E" w:rsidP="00331E9E">
            <w:pPr>
              <w:pStyle w:val="Header"/>
              <w:tabs>
                <w:tab w:val="clear" w:pos="4320"/>
                <w:tab w:val="clear" w:pos="8640"/>
              </w:tabs>
              <w:rPr>
                <w:rFonts w:ascii="Cambria" w:hAnsi="Cambria"/>
                <w:i/>
                <w:sz w:val="18"/>
                <w:szCs w:val="18"/>
                <w:lang w:val="en-US" w:eastAsia="en-US"/>
              </w:rPr>
            </w:pPr>
          </w:p>
        </w:tc>
      </w:tr>
      <w:tr w:rsidR="003E034F" w:rsidRPr="00C54856" w14:paraId="7424E898" w14:textId="77777777" w:rsidTr="00724604">
        <w:tc>
          <w:tcPr>
            <w:tcW w:w="14580" w:type="dxa"/>
            <w:gridSpan w:val="5"/>
            <w:tcBorders>
              <w:top w:val="single" w:sz="4" w:space="0" w:color="auto"/>
              <w:left w:val="single" w:sz="4" w:space="0" w:color="auto"/>
              <w:bottom w:val="single" w:sz="4" w:space="0" w:color="auto"/>
              <w:right w:val="single" w:sz="4" w:space="0" w:color="auto"/>
            </w:tcBorders>
          </w:tcPr>
          <w:p w14:paraId="36899934" w14:textId="492B1C12" w:rsidR="003E034F" w:rsidRPr="00C54856" w:rsidRDefault="00130E24" w:rsidP="003E034F">
            <w:pPr>
              <w:tabs>
                <w:tab w:val="left" w:pos="720"/>
                <w:tab w:val="center" w:pos="4320"/>
                <w:tab w:val="right" w:pos="8640"/>
              </w:tabs>
              <w:spacing w:beforeLines="1" w:before="2" w:afterLines="1" w:after="2"/>
              <w:rPr>
                <w:rFonts w:eastAsia="Times New Roman"/>
                <w:b/>
                <w:i/>
                <w:color w:val="000000"/>
                <w:kern w:val="28"/>
                <w:sz w:val="20"/>
                <w:szCs w:val="20"/>
              </w:rPr>
            </w:pPr>
            <w:r>
              <w:rPr>
                <w:rFonts w:eastAsia="Times New Roman"/>
                <w:b/>
                <w:i/>
                <w:color w:val="000000"/>
                <w:kern w:val="28"/>
                <w:sz w:val="20"/>
                <w:szCs w:val="20"/>
              </w:rPr>
              <w:t>Guiding Question:  How do you manage the physical space available to you to promote student learning</w:t>
            </w:r>
            <w:r w:rsidR="003E034F" w:rsidRPr="00C54856">
              <w:rPr>
                <w:rFonts w:eastAsia="Times New Roman"/>
                <w:b/>
                <w:i/>
                <w:kern w:val="28"/>
                <w:sz w:val="20"/>
                <w:szCs w:val="20"/>
              </w:rPr>
              <w:t xml:space="preserve">? </w:t>
            </w:r>
          </w:p>
          <w:p w14:paraId="57C743B2" w14:textId="77777777" w:rsidR="003E034F" w:rsidRPr="00C54856"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127CDB68" w14:textId="77777777" w:rsidR="003E034F" w:rsidRPr="00C54856" w:rsidRDefault="003E034F" w:rsidP="003E034F">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5AF9F328" w14:textId="77777777" w:rsidR="003E034F" w:rsidRDefault="003E034F" w:rsidP="003E034F">
            <w:pPr>
              <w:tabs>
                <w:tab w:val="left" w:pos="720"/>
                <w:tab w:val="center" w:pos="4320"/>
                <w:tab w:val="right" w:pos="8640"/>
              </w:tabs>
              <w:spacing w:beforeLines="1" w:before="2" w:afterLines="1" w:after="2"/>
              <w:rPr>
                <w:rFonts w:eastAsia="Times New Roman"/>
                <w:i/>
                <w:color w:val="000000"/>
                <w:kern w:val="28"/>
                <w:sz w:val="20"/>
                <w:szCs w:val="20"/>
              </w:rPr>
            </w:pPr>
          </w:p>
          <w:p w14:paraId="334B8B1F" w14:textId="77777777" w:rsidR="003E034F" w:rsidRPr="00847CF6" w:rsidRDefault="003E034F" w:rsidP="003E034F">
            <w:pPr>
              <w:pStyle w:val="Header"/>
              <w:tabs>
                <w:tab w:val="clear" w:pos="4320"/>
                <w:tab w:val="clear" w:pos="8640"/>
              </w:tabs>
              <w:rPr>
                <w:rFonts w:ascii="Cambria" w:hAnsi="Cambria"/>
                <w:i/>
                <w:sz w:val="18"/>
                <w:szCs w:val="24"/>
                <w:lang w:val="en-US" w:eastAsia="en-US"/>
              </w:rPr>
            </w:pPr>
          </w:p>
        </w:tc>
      </w:tr>
    </w:tbl>
    <w:p w14:paraId="4586C4C3" w14:textId="77777777" w:rsidR="003E4179" w:rsidRPr="00C54856" w:rsidRDefault="003E4179" w:rsidP="003E4179">
      <w:pPr>
        <w:spacing w:after="0"/>
        <w:outlineLvl w:val="0"/>
        <w:sectPr w:rsidR="003E4179" w:rsidRPr="00C54856" w:rsidSect="00F65471">
          <w:pgSz w:w="15840" w:h="12240" w:orient="landscape"/>
          <w:pgMar w:top="1296" w:right="1440" w:bottom="1152" w:left="1152" w:header="720" w:footer="720" w:gutter="0"/>
          <w:cols w:space="720"/>
        </w:sectPr>
      </w:pPr>
    </w:p>
    <w:p w14:paraId="5E374CE5" w14:textId="77777777" w:rsidR="003E4179" w:rsidRPr="00C54856" w:rsidRDefault="003E4179" w:rsidP="003E4179">
      <w:pPr>
        <w:spacing w:after="0"/>
        <w:rPr>
          <w:b/>
        </w:rPr>
      </w:pPr>
      <w:r w:rsidRPr="00C54856">
        <w:rPr>
          <w:b/>
        </w:rPr>
        <w:lastRenderedPageBreak/>
        <w:t>Domain 3: Instruction</w:t>
      </w:r>
    </w:p>
    <w:tbl>
      <w:tblPr>
        <w:tblW w:w="14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3160"/>
        <w:gridCol w:w="2970"/>
        <w:gridCol w:w="33"/>
        <w:gridCol w:w="3143"/>
        <w:gridCol w:w="16"/>
        <w:gridCol w:w="3462"/>
        <w:gridCol w:w="55"/>
      </w:tblGrid>
      <w:tr w:rsidR="003E4179" w:rsidRPr="00C54856" w14:paraId="127E686C" w14:textId="77777777" w:rsidTr="00F65471">
        <w:trPr>
          <w:gridAfter w:val="1"/>
          <w:wAfter w:w="55" w:type="dxa"/>
        </w:trPr>
        <w:tc>
          <w:tcPr>
            <w:tcW w:w="1801" w:type="dxa"/>
            <w:tcBorders>
              <w:top w:val="single" w:sz="4" w:space="0" w:color="auto"/>
              <w:left w:val="single" w:sz="4" w:space="0" w:color="auto"/>
              <w:bottom w:val="single" w:sz="4" w:space="0" w:color="auto"/>
              <w:right w:val="single" w:sz="4" w:space="0" w:color="auto"/>
            </w:tcBorders>
          </w:tcPr>
          <w:p w14:paraId="0A8DE82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p>
        </w:tc>
        <w:tc>
          <w:tcPr>
            <w:tcW w:w="3160" w:type="dxa"/>
            <w:tcBorders>
              <w:top w:val="single" w:sz="4" w:space="0" w:color="auto"/>
              <w:left w:val="single" w:sz="4" w:space="0" w:color="auto"/>
              <w:bottom w:val="single" w:sz="4" w:space="0" w:color="auto"/>
              <w:right w:val="single" w:sz="4" w:space="0" w:color="auto"/>
            </w:tcBorders>
          </w:tcPr>
          <w:p w14:paraId="010FD66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2970" w:type="dxa"/>
            <w:tcBorders>
              <w:top w:val="single" w:sz="4" w:space="0" w:color="auto"/>
              <w:left w:val="single" w:sz="4" w:space="0" w:color="auto"/>
              <w:bottom w:val="single" w:sz="4" w:space="0" w:color="auto"/>
              <w:right w:val="single" w:sz="4" w:space="0" w:color="auto"/>
            </w:tcBorders>
          </w:tcPr>
          <w:p w14:paraId="57A18DD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192" w:type="dxa"/>
            <w:gridSpan w:val="3"/>
            <w:tcBorders>
              <w:top w:val="single" w:sz="4" w:space="0" w:color="auto"/>
              <w:left w:val="single" w:sz="4" w:space="0" w:color="auto"/>
              <w:bottom w:val="single" w:sz="4" w:space="0" w:color="auto"/>
              <w:right w:val="single" w:sz="4" w:space="0" w:color="auto"/>
            </w:tcBorders>
          </w:tcPr>
          <w:p w14:paraId="6BCAD86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462" w:type="dxa"/>
            <w:tcBorders>
              <w:top w:val="single" w:sz="4" w:space="0" w:color="auto"/>
              <w:left w:val="single" w:sz="4" w:space="0" w:color="auto"/>
              <w:bottom w:val="single" w:sz="4" w:space="0" w:color="auto"/>
              <w:right w:val="single" w:sz="4" w:space="0" w:color="auto"/>
            </w:tcBorders>
          </w:tcPr>
          <w:p w14:paraId="5FDBE8C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064403FD" w14:textId="77777777" w:rsidTr="00F65471">
        <w:trPr>
          <w:trHeight w:val="3322"/>
        </w:trPr>
        <w:tc>
          <w:tcPr>
            <w:tcW w:w="1801" w:type="dxa"/>
            <w:tcBorders>
              <w:top w:val="single" w:sz="4" w:space="0" w:color="000000"/>
              <w:left w:val="single" w:sz="4" w:space="0" w:color="000000"/>
              <w:bottom w:val="single" w:sz="4" w:space="0" w:color="000000"/>
              <w:right w:val="single" w:sz="4" w:space="0" w:color="000000"/>
            </w:tcBorders>
          </w:tcPr>
          <w:p w14:paraId="1678C550"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3a: Communicating with Students</w:t>
            </w:r>
          </w:p>
          <w:p w14:paraId="32364BE1" w14:textId="77777777" w:rsidR="003E4179" w:rsidRPr="00C54856" w:rsidRDefault="003E4179" w:rsidP="00F65471">
            <w:pPr>
              <w:tabs>
                <w:tab w:val="left" w:pos="720"/>
                <w:tab w:val="left" w:pos="1080"/>
              </w:tabs>
              <w:rPr>
                <w:b/>
                <w:sz w:val="22"/>
              </w:rPr>
            </w:pPr>
          </w:p>
          <w:p w14:paraId="6809CAF5" w14:textId="77777777" w:rsidR="003E4179" w:rsidRPr="00C54856" w:rsidRDefault="003E4179" w:rsidP="00F65471">
            <w:pPr>
              <w:tabs>
                <w:tab w:val="left" w:pos="720"/>
                <w:tab w:val="left" w:pos="1080"/>
              </w:tabs>
              <w:rPr>
                <w:b/>
                <w:sz w:val="22"/>
              </w:rPr>
            </w:pPr>
          </w:p>
        </w:tc>
        <w:tc>
          <w:tcPr>
            <w:tcW w:w="3160" w:type="dxa"/>
            <w:tcBorders>
              <w:top w:val="single" w:sz="4" w:space="0" w:color="000000"/>
              <w:left w:val="single" w:sz="4" w:space="0" w:color="000000"/>
              <w:bottom w:val="single" w:sz="4" w:space="0" w:color="000000"/>
              <w:right w:val="single" w:sz="4" w:space="0" w:color="000000"/>
            </w:tcBorders>
          </w:tcPr>
          <w:p w14:paraId="5ABBF923" w14:textId="77777777" w:rsidR="003E4179" w:rsidRPr="00C54856" w:rsidRDefault="003E4179" w:rsidP="00F65471">
            <w:pPr>
              <w:suppressAutoHyphens/>
              <w:spacing w:after="120"/>
              <w:rPr>
                <w:sz w:val="18"/>
              </w:rPr>
            </w:pPr>
            <w:r w:rsidRPr="00C54856">
              <w:rPr>
                <w:bCs/>
                <w:spacing w:val="-2"/>
                <w:sz w:val="18"/>
              </w:rPr>
              <w:t xml:space="preserve">The instructional purpose of the lesson is unclear to students, and the directions and procedures are confusing. Teacher’s explanation of the content contains major errors and does not include any explanation of strategies students might use. Teacher’s spoken or written language contains errors of grammar or syntax. Teacher’s academic vocabulary is inappropriate, vague, or used incorrectly, leaving students confused. </w:t>
            </w:r>
          </w:p>
        </w:tc>
        <w:tc>
          <w:tcPr>
            <w:tcW w:w="2970" w:type="dxa"/>
            <w:tcBorders>
              <w:top w:val="single" w:sz="4" w:space="0" w:color="000000"/>
              <w:left w:val="single" w:sz="4" w:space="0" w:color="000000"/>
              <w:bottom w:val="single" w:sz="4" w:space="0" w:color="000000"/>
              <w:right w:val="single" w:sz="4" w:space="0" w:color="000000"/>
            </w:tcBorders>
          </w:tcPr>
          <w:p w14:paraId="78518F46" w14:textId="77777777" w:rsidR="003E4179" w:rsidRPr="00847CF6" w:rsidRDefault="003E4179" w:rsidP="00F65471">
            <w:pPr>
              <w:pStyle w:val="Header"/>
              <w:rPr>
                <w:rFonts w:ascii="Cambria" w:hAnsi="Cambria"/>
                <w:sz w:val="18"/>
                <w:szCs w:val="24"/>
                <w:lang w:val="en-US" w:eastAsia="en-US"/>
              </w:rPr>
            </w:pPr>
            <w:r w:rsidRPr="00847CF6">
              <w:rPr>
                <w:rFonts w:ascii="Cambria" w:hAnsi="Cambria"/>
                <w:bCs/>
                <w:spacing w:val="-2"/>
                <w:sz w:val="18"/>
                <w:szCs w:val="24"/>
                <w:lang w:val="en-US" w:eastAsia="en-US"/>
              </w:rPr>
              <w:t>Teacher’s attempt to explain the instructional purpose has only limited success, and/or directions and procedures must be clarified after initial student confusion. Teacher’s explanation of the content may contain minor errors; some portions are clear, others difficult to follow. Teacher’s explanation does not invite students to engage intellectually or to understand strategies they might use when working independently. Teacher’s spoken language is correct but uses vocabulary that is either limited or not fully appropriate to the students’ ages or backgrounds. Teacher rarely takes opportunities to explain academic vocabulary.</w:t>
            </w:r>
          </w:p>
        </w:tc>
        <w:tc>
          <w:tcPr>
            <w:tcW w:w="3176" w:type="dxa"/>
            <w:gridSpan w:val="2"/>
            <w:tcBorders>
              <w:top w:val="single" w:sz="4" w:space="0" w:color="000000"/>
              <w:left w:val="single" w:sz="4" w:space="0" w:color="000000"/>
              <w:bottom w:val="single" w:sz="4" w:space="0" w:color="000000"/>
              <w:right w:val="single" w:sz="4" w:space="0" w:color="000000"/>
            </w:tcBorders>
          </w:tcPr>
          <w:p w14:paraId="6BF26F48" w14:textId="77777777" w:rsidR="003E4179" w:rsidRPr="00847CF6" w:rsidRDefault="003E4179" w:rsidP="00F65471">
            <w:pPr>
              <w:pStyle w:val="Header"/>
              <w:rPr>
                <w:rFonts w:ascii="Cambria" w:hAnsi="Cambria"/>
                <w:sz w:val="18"/>
                <w:szCs w:val="24"/>
                <w:lang w:val="en-US" w:eastAsia="en-US"/>
              </w:rPr>
            </w:pPr>
            <w:r w:rsidRPr="00847CF6">
              <w:rPr>
                <w:rFonts w:ascii="Cambria" w:hAnsi="Cambria"/>
                <w:bCs/>
                <w:spacing w:val="-2"/>
                <w:sz w:val="18"/>
                <w:szCs w:val="24"/>
                <w:lang w:val="en-US" w:eastAsia="en-US"/>
              </w:rPr>
              <w:t xml:space="preserve">The instructional purpose of the lesson is clearly communicated to students, including where it is situated within broader learning; directions and procedures are explained clearly and may be modeled. Teacher’s explanation of content is scaffolded, clear, and accurate and connects with students’ knowledge and experience. During the explanation of content, teacher focuses, as appropriate, on strategies students can use when working independently and invites student intellectual engagement. Teacher’s spoken and written language is clear and correct and is suitable to students’ ages and interests. Teacher’s use of academic vocabulary is precise and serves to extend student understanding. </w:t>
            </w:r>
          </w:p>
        </w:tc>
        <w:tc>
          <w:tcPr>
            <w:tcW w:w="3533" w:type="dxa"/>
            <w:gridSpan w:val="3"/>
            <w:tcBorders>
              <w:top w:val="single" w:sz="4" w:space="0" w:color="000000"/>
              <w:left w:val="single" w:sz="4" w:space="0" w:color="000000"/>
              <w:bottom w:val="single" w:sz="4" w:space="0" w:color="000000"/>
              <w:right w:val="single" w:sz="4" w:space="0" w:color="000000"/>
            </w:tcBorders>
          </w:tcPr>
          <w:p w14:paraId="4EA40AED" w14:textId="77777777" w:rsidR="003E4179" w:rsidRPr="00847CF6" w:rsidRDefault="003E4179" w:rsidP="00F65471">
            <w:pPr>
              <w:pStyle w:val="Header"/>
              <w:rPr>
                <w:rFonts w:ascii="Cambria" w:hAnsi="Cambria"/>
                <w:sz w:val="18"/>
                <w:szCs w:val="24"/>
                <w:lang w:val="en-US" w:eastAsia="en-US"/>
              </w:rPr>
            </w:pPr>
            <w:r w:rsidRPr="00847CF6">
              <w:rPr>
                <w:rFonts w:ascii="Cambria" w:hAnsi="Cambria"/>
                <w:bCs/>
                <w:spacing w:val="-2"/>
                <w:sz w:val="18"/>
                <w:szCs w:val="24"/>
                <w:lang w:val="en-US" w:eastAsia="en-US"/>
              </w:rPr>
              <w:t>Teacher links the instructional purpose of the lesson to the larger curriculum; the directions and procedures are clear and anticipate possible student misunderstanding. Teacher’s explanation of content is thorough and clear, developing conceptual understanding through clear scaffolding and connecting with students’ interests. Students contribute to extending the content by explaining concepts to their classmates and suggesting strategies that might be used. Teacher’s spoken and written language is expressive, and teacher finds opportunities to extend students’ vocabularies, both within the discipline and for more general use. Students contribute to the correct use of academic vocabulary.</w:t>
            </w:r>
          </w:p>
        </w:tc>
      </w:tr>
      <w:tr w:rsidR="003E4179" w:rsidRPr="00C54856" w14:paraId="29BC82AA" w14:textId="77777777" w:rsidTr="00F65471">
        <w:tc>
          <w:tcPr>
            <w:tcW w:w="1801" w:type="dxa"/>
            <w:tcBorders>
              <w:top w:val="single" w:sz="4" w:space="0" w:color="auto"/>
              <w:left w:val="single" w:sz="4" w:space="0" w:color="auto"/>
              <w:bottom w:val="single" w:sz="4" w:space="0" w:color="auto"/>
              <w:right w:val="single" w:sz="4" w:space="0" w:color="auto"/>
            </w:tcBorders>
          </w:tcPr>
          <w:p w14:paraId="7A59A4DF"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160" w:type="dxa"/>
            <w:tcBorders>
              <w:top w:val="single" w:sz="4" w:space="0" w:color="auto"/>
              <w:left w:val="single" w:sz="4" w:space="0" w:color="auto"/>
              <w:bottom w:val="single" w:sz="4" w:space="0" w:color="auto"/>
              <w:right w:val="single" w:sz="4" w:space="0" w:color="auto"/>
            </w:tcBorders>
          </w:tcPr>
          <w:p w14:paraId="5C17066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At no time during the lesson does teacher convey to students what they will be learning.</w:t>
            </w:r>
          </w:p>
          <w:p w14:paraId="7A5DA64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indicate through their questions that they are confused about the learning task.</w:t>
            </w:r>
          </w:p>
          <w:p w14:paraId="75C21F6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a serious content error that will affect students’ understanding of the lesson.</w:t>
            </w:r>
          </w:p>
          <w:p w14:paraId="333CAD2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indicate through body language or questions that they don’t understand the content being presented.</w:t>
            </w:r>
          </w:p>
          <w:p w14:paraId="39CC9F0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communications include errors of vocabulary or usage or imprecise use of academic language.</w:t>
            </w:r>
          </w:p>
          <w:p w14:paraId="79FE40F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vocabulary is inappropriate to the age or culture of the students.</w:t>
            </w:r>
          </w:p>
          <w:p w14:paraId="2A0F00A6"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c>
          <w:tcPr>
            <w:tcW w:w="3003" w:type="dxa"/>
            <w:gridSpan w:val="2"/>
            <w:tcBorders>
              <w:top w:val="single" w:sz="4" w:space="0" w:color="auto"/>
              <w:left w:val="single" w:sz="4" w:space="0" w:color="auto"/>
              <w:bottom w:val="single" w:sz="4" w:space="0" w:color="auto"/>
              <w:right w:val="single" w:sz="4" w:space="0" w:color="auto"/>
            </w:tcBorders>
          </w:tcPr>
          <w:p w14:paraId="1C98ADB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provides little elaboration or explanation about what the students will be learning.</w:t>
            </w:r>
          </w:p>
          <w:p w14:paraId="284CC49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must clarify the learning task so students can complete it.</w:t>
            </w:r>
          </w:p>
          <w:p w14:paraId="241E5B1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no serious content errors but may make minor ones.</w:t>
            </w:r>
          </w:p>
          <w:p w14:paraId="3B98C4A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explanation of the content consists of a monologue, with minimal participation or intellectual engagement by students.</w:t>
            </w:r>
          </w:p>
          <w:p w14:paraId="6EBD82A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explanations of content are purely procedural, with no indication of how students can think strategically.</w:t>
            </w:r>
          </w:p>
          <w:p w14:paraId="774A12C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vocabulary and usage are correct but unimaginative.</w:t>
            </w:r>
          </w:p>
          <w:p w14:paraId="6FBFAC3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sidDel="00D12859">
              <w:rPr>
                <w:rFonts w:ascii="Cambria" w:hAnsi="Cambria"/>
                <w:i/>
                <w:sz w:val="18"/>
                <w:szCs w:val="24"/>
                <w:lang w:val="en-US" w:eastAsia="en-US"/>
              </w:rPr>
              <w:t>When teacher</w:t>
            </w:r>
            <w:r w:rsidRPr="00847CF6">
              <w:rPr>
                <w:rFonts w:ascii="Cambria" w:hAnsi="Cambria"/>
                <w:i/>
                <w:sz w:val="18"/>
                <w:szCs w:val="24"/>
                <w:lang w:val="en-US" w:eastAsia="en-US"/>
              </w:rPr>
              <w:t xml:space="preserve"> attempts to explain academic vocabulary, </w:t>
            </w:r>
            <w:r w:rsidRPr="00847CF6" w:rsidDel="00D12859">
              <w:rPr>
                <w:rFonts w:ascii="Cambria" w:hAnsi="Cambria"/>
                <w:i/>
                <w:sz w:val="18"/>
                <w:szCs w:val="24"/>
                <w:lang w:val="en-US" w:eastAsia="en-US"/>
              </w:rPr>
              <w:t xml:space="preserve">the effort is only </w:t>
            </w:r>
            <w:r w:rsidRPr="00847CF6">
              <w:rPr>
                <w:rFonts w:ascii="Cambria" w:hAnsi="Cambria"/>
                <w:i/>
                <w:sz w:val="18"/>
                <w:szCs w:val="24"/>
                <w:lang w:val="en-US" w:eastAsia="en-US"/>
              </w:rPr>
              <w:t>partially successful.</w:t>
            </w:r>
          </w:p>
          <w:p w14:paraId="273EBC4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vocabulary is too advanced, or too juvenile, for students.</w:t>
            </w:r>
          </w:p>
        </w:tc>
        <w:tc>
          <w:tcPr>
            <w:tcW w:w="3143" w:type="dxa"/>
            <w:tcBorders>
              <w:top w:val="single" w:sz="4" w:space="0" w:color="auto"/>
              <w:left w:val="single" w:sz="4" w:space="0" w:color="auto"/>
              <w:bottom w:val="single" w:sz="4" w:space="0" w:color="auto"/>
              <w:right w:val="single" w:sz="4" w:space="0" w:color="auto"/>
            </w:tcBorders>
          </w:tcPr>
          <w:p w14:paraId="2CC9EB3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states clearly, at some point during the lesson, what the students will be learning.</w:t>
            </w:r>
          </w:p>
          <w:p w14:paraId="5950E39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If appropriate, teacher models the process to be followed in the task.</w:t>
            </w:r>
          </w:p>
          <w:p w14:paraId="0F37C61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engage with the learning task, indicating that they understand what they are to do.</w:t>
            </w:r>
          </w:p>
          <w:p w14:paraId="69B7169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no content errors.</w:t>
            </w:r>
          </w:p>
          <w:p w14:paraId="2FEAFF4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explanation of content is clear and invites student participation and thinking.</w:t>
            </w:r>
          </w:p>
          <w:p w14:paraId="654FAE1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describes specific strategies students might use, inviting students to interpret them in the context of what they’re learning. </w:t>
            </w:r>
          </w:p>
          <w:p w14:paraId="3CD59E4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vocabulary and usage are correct and entirely suited to the lesson, including, where appropriate, explanations of academic vocabulary.</w:t>
            </w:r>
          </w:p>
          <w:p w14:paraId="6A25533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vocabulary is appropriate to students’ ages and levels of development.</w:t>
            </w:r>
          </w:p>
        </w:tc>
        <w:tc>
          <w:tcPr>
            <w:tcW w:w="3533" w:type="dxa"/>
            <w:gridSpan w:val="3"/>
            <w:tcBorders>
              <w:top w:val="single" w:sz="4" w:space="0" w:color="auto"/>
              <w:left w:val="single" w:sz="4" w:space="0" w:color="auto"/>
              <w:bottom w:val="single" w:sz="4" w:space="0" w:color="auto"/>
              <w:right w:val="single" w:sz="4" w:space="0" w:color="auto"/>
            </w:tcBorders>
          </w:tcPr>
          <w:p w14:paraId="34F768B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If asked, students are able to explain what they are learning and where it fits into the larger curriculum context.</w:t>
            </w:r>
          </w:p>
          <w:p w14:paraId="1279CDC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explains content clearly and imaginatively, using metaphors and analogies to bring content to life.</w:t>
            </w:r>
          </w:p>
          <w:p w14:paraId="65D7870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points out possible areas for misunderstanding.</w:t>
            </w:r>
          </w:p>
          <w:p w14:paraId="18642BE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invites students to explain the content to their classmates.</w:t>
            </w:r>
          </w:p>
          <w:p w14:paraId="55F5094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suggest other strategies they might use in approaching a challenge or analysis.</w:t>
            </w:r>
          </w:p>
          <w:p w14:paraId="3471796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uses rich language, offering brief vocabulary lessons where appropriate, both for general vocabulary and for the discipline.</w:t>
            </w:r>
          </w:p>
          <w:p w14:paraId="004C30E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use academic language correctly.</w:t>
            </w:r>
          </w:p>
          <w:p w14:paraId="05FBD8E5"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r>
      <w:tr w:rsidR="003E4179" w:rsidRPr="00C54856" w14:paraId="00911F3B" w14:textId="77777777" w:rsidTr="00F65471">
        <w:tc>
          <w:tcPr>
            <w:tcW w:w="14640" w:type="dxa"/>
            <w:gridSpan w:val="8"/>
            <w:tcBorders>
              <w:top w:val="single" w:sz="4" w:space="0" w:color="auto"/>
              <w:left w:val="single" w:sz="4" w:space="0" w:color="auto"/>
              <w:bottom w:val="single" w:sz="4" w:space="0" w:color="auto"/>
              <w:right w:val="single" w:sz="4" w:space="0" w:color="auto"/>
            </w:tcBorders>
          </w:tcPr>
          <w:p w14:paraId="3FED81D2"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lastRenderedPageBreak/>
              <w:t xml:space="preserve">Guiding Question:  Were the learning targets clearly stated, vocabulary appropriately used, and was the students’ background knowledge connected to the new concepts? </w:t>
            </w:r>
          </w:p>
          <w:p w14:paraId="159A2295"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552D5C49"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483A322A"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BA34055"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0E7FD3B"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EEAA01F"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A0D7704"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19B9F4E"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A3B5EC9"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2B00AA1"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6949282"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CC58521"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bl>
    <w:p w14:paraId="5A67BE8C" w14:textId="77777777" w:rsidR="003E4179" w:rsidRPr="00C54856" w:rsidRDefault="003E4179" w:rsidP="003E4179">
      <w:pPr>
        <w:spacing w:after="0"/>
        <w:sectPr w:rsidR="003E4179" w:rsidRPr="00C54856">
          <w:pgSz w:w="15840" w:h="12240" w:orient="landscape"/>
          <w:pgMar w:top="1296" w:right="1440" w:bottom="1152" w:left="1152" w:header="720" w:footer="720" w:gutter="0"/>
          <w:cols w:space="720"/>
        </w:sectPr>
      </w:pPr>
    </w:p>
    <w:p w14:paraId="5905EFD4" w14:textId="77777777" w:rsidR="003E4179" w:rsidRPr="00C54856" w:rsidRDefault="003E4179" w:rsidP="003E4179">
      <w:pPr>
        <w:spacing w:after="0"/>
      </w:pPr>
    </w:p>
    <w:tbl>
      <w:tblPr>
        <w:tblW w:w="1463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3075"/>
        <w:gridCol w:w="3038"/>
        <w:gridCol w:w="35"/>
        <w:gridCol w:w="3173"/>
        <w:gridCol w:w="15"/>
        <w:gridCol w:w="3492"/>
        <w:gridCol w:w="56"/>
      </w:tblGrid>
      <w:tr w:rsidR="003E4179" w:rsidRPr="00C54856" w14:paraId="3C0F7BF8"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53CE7DB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p>
        </w:tc>
        <w:tc>
          <w:tcPr>
            <w:tcW w:w="3075" w:type="dxa"/>
            <w:tcBorders>
              <w:top w:val="single" w:sz="4" w:space="0" w:color="auto"/>
              <w:left w:val="single" w:sz="4" w:space="0" w:color="auto"/>
              <w:bottom w:val="single" w:sz="4" w:space="0" w:color="auto"/>
              <w:right w:val="single" w:sz="4" w:space="0" w:color="auto"/>
            </w:tcBorders>
          </w:tcPr>
          <w:p w14:paraId="33B8DBC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038" w:type="dxa"/>
            <w:tcBorders>
              <w:top w:val="single" w:sz="4" w:space="0" w:color="auto"/>
              <w:left w:val="single" w:sz="4" w:space="0" w:color="auto"/>
              <w:bottom w:val="single" w:sz="4" w:space="0" w:color="auto"/>
              <w:right w:val="single" w:sz="4" w:space="0" w:color="auto"/>
            </w:tcBorders>
          </w:tcPr>
          <w:p w14:paraId="55D4FB8C"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23" w:type="dxa"/>
            <w:gridSpan w:val="3"/>
            <w:tcBorders>
              <w:top w:val="single" w:sz="4" w:space="0" w:color="auto"/>
              <w:left w:val="single" w:sz="4" w:space="0" w:color="auto"/>
              <w:bottom w:val="single" w:sz="4" w:space="0" w:color="auto"/>
              <w:right w:val="single" w:sz="4" w:space="0" w:color="auto"/>
            </w:tcBorders>
          </w:tcPr>
          <w:p w14:paraId="66C30CE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492" w:type="dxa"/>
            <w:tcBorders>
              <w:top w:val="single" w:sz="4" w:space="0" w:color="auto"/>
              <w:left w:val="single" w:sz="4" w:space="0" w:color="auto"/>
              <w:bottom w:val="single" w:sz="4" w:space="0" w:color="auto"/>
              <w:right w:val="single" w:sz="4" w:space="0" w:color="auto"/>
            </w:tcBorders>
          </w:tcPr>
          <w:p w14:paraId="63D34BC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44AC8922" w14:textId="77777777" w:rsidTr="000049FE">
        <w:trPr>
          <w:gridAfter w:val="1"/>
          <w:wAfter w:w="56" w:type="dxa"/>
          <w:trHeight w:val="2438"/>
        </w:trPr>
        <w:tc>
          <w:tcPr>
            <w:tcW w:w="1752" w:type="dxa"/>
            <w:tcBorders>
              <w:top w:val="single" w:sz="4" w:space="0" w:color="000000"/>
              <w:left w:val="single" w:sz="4" w:space="0" w:color="000000"/>
              <w:bottom w:val="single" w:sz="4" w:space="0" w:color="000000"/>
              <w:right w:val="single" w:sz="4" w:space="0" w:color="000000"/>
            </w:tcBorders>
          </w:tcPr>
          <w:p w14:paraId="3913AF0A" w14:textId="77777777" w:rsidR="003E4179" w:rsidRPr="00C54856" w:rsidRDefault="003E4179" w:rsidP="00F65471">
            <w:pPr>
              <w:rPr>
                <w:b/>
                <w:i/>
                <w:sz w:val="22"/>
              </w:rPr>
            </w:pPr>
            <w:r w:rsidRPr="00C54856">
              <w:rPr>
                <w:b/>
                <w:i/>
                <w:iCs/>
                <w:sz w:val="22"/>
              </w:rPr>
              <w:t>3b: Using Questioning and</w:t>
            </w:r>
            <w:r w:rsidRPr="00C54856">
              <w:rPr>
                <w:b/>
                <w:sz w:val="22"/>
              </w:rPr>
              <w:t xml:space="preserve"> </w:t>
            </w:r>
            <w:r w:rsidRPr="00C54856">
              <w:rPr>
                <w:b/>
                <w:i/>
                <w:iCs/>
                <w:sz w:val="22"/>
              </w:rPr>
              <w:t>Discussion Techniques</w:t>
            </w:r>
          </w:p>
        </w:tc>
        <w:tc>
          <w:tcPr>
            <w:tcW w:w="3075" w:type="dxa"/>
            <w:tcBorders>
              <w:top w:val="single" w:sz="4" w:space="0" w:color="000000"/>
              <w:left w:val="single" w:sz="4" w:space="0" w:color="000000"/>
              <w:bottom w:val="single" w:sz="4" w:space="0" w:color="000000"/>
              <w:right w:val="single" w:sz="4" w:space="0" w:color="000000"/>
            </w:tcBorders>
          </w:tcPr>
          <w:p w14:paraId="432ED339" w14:textId="77777777" w:rsidR="003E4179" w:rsidRPr="00847CF6" w:rsidRDefault="003E4179" w:rsidP="00F65471">
            <w:pPr>
              <w:pStyle w:val="Header"/>
              <w:tabs>
                <w:tab w:val="clear" w:pos="4320"/>
                <w:tab w:val="clear" w:pos="8640"/>
              </w:tabs>
              <w:rPr>
                <w:rFonts w:ascii="Cambria" w:hAnsi="Cambria"/>
                <w:bCs/>
                <w:spacing w:val="-2"/>
                <w:sz w:val="18"/>
                <w:szCs w:val="24"/>
                <w:lang w:val="en-US" w:eastAsia="en-US"/>
              </w:rPr>
            </w:pPr>
            <w:r w:rsidRPr="00847CF6">
              <w:rPr>
                <w:rFonts w:ascii="Cambria" w:hAnsi="Cambria"/>
                <w:bCs/>
                <w:spacing w:val="-2"/>
                <w:sz w:val="18"/>
                <w:szCs w:val="24"/>
                <w:lang w:val="en-US" w:eastAsia="en-US"/>
              </w:rPr>
              <w:t>Teacher’s questions are of low cognitive challenge, with single correct responses, and are asked in rapid succession. Interaction between teacher and students is predominantly recitation-style, with teacher mediating all questions and answers; teacher accepts all contributions without asking students to justify their reasoning. Only a few students participate in the discussion.</w:t>
            </w:r>
          </w:p>
        </w:tc>
        <w:tc>
          <w:tcPr>
            <w:tcW w:w="3038" w:type="dxa"/>
            <w:tcBorders>
              <w:top w:val="single" w:sz="4" w:space="0" w:color="000000"/>
              <w:left w:val="single" w:sz="4" w:space="0" w:color="000000"/>
              <w:bottom w:val="single" w:sz="4" w:space="0" w:color="000000"/>
              <w:right w:val="single" w:sz="4" w:space="0" w:color="000000"/>
            </w:tcBorders>
          </w:tcPr>
          <w:p w14:paraId="7669FB35" w14:textId="77777777" w:rsidR="003E4179" w:rsidRPr="00C54856" w:rsidRDefault="003E4179" w:rsidP="00F65471">
            <w:pPr>
              <w:rPr>
                <w:sz w:val="18"/>
              </w:rPr>
            </w:pPr>
            <w:r w:rsidRPr="00C54856">
              <w:rPr>
                <w:bCs/>
                <w:spacing w:val="-2"/>
                <w:sz w:val="18"/>
              </w:rPr>
              <w:t>Teacher’s questions lead students through a single path of inquiry, with answers seemingly determined in advance. Alternatively, teacher attempts to ask some questions designed to engage students in thinking, but only a few students are involved. Teacher attempts to engage all students in the discussion, to encourage them to respond to one another, and to explain their thinking, with uneven results.</w:t>
            </w:r>
          </w:p>
        </w:tc>
        <w:tc>
          <w:tcPr>
            <w:tcW w:w="3208" w:type="dxa"/>
            <w:gridSpan w:val="2"/>
            <w:tcBorders>
              <w:top w:val="single" w:sz="4" w:space="0" w:color="000000"/>
              <w:left w:val="single" w:sz="4" w:space="0" w:color="000000"/>
              <w:bottom w:val="single" w:sz="4" w:space="0" w:color="000000"/>
              <w:right w:val="single" w:sz="4" w:space="0" w:color="000000"/>
            </w:tcBorders>
          </w:tcPr>
          <w:p w14:paraId="5AD727B9" w14:textId="77777777" w:rsidR="003E4179" w:rsidRPr="00C54856" w:rsidRDefault="003E4179" w:rsidP="00F65471">
            <w:pPr>
              <w:rPr>
                <w:bCs/>
                <w:spacing w:val="-2"/>
                <w:sz w:val="18"/>
              </w:rPr>
            </w:pPr>
            <w:r w:rsidRPr="00C54856">
              <w:rPr>
                <w:bCs/>
                <w:spacing w:val="-2"/>
                <w:sz w:val="18"/>
              </w:rPr>
              <w:t>While teacher may use some low-level questions, he or she poses questions designed to promote student thinking and understanding. Teacher creates a genuine discussion among students, providing adequate time for students to respond and stepping aside when doing so is appropriate. Teacher challenges students to justify their thinking and successfully engages most students in the discussion, employing a range of strategies to ensure that most students are heard.</w:t>
            </w:r>
          </w:p>
        </w:tc>
        <w:tc>
          <w:tcPr>
            <w:tcW w:w="3507" w:type="dxa"/>
            <w:gridSpan w:val="2"/>
            <w:tcBorders>
              <w:top w:val="single" w:sz="4" w:space="0" w:color="000000"/>
              <w:left w:val="single" w:sz="4" w:space="0" w:color="000000"/>
              <w:bottom w:val="single" w:sz="4" w:space="0" w:color="000000"/>
              <w:right w:val="single" w:sz="4" w:space="0" w:color="000000"/>
            </w:tcBorders>
          </w:tcPr>
          <w:p w14:paraId="0B1BCDA2" w14:textId="77777777" w:rsidR="003E4179" w:rsidRPr="00C54856" w:rsidRDefault="003E4179" w:rsidP="00F65471">
            <w:pPr>
              <w:rPr>
                <w:sz w:val="18"/>
              </w:rPr>
            </w:pPr>
            <w:r w:rsidRPr="00C54856">
              <w:rPr>
                <w:bCs/>
                <w:spacing w:val="-2"/>
                <w:sz w:val="18"/>
              </w:rPr>
              <w:t xml:space="preserve"> Teacher uses a variety or series of questions or prompts to challenge students cognitively, advance high-level thinking and discourse, and promote metacognition. Students formulate many questions, initiate topics, challenge one another’s thinking, and make unsolicited contributions. Students themselves ensure that all voices are heard in the discussion.</w:t>
            </w:r>
          </w:p>
        </w:tc>
      </w:tr>
      <w:tr w:rsidR="003E4179" w:rsidRPr="00C54856" w14:paraId="0299A48B" w14:textId="77777777" w:rsidTr="000049FE">
        <w:tc>
          <w:tcPr>
            <w:tcW w:w="1752" w:type="dxa"/>
            <w:tcBorders>
              <w:top w:val="single" w:sz="4" w:space="0" w:color="auto"/>
              <w:left w:val="single" w:sz="4" w:space="0" w:color="auto"/>
              <w:bottom w:val="single" w:sz="4" w:space="0" w:color="auto"/>
              <w:right w:val="single" w:sz="4" w:space="0" w:color="auto"/>
            </w:tcBorders>
          </w:tcPr>
          <w:p w14:paraId="2A15A98E"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075" w:type="dxa"/>
            <w:tcBorders>
              <w:top w:val="single" w:sz="4" w:space="0" w:color="auto"/>
              <w:left w:val="single" w:sz="4" w:space="0" w:color="auto"/>
              <w:bottom w:val="single" w:sz="4" w:space="0" w:color="auto"/>
              <w:right w:val="single" w:sz="4" w:space="0" w:color="auto"/>
            </w:tcBorders>
          </w:tcPr>
          <w:p w14:paraId="1C167C0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Questions are rapid-fire and convergent, with a single correct answer.</w:t>
            </w:r>
          </w:p>
          <w:p w14:paraId="25A0473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Questions do not invite student thinking.</w:t>
            </w:r>
          </w:p>
          <w:p w14:paraId="10DA12A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All discussion is between teacher and students; students are not invited to speak directly to one another.</w:t>
            </w:r>
          </w:p>
          <w:p w14:paraId="190A778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does not ask students to explain their thinking.</w:t>
            </w:r>
          </w:p>
          <w:p w14:paraId="4198F86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A very few students dominate the discussion.</w:t>
            </w:r>
          </w:p>
          <w:p w14:paraId="247E1FEC"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038" w:type="dxa"/>
            <w:tcBorders>
              <w:top w:val="single" w:sz="4" w:space="0" w:color="auto"/>
              <w:left w:val="single" w:sz="4" w:space="0" w:color="auto"/>
              <w:bottom w:val="single" w:sz="4" w:space="0" w:color="auto"/>
              <w:right w:val="single" w:sz="4" w:space="0" w:color="auto"/>
            </w:tcBorders>
          </w:tcPr>
          <w:p w14:paraId="159B636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frames some questions designed to promote student thinking, but many have a single correct answer, and teacher calls on students quickly.</w:t>
            </w:r>
          </w:p>
          <w:p w14:paraId="0541F30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invites students to respond directly to one another’s ideas, but few students respond.</w:t>
            </w:r>
          </w:p>
          <w:p w14:paraId="4E15811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calls on many students, but only a small number actually participate in the discussion. </w:t>
            </w:r>
          </w:p>
          <w:p w14:paraId="2A05A9D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asks students to justify their reasoning, but only some students attempt to do so.</w:t>
            </w:r>
          </w:p>
          <w:p w14:paraId="365090B1"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208" w:type="dxa"/>
            <w:gridSpan w:val="2"/>
            <w:tcBorders>
              <w:top w:val="single" w:sz="4" w:space="0" w:color="auto"/>
              <w:left w:val="single" w:sz="4" w:space="0" w:color="auto"/>
              <w:bottom w:val="single" w:sz="4" w:space="0" w:color="auto"/>
              <w:right w:val="single" w:sz="4" w:space="0" w:color="auto"/>
            </w:tcBorders>
          </w:tcPr>
          <w:p w14:paraId="4BCBA10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uses open-ended questions, inviting students to think and/or offer multiple possible answers.</w:t>
            </w:r>
          </w:p>
          <w:p w14:paraId="5DEC80D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effective use of wait time.</w:t>
            </w:r>
          </w:p>
          <w:p w14:paraId="5518DF3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Discussions enable students to talk to one another without ongoing mediation by teacher.</w:t>
            </w:r>
          </w:p>
          <w:p w14:paraId="3638835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calls on most students, even those who don’t initially volunteer. </w:t>
            </w:r>
          </w:p>
          <w:p w14:paraId="3113A78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Many students actively engage in the discussion.</w:t>
            </w:r>
          </w:p>
          <w:p w14:paraId="5A0FAB3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asks students to explain their reasoning, and most attempt to do so.</w:t>
            </w:r>
          </w:p>
          <w:p w14:paraId="2628DC90"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c>
          <w:tcPr>
            <w:tcW w:w="3563" w:type="dxa"/>
            <w:gridSpan w:val="3"/>
            <w:tcBorders>
              <w:top w:val="single" w:sz="4" w:space="0" w:color="auto"/>
              <w:left w:val="single" w:sz="4" w:space="0" w:color="auto"/>
              <w:bottom w:val="single" w:sz="4" w:space="0" w:color="auto"/>
              <w:right w:val="single" w:sz="4" w:space="0" w:color="auto"/>
            </w:tcBorders>
          </w:tcPr>
          <w:p w14:paraId="08A249E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initiate higher-order questions.</w:t>
            </w:r>
          </w:p>
          <w:p w14:paraId="54F997E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builds on and uses student responses to questions in order to deepen student understanding.</w:t>
            </w:r>
          </w:p>
          <w:p w14:paraId="06455E3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extend the discussion, enriching it.</w:t>
            </w:r>
          </w:p>
          <w:p w14:paraId="2E3C7A5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invite comments from their classmates during a discussion and challenge one another’s thinking.</w:t>
            </w:r>
          </w:p>
          <w:p w14:paraId="612F0A7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Virtually all students are engaged in the discussion.</w:t>
            </w:r>
          </w:p>
          <w:p w14:paraId="64B15869"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r>
      <w:tr w:rsidR="003E4179" w:rsidRPr="00C54856" w14:paraId="25622DCD" w14:textId="77777777" w:rsidTr="000049FE">
        <w:tc>
          <w:tcPr>
            <w:tcW w:w="14636" w:type="dxa"/>
            <w:gridSpan w:val="8"/>
            <w:tcBorders>
              <w:top w:val="single" w:sz="4" w:space="0" w:color="auto"/>
              <w:left w:val="single" w:sz="4" w:space="0" w:color="auto"/>
              <w:bottom w:val="single" w:sz="4" w:space="0" w:color="auto"/>
              <w:right w:val="single" w:sz="4" w:space="0" w:color="auto"/>
            </w:tcBorders>
          </w:tcPr>
          <w:p w14:paraId="5B4A074A"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Guiding Question: How was student engagement facilitated through the use of questioning that promoted student interaction and discussion?</w:t>
            </w:r>
          </w:p>
          <w:p w14:paraId="420694D3"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11884590"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33E14FC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5BF1E92"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004C298"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1AA2F38"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8E21D5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58C233E"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C30CCF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734694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0B806E2"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EED057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5F849C7"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133281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294E6AD"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r w:rsidR="003E4179" w:rsidRPr="00C54856" w14:paraId="3B9FE93D"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440E4219" w14:textId="77FC5BF3" w:rsidR="003E4179" w:rsidRPr="00C54856" w:rsidRDefault="004F2480" w:rsidP="00F65471">
            <w:pPr>
              <w:tabs>
                <w:tab w:val="left" w:pos="720"/>
                <w:tab w:val="center" w:pos="4320"/>
                <w:tab w:val="right" w:pos="8640"/>
              </w:tabs>
              <w:spacing w:beforeLines="1" w:before="2" w:afterLines="1" w:after="2"/>
              <w:rPr>
                <w:rFonts w:eastAsia="Times New Roman"/>
                <w:b/>
                <w:color w:val="000000"/>
                <w:kern w:val="28"/>
                <w:sz w:val="18"/>
                <w:szCs w:val="18"/>
              </w:rPr>
            </w:pPr>
            <w:r>
              <w:lastRenderedPageBreak/>
              <w:br w:type="page"/>
            </w:r>
          </w:p>
        </w:tc>
        <w:tc>
          <w:tcPr>
            <w:tcW w:w="3075" w:type="dxa"/>
            <w:tcBorders>
              <w:top w:val="single" w:sz="4" w:space="0" w:color="auto"/>
              <w:left w:val="single" w:sz="4" w:space="0" w:color="auto"/>
              <w:bottom w:val="single" w:sz="4" w:space="0" w:color="auto"/>
              <w:right w:val="single" w:sz="4" w:space="0" w:color="auto"/>
            </w:tcBorders>
          </w:tcPr>
          <w:p w14:paraId="720A9E4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073" w:type="dxa"/>
            <w:gridSpan w:val="2"/>
            <w:tcBorders>
              <w:top w:val="single" w:sz="4" w:space="0" w:color="auto"/>
              <w:left w:val="single" w:sz="4" w:space="0" w:color="auto"/>
              <w:bottom w:val="single" w:sz="4" w:space="0" w:color="auto"/>
              <w:right w:val="single" w:sz="4" w:space="0" w:color="auto"/>
            </w:tcBorders>
          </w:tcPr>
          <w:p w14:paraId="1C6825C0"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173" w:type="dxa"/>
            <w:tcBorders>
              <w:top w:val="single" w:sz="4" w:space="0" w:color="auto"/>
              <w:left w:val="single" w:sz="4" w:space="0" w:color="auto"/>
              <w:bottom w:val="single" w:sz="4" w:space="0" w:color="auto"/>
              <w:right w:val="single" w:sz="4" w:space="0" w:color="auto"/>
            </w:tcBorders>
          </w:tcPr>
          <w:p w14:paraId="627D03B3"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507" w:type="dxa"/>
            <w:gridSpan w:val="2"/>
            <w:tcBorders>
              <w:top w:val="single" w:sz="4" w:space="0" w:color="auto"/>
              <w:left w:val="single" w:sz="4" w:space="0" w:color="auto"/>
              <w:bottom w:val="single" w:sz="4" w:space="0" w:color="auto"/>
              <w:right w:val="single" w:sz="4" w:space="0" w:color="auto"/>
            </w:tcBorders>
          </w:tcPr>
          <w:p w14:paraId="7103D8C5"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30620438" w14:textId="77777777" w:rsidTr="000049FE">
        <w:trPr>
          <w:gridAfter w:val="1"/>
          <w:wAfter w:w="56" w:type="dxa"/>
          <w:trHeight w:val="3005"/>
        </w:trPr>
        <w:tc>
          <w:tcPr>
            <w:tcW w:w="1752" w:type="dxa"/>
            <w:tcBorders>
              <w:top w:val="single" w:sz="4" w:space="0" w:color="000000"/>
              <w:left w:val="single" w:sz="4" w:space="0" w:color="000000"/>
              <w:bottom w:val="single" w:sz="4" w:space="0" w:color="000000"/>
              <w:right w:val="single" w:sz="4" w:space="0" w:color="000000"/>
            </w:tcBorders>
          </w:tcPr>
          <w:p w14:paraId="00C3A3C1"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3c: Engaging Students in Learning</w:t>
            </w:r>
          </w:p>
          <w:p w14:paraId="6C6DC760" w14:textId="77777777" w:rsidR="003E4179" w:rsidRPr="00C54856" w:rsidRDefault="003E4179" w:rsidP="00F65471">
            <w:pPr>
              <w:suppressAutoHyphens/>
              <w:spacing w:after="120"/>
              <w:rPr>
                <w:b/>
                <w:sz w:val="22"/>
              </w:rPr>
            </w:pPr>
          </w:p>
        </w:tc>
        <w:tc>
          <w:tcPr>
            <w:tcW w:w="3075" w:type="dxa"/>
            <w:tcBorders>
              <w:top w:val="single" w:sz="4" w:space="0" w:color="000000"/>
              <w:left w:val="single" w:sz="4" w:space="0" w:color="000000"/>
              <w:bottom w:val="single" w:sz="4" w:space="0" w:color="000000"/>
              <w:right w:val="single" w:sz="4" w:space="0" w:color="000000"/>
            </w:tcBorders>
          </w:tcPr>
          <w:p w14:paraId="4A86AAC8" w14:textId="77777777" w:rsidR="003E4179" w:rsidRPr="00C54856" w:rsidRDefault="003E4179" w:rsidP="00F65471">
            <w:pPr>
              <w:suppressAutoHyphens/>
              <w:spacing w:after="120"/>
              <w:rPr>
                <w:sz w:val="18"/>
              </w:rPr>
            </w:pPr>
            <w:r w:rsidRPr="00C54856">
              <w:rPr>
                <w:bCs/>
                <w:spacing w:val="-2"/>
                <w:sz w:val="18"/>
              </w:rPr>
              <w:t xml:space="preserve">The learning tasks/ activities, materials and, resources are poorly aligned with the instructional outcomes, or require only rote responses, with only one approach possible. The groupings of students are unsuitable to the activities. The lesson has no clearly defined structure, or the pace of the lesson is too slow or rushed. </w:t>
            </w:r>
          </w:p>
        </w:tc>
        <w:tc>
          <w:tcPr>
            <w:tcW w:w="3073" w:type="dxa"/>
            <w:gridSpan w:val="2"/>
            <w:tcBorders>
              <w:top w:val="single" w:sz="4" w:space="0" w:color="000000"/>
              <w:left w:val="single" w:sz="4" w:space="0" w:color="000000"/>
              <w:bottom w:val="single" w:sz="4" w:space="0" w:color="000000"/>
              <w:right w:val="single" w:sz="4" w:space="0" w:color="000000"/>
            </w:tcBorders>
          </w:tcPr>
          <w:p w14:paraId="2B52983E" w14:textId="77777777" w:rsidR="003E4179" w:rsidRPr="00C54856" w:rsidRDefault="003E4179" w:rsidP="00F65471">
            <w:pPr>
              <w:suppressAutoHyphens/>
              <w:spacing w:after="120"/>
              <w:rPr>
                <w:sz w:val="18"/>
              </w:rPr>
            </w:pPr>
            <w:r w:rsidRPr="00C54856">
              <w:rPr>
                <w:bCs/>
                <w:spacing w:val="-2"/>
                <w:sz w:val="18"/>
              </w:rPr>
              <w:t>The learning tasks and activities require only minimal thinking by students and little opportunity for them to explain their thinking, allowing most students to be passive or merely compliant. The groupings of students are moderately suitable to the activities. The lesson has a recognizable structure; however, the pacing of the lesson may not provide students the time needed to be intellectually engaged or may be so slow that many students have a considerable amount of “down time.”</w:t>
            </w:r>
          </w:p>
        </w:tc>
        <w:tc>
          <w:tcPr>
            <w:tcW w:w="3173" w:type="dxa"/>
            <w:tcBorders>
              <w:top w:val="single" w:sz="4" w:space="0" w:color="000000"/>
              <w:left w:val="single" w:sz="4" w:space="0" w:color="000000"/>
              <w:bottom w:val="single" w:sz="4" w:space="0" w:color="000000"/>
              <w:right w:val="single" w:sz="4" w:space="0" w:color="000000"/>
            </w:tcBorders>
          </w:tcPr>
          <w:p w14:paraId="1AA75758" w14:textId="77777777" w:rsidR="003E4179" w:rsidRPr="00C54856" w:rsidRDefault="003E4179" w:rsidP="00F65471">
            <w:pPr>
              <w:suppressAutoHyphens/>
              <w:rPr>
                <w:sz w:val="18"/>
              </w:rPr>
            </w:pPr>
            <w:r w:rsidRPr="00C54856">
              <w:rPr>
                <w:bCs/>
                <w:spacing w:val="-2"/>
                <w:sz w:val="18"/>
              </w:rPr>
              <w:t xml:space="preserve">The learning tasks and activities are activities are fully aligned with the instructional outcomes and are designed to challenge student thinking, inviting students to make their thinking visible. This technique results in active intellectual engagement by most students with important and challenging content and with teacher scaffolding to support that engagement. The groupings of students are suitable to the activities. The lesson has a clearly defined structure, and the pacing of the lesson is appropriate, providing most students the time needed to be intellectually engaged. </w:t>
            </w:r>
          </w:p>
        </w:tc>
        <w:tc>
          <w:tcPr>
            <w:tcW w:w="3507" w:type="dxa"/>
            <w:gridSpan w:val="2"/>
            <w:tcBorders>
              <w:top w:val="single" w:sz="4" w:space="0" w:color="000000"/>
              <w:left w:val="single" w:sz="4" w:space="0" w:color="000000"/>
              <w:bottom w:val="single" w:sz="4" w:space="0" w:color="000000"/>
              <w:right w:val="single" w:sz="4" w:space="0" w:color="000000"/>
            </w:tcBorders>
          </w:tcPr>
          <w:p w14:paraId="20CE9620" w14:textId="77777777" w:rsidR="003E4179" w:rsidRPr="00847CF6" w:rsidRDefault="003E4179" w:rsidP="00F65471">
            <w:pPr>
              <w:pStyle w:val="Header"/>
              <w:rPr>
                <w:rFonts w:ascii="Cambria" w:hAnsi="Cambria"/>
                <w:sz w:val="18"/>
                <w:szCs w:val="24"/>
                <w:lang w:val="en-US" w:eastAsia="en-US"/>
              </w:rPr>
            </w:pPr>
            <w:r w:rsidRPr="00847CF6">
              <w:rPr>
                <w:rStyle w:val="apple-style-span"/>
                <w:rFonts w:ascii="Cambria" w:hAnsi="Cambria"/>
                <w:sz w:val="18"/>
                <w:szCs w:val="24"/>
                <w:lang w:val="en-US" w:eastAsia="en-US"/>
              </w:rPr>
              <w:t>Virtually all students are intellectually engaged in challenging content through well-designed learning tasks and activities that require complex thinking on their part. Teacher provides suitable scaffolding and challenges students to explain their thinking</w:t>
            </w:r>
            <w:r w:rsidRPr="00847CF6">
              <w:rPr>
                <w:rFonts w:ascii="Cambria" w:hAnsi="Cambria"/>
                <w:bCs/>
                <w:spacing w:val="-2"/>
                <w:sz w:val="24"/>
                <w:szCs w:val="24"/>
                <w:lang w:val="en-US" w:eastAsia="en-US"/>
              </w:rPr>
              <w:t xml:space="preserve">. </w:t>
            </w:r>
            <w:r w:rsidRPr="00847CF6">
              <w:rPr>
                <w:rFonts w:ascii="Cambria" w:hAnsi="Cambria"/>
                <w:bCs/>
                <w:spacing w:val="-2"/>
                <w:sz w:val="18"/>
                <w:szCs w:val="24"/>
                <w:lang w:val="en-US" w:eastAsia="en-US"/>
              </w:rPr>
              <w:t xml:space="preserve">There is evidence of some student initiation of inquiry and student contributions to the exploration of important content; students may serve as resources for one another.. The lesson has a clearly defined structure, and the pacing of the lesson provides students the time needed not only to intellectually engage with and reflect upon their learning but also to consolidate their understanding. </w:t>
            </w:r>
          </w:p>
        </w:tc>
      </w:tr>
      <w:tr w:rsidR="003E4179" w:rsidRPr="00C54856" w14:paraId="24E817B5"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3B48B3D5"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075" w:type="dxa"/>
            <w:tcBorders>
              <w:top w:val="single" w:sz="4" w:space="0" w:color="auto"/>
              <w:left w:val="single" w:sz="4" w:space="0" w:color="auto"/>
              <w:bottom w:val="single" w:sz="4" w:space="0" w:color="auto"/>
              <w:right w:val="single" w:sz="4" w:space="0" w:color="auto"/>
            </w:tcBorders>
          </w:tcPr>
          <w:p w14:paraId="6F27C3E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Few students are intellectually engaged in the lesson.</w:t>
            </w:r>
          </w:p>
          <w:p w14:paraId="6393405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Learning tasks/activities and materials require only recall or have a single correct response or method.</w:t>
            </w:r>
          </w:p>
          <w:p w14:paraId="2319530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Only one type of instructional group is used (whole group, small groups) when variety would promote more student engagement</w:t>
            </w:r>
          </w:p>
          <w:p w14:paraId="1D94120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Instructional materials used are unsuitable to the lesson and/or the students.</w:t>
            </w:r>
          </w:p>
          <w:p w14:paraId="5485985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 lesson drags or is rushed.</w:t>
            </w:r>
          </w:p>
          <w:p w14:paraId="24327270"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073" w:type="dxa"/>
            <w:gridSpan w:val="2"/>
            <w:tcBorders>
              <w:top w:val="single" w:sz="4" w:space="0" w:color="auto"/>
              <w:left w:val="single" w:sz="4" w:space="0" w:color="auto"/>
              <w:bottom w:val="single" w:sz="4" w:space="0" w:color="auto"/>
              <w:right w:val="single" w:sz="4" w:space="0" w:color="auto"/>
            </w:tcBorders>
          </w:tcPr>
          <w:p w14:paraId="3E5CFFF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Some students are intellectually engaged in the lesson.</w:t>
            </w:r>
          </w:p>
          <w:p w14:paraId="10D37E72"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Learning tasks are a mix of those requiring thinking and those requiring recall.</w:t>
            </w:r>
          </w:p>
          <w:p w14:paraId="1CA6903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Student engagement with the content is largely passive, the learning consisting primarily of facts or procedures. </w:t>
            </w:r>
          </w:p>
          <w:p w14:paraId="3CF8502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 instructional groupings used are moderately appropriate to the activities.</w:t>
            </w:r>
          </w:p>
          <w:p w14:paraId="1D2883E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Few of the materials and resources require student thinking or ask students to explain their thinking.</w:t>
            </w:r>
          </w:p>
          <w:p w14:paraId="3659C9B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 pacing of the lesson is uneven—suitable in parts but rushed or dragging in others.</w:t>
            </w:r>
          </w:p>
        </w:tc>
        <w:tc>
          <w:tcPr>
            <w:tcW w:w="3173" w:type="dxa"/>
            <w:tcBorders>
              <w:top w:val="single" w:sz="4" w:space="0" w:color="auto"/>
              <w:left w:val="single" w:sz="4" w:space="0" w:color="auto"/>
              <w:bottom w:val="single" w:sz="4" w:space="0" w:color="auto"/>
              <w:right w:val="single" w:sz="4" w:space="0" w:color="auto"/>
            </w:tcBorders>
          </w:tcPr>
          <w:p w14:paraId="2D9BD77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Most students are intellectually engaged in the lesson.</w:t>
            </w:r>
          </w:p>
          <w:p w14:paraId="4EA6626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Most learning tasks have multiple correct responses or approaches and/or encourage higher-order thinking.</w:t>
            </w:r>
          </w:p>
          <w:p w14:paraId="6019BF4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are invited to explain their thinking as part of completing tasks.</w:t>
            </w:r>
          </w:p>
          <w:p w14:paraId="56CC6AB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uses groupings that are suitable to the lesson activities.</w:t>
            </w:r>
          </w:p>
          <w:p w14:paraId="7B272A2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Materials and resources require intellectual engagement, as appropriate.</w:t>
            </w:r>
          </w:p>
          <w:p w14:paraId="2889DA9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The pacing of the lesson provides students the </w:t>
            </w:r>
            <w:r w:rsidRPr="00847CF6">
              <w:rPr>
                <w:rFonts w:ascii="Cambria" w:hAnsi="Cambria"/>
                <w:bCs/>
                <w:i/>
                <w:spacing w:val="-2"/>
                <w:sz w:val="18"/>
                <w:szCs w:val="24"/>
                <w:lang w:val="en-US" w:eastAsia="en-US"/>
              </w:rPr>
              <w:t>time needed to be intellectually engaged.</w:t>
            </w:r>
          </w:p>
          <w:p w14:paraId="4B929476"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507" w:type="dxa"/>
            <w:gridSpan w:val="2"/>
            <w:tcBorders>
              <w:top w:val="single" w:sz="4" w:space="0" w:color="auto"/>
              <w:left w:val="single" w:sz="4" w:space="0" w:color="auto"/>
              <w:bottom w:val="single" w:sz="4" w:space="0" w:color="auto"/>
              <w:right w:val="single" w:sz="4" w:space="0" w:color="auto"/>
            </w:tcBorders>
          </w:tcPr>
          <w:p w14:paraId="51565E04"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Virtually all students are intellectually engaged in the lesson.</w:t>
            </w:r>
          </w:p>
          <w:p w14:paraId="79618F8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Lesson activities require high-level student thinking and explanations of their thinking.</w:t>
            </w:r>
          </w:p>
          <w:p w14:paraId="2ECCF4B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take initiative to improve the lesson by (1) modifying a learning task to make it more meaningful or relevant to their needs, (2) suggesting modifications to the grouping patterns used, and/or (3) suggesting modifications or additions to the materials being used.</w:t>
            </w:r>
          </w:p>
          <w:p w14:paraId="07D581F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have an opportunity for reflection and closure on the lesson to consolidate their understanding.</w:t>
            </w:r>
          </w:p>
        </w:tc>
      </w:tr>
      <w:tr w:rsidR="003E4179" w:rsidRPr="00C54856" w14:paraId="065C64FA" w14:textId="77777777" w:rsidTr="000049FE">
        <w:trPr>
          <w:gridAfter w:val="1"/>
          <w:wAfter w:w="56" w:type="dxa"/>
        </w:trPr>
        <w:tc>
          <w:tcPr>
            <w:tcW w:w="14580" w:type="dxa"/>
            <w:gridSpan w:val="7"/>
            <w:tcBorders>
              <w:top w:val="single" w:sz="4" w:space="0" w:color="auto"/>
              <w:left w:val="single" w:sz="4" w:space="0" w:color="auto"/>
              <w:bottom w:val="single" w:sz="4" w:space="0" w:color="auto"/>
              <w:right w:val="single" w:sz="4" w:space="0" w:color="auto"/>
            </w:tcBorders>
          </w:tcPr>
          <w:p w14:paraId="76E243F5"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Guiding Question: Were students intellectually engaged in well-designed, scaffolded learning tasks that promoted higher order thinking?</w:t>
            </w:r>
          </w:p>
          <w:p w14:paraId="6155F999"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3A555C7E"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77CA158D"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EA9C2E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1A5E091"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3A508AD"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D4A7AD5"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D57411A"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76968D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1E91878"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r w:rsidR="003E4179" w:rsidRPr="00C54856" w14:paraId="4CACB4AE"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219A72D6" w14:textId="169204E3"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075" w:type="dxa"/>
            <w:tcBorders>
              <w:top w:val="single" w:sz="4" w:space="0" w:color="auto"/>
              <w:left w:val="single" w:sz="4" w:space="0" w:color="auto"/>
              <w:bottom w:val="single" w:sz="4" w:space="0" w:color="auto"/>
              <w:right w:val="single" w:sz="4" w:space="0" w:color="auto"/>
            </w:tcBorders>
          </w:tcPr>
          <w:p w14:paraId="3D342F12"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038" w:type="dxa"/>
            <w:tcBorders>
              <w:top w:val="single" w:sz="4" w:space="0" w:color="auto"/>
              <w:left w:val="single" w:sz="4" w:space="0" w:color="auto"/>
              <w:bottom w:val="single" w:sz="4" w:space="0" w:color="auto"/>
              <w:right w:val="single" w:sz="4" w:space="0" w:color="auto"/>
            </w:tcBorders>
          </w:tcPr>
          <w:p w14:paraId="15FE894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08" w:type="dxa"/>
            <w:gridSpan w:val="2"/>
            <w:tcBorders>
              <w:top w:val="single" w:sz="4" w:space="0" w:color="auto"/>
              <w:left w:val="single" w:sz="4" w:space="0" w:color="auto"/>
              <w:bottom w:val="single" w:sz="4" w:space="0" w:color="auto"/>
              <w:right w:val="single" w:sz="4" w:space="0" w:color="auto"/>
            </w:tcBorders>
          </w:tcPr>
          <w:p w14:paraId="60E5240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507" w:type="dxa"/>
            <w:gridSpan w:val="2"/>
            <w:tcBorders>
              <w:top w:val="single" w:sz="4" w:space="0" w:color="auto"/>
              <w:left w:val="single" w:sz="4" w:space="0" w:color="auto"/>
              <w:bottom w:val="single" w:sz="4" w:space="0" w:color="auto"/>
              <w:right w:val="single" w:sz="4" w:space="0" w:color="auto"/>
            </w:tcBorders>
          </w:tcPr>
          <w:p w14:paraId="51A5474A"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4E117592" w14:textId="77777777" w:rsidTr="000049FE">
        <w:trPr>
          <w:gridAfter w:val="1"/>
          <w:wAfter w:w="56" w:type="dxa"/>
          <w:trHeight w:val="3338"/>
        </w:trPr>
        <w:tc>
          <w:tcPr>
            <w:tcW w:w="1752" w:type="dxa"/>
            <w:tcBorders>
              <w:top w:val="single" w:sz="4" w:space="0" w:color="000000"/>
              <w:left w:val="single" w:sz="4" w:space="0" w:color="000000"/>
              <w:bottom w:val="single" w:sz="4" w:space="0" w:color="000000"/>
              <w:right w:val="single" w:sz="4" w:space="0" w:color="000000"/>
            </w:tcBorders>
          </w:tcPr>
          <w:p w14:paraId="189C460A"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sz w:val="22"/>
                <w:szCs w:val="24"/>
                <w:lang w:val="en-US" w:eastAsia="en-US"/>
              </w:rPr>
              <w:br w:type="page"/>
            </w:r>
            <w:r w:rsidRPr="00847CF6">
              <w:rPr>
                <w:rFonts w:ascii="Cambria" w:hAnsi="Cambria"/>
                <w:b/>
                <w:i/>
                <w:sz w:val="22"/>
                <w:szCs w:val="24"/>
                <w:lang w:val="en-US" w:eastAsia="en-US"/>
              </w:rPr>
              <w:t>3d: Using Assessment in Instruction</w:t>
            </w:r>
          </w:p>
          <w:p w14:paraId="3E37A468" w14:textId="77777777" w:rsidR="003E4179" w:rsidRPr="00C54856" w:rsidRDefault="003E4179" w:rsidP="00F65471">
            <w:pPr>
              <w:rPr>
                <w:b/>
                <w:i/>
                <w:sz w:val="22"/>
              </w:rPr>
            </w:pPr>
          </w:p>
        </w:tc>
        <w:tc>
          <w:tcPr>
            <w:tcW w:w="3075" w:type="dxa"/>
            <w:tcBorders>
              <w:top w:val="single" w:sz="4" w:space="0" w:color="000000"/>
              <w:left w:val="single" w:sz="4" w:space="0" w:color="000000"/>
              <w:bottom w:val="single" w:sz="4" w:space="0" w:color="000000"/>
              <w:right w:val="single" w:sz="4" w:space="0" w:color="000000"/>
            </w:tcBorders>
          </w:tcPr>
          <w:p w14:paraId="77AAFB26" w14:textId="77777777" w:rsidR="003E4179" w:rsidRPr="00847CF6" w:rsidRDefault="003E4179" w:rsidP="00F65471">
            <w:pPr>
              <w:pStyle w:val="Header"/>
              <w:rPr>
                <w:rFonts w:ascii="Cambria" w:hAnsi="Cambria"/>
                <w:b/>
                <w:sz w:val="18"/>
                <w:szCs w:val="24"/>
                <w:lang w:val="en-US" w:eastAsia="en-US"/>
              </w:rPr>
            </w:pPr>
            <w:r w:rsidRPr="00847CF6">
              <w:rPr>
                <w:rFonts w:ascii="Cambria" w:hAnsi="Cambria"/>
                <w:sz w:val="18"/>
                <w:szCs w:val="24"/>
                <w:lang w:val="en-US" w:eastAsia="en-US"/>
              </w:rPr>
              <w:t>Students do not appear to be aware of the assessment criteria, and there is little or no monitoring of student learning; feedback is absent or of poor quality. Students do not engage in self- or peer assessment.</w:t>
            </w:r>
          </w:p>
        </w:tc>
        <w:tc>
          <w:tcPr>
            <w:tcW w:w="3038" w:type="dxa"/>
            <w:tcBorders>
              <w:top w:val="single" w:sz="4" w:space="0" w:color="000000"/>
              <w:left w:val="single" w:sz="4" w:space="0" w:color="000000"/>
              <w:bottom w:val="single" w:sz="4" w:space="0" w:color="000000"/>
              <w:right w:val="single" w:sz="4" w:space="0" w:color="000000"/>
            </w:tcBorders>
          </w:tcPr>
          <w:p w14:paraId="7571EB0B" w14:textId="77777777" w:rsidR="003E4179" w:rsidRPr="00847CF6" w:rsidRDefault="003E4179" w:rsidP="00F65471">
            <w:pPr>
              <w:pStyle w:val="Header"/>
              <w:tabs>
                <w:tab w:val="clear" w:pos="4320"/>
                <w:tab w:val="clear" w:pos="8640"/>
              </w:tabs>
              <w:rPr>
                <w:rFonts w:ascii="Cambria" w:hAnsi="Cambria"/>
                <w:b/>
                <w:sz w:val="18"/>
                <w:szCs w:val="24"/>
                <w:lang w:val="en-US" w:eastAsia="en-US"/>
              </w:rPr>
            </w:pPr>
            <w:r w:rsidRPr="00847CF6">
              <w:rPr>
                <w:rFonts w:ascii="Cambria" w:hAnsi="Cambria"/>
                <w:sz w:val="18"/>
                <w:szCs w:val="24"/>
                <w:lang w:val="en-US" w:eastAsia="en-US"/>
              </w:rPr>
              <w:t xml:space="preserve">Students appear to be only partially aware of the assessment criteria, and teacher monitors student learning for the class as a whole. Questions and assessments are rarely used to diagnose evidence of learning. Feedback to students is general, and few students assess their own work. </w:t>
            </w:r>
          </w:p>
        </w:tc>
        <w:tc>
          <w:tcPr>
            <w:tcW w:w="3208" w:type="dxa"/>
            <w:gridSpan w:val="2"/>
            <w:tcBorders>
              <w:top w:val="single" w:sz="4" w:space="0" w:color="000000"/>
              <w:left w:val="single" w:sz="4" w:space="0" w:color="000000"/>
              <w:bottom w:val="single" w:sz="4" w:space="0" w:color="000000"/>
              <w:right w:val="single" w:sz="4" w:space="0" w:color="000000"/>
            </w:tcBorders>
          </w:tcPr>
          <w:p w14:paraId="2E530A25" w14:textId="77777777" w:rsidR="003E4179" w:rsidRPr="00847CF6" w:rsidRDefault="003E4179" w:rsidP="00F65471">
            <w:pPr>
              <w:pStyle w:val="Header"/>
              <w:tabs>
                <w:tab w:val="clear" w:pos="4320"/>
                <w:tab w:val="clear" w:pos="8640"/>
              </w:tabs>
              <w:rPr>
                <w:rFonts w:ascii="Cambria" w:hAnsi="Cambria"/>
                <w:b/>
                <w:sz w:val="18"/>
                <w:szCs w:val="24"/>
                <w:lang w:val="en-US" w:eastAsia="en-US"/>
              </w:rPr>
            </w:pPr>
            <w:r w:rsidRPr="00847CF6">
              <w:rPr>
                <w:rFonts w:ascii="Cambria" w:hAnsi="Cambria"/>
                <w:sz w:val="18"/>
                <w:szCs w:val="24"/>
                <w:lang w:val="en-US" w:eastAsia="en-US"/>
              </w:rPr>
              <w:t xml:space="preserve">Students appear to be aware of the assessment criteria, and teacher monitors student learning for groups of students. Questions and assessments are regularly used to diagnose evidence of learning. Feedback to groups of students is accurate and specific; some students engage in self-assessment. </w:t>
            </w:r>
          </w:p>
        </w:tc>
        <w:tc>
          <w:tcPr>
            <w:tcW w:w="3507" w:type="dxa"/>
            <w:gridSpan w:val="2"/>
            <w:tcBorders>
              <w:top w:val="single" w:sz="4" w:space="0" w:color="000000"/>
              <w:left w:val="single" w:sz="4" w:space="0" w:color="000000"/>
              <w:bottom w:val="single" w:sz="4" w:space="0" w:color="000000"/>
              <w:right w:val="single" w:sz="4" w:space="0" w:color="000000"/>
            </w:tcBorders>
          </w:tcPr>
          <w:p w14:paraId="42B8FEBD" w14:textId="77777777" w:rsidR="003E4179" w:rsidRPr="00847CF6" w:rsidRDefault="003E4179" w:rsidP="00F65471">
            <w:pPr>
              <w:pStyle w:val="Header"/>
              <w:rPr>
                <w:rFonts w:ascii="Cambria" w:hAnsi="Cambria"/>
                <w:b/>
                <w:sz w:val="18"/>
                <w:szCs w:val="24"/>
                <w:lang w:val="en-US" w:eastAsia="en-US"/>
              </w:rPr>
            </w:pPr>
            <w:r w:rsidRPr="00847CF6">
              <w:rPr>
                <w:rFonts w:ascii="Cambria" w:hAnsi="Cambria"/>
                <w:sz w:val="18"/>
                <w:szCs w:val="24"/>
                <w:lang w:val="en-US" w:eastAsia="en-US"/>
              </w:rPr>
              <w:t>Assessment is fully integrated into instruction, through extensive use of formative assessment. Students appear to be aware of, and there is some evidence that they have contributed to, the assessment criteria. Questions</w:t>
            </w:r>
            <w:r w:rsidRPr="00847CF6" w:rsidDel="00966700">
              <w:rPr>
                <w:rFonts w:ascii="Cambria" w:hAnsi="Cambria"/>
                <w:sz w:val="18"/>
                <w:szCs w:val="24"/>
                <w:lang w:val="en-US" w:eastAsia="en-US"/>
              </w:rPr>
              <w:t xml:space="preserve"> and </w:t>
            </w:r>
            <w:r w:rsidRPr="00847CF6">
              <w:rPr>
                <w:rFonts w:ascii="Cambria" w:hAnsi="Cambria"/>
                <w:sz w:val="18"/>
                <w:szCs w:val="24"/>
                <w:lang w:val="en-US" w:eastAsia="en-US"/>
              </w:rPr>
              <w:t xml:space="preserve">assessments are used regularly to diagnose evidence of learning by individual students. A variety of forms of feedback, from both teacher and peers, is accurate and specific and advances learning. Students self-assess and monitor their own progress. Teacher successfully differentiates instruction to address individual students’ misunderstandings. </w:t>
            </w:r>
          </w:p>
        </w:tc>
      </w:tr>
      <w:tr w:rsidR="003E4179" w:rsidRPr="00C54856" w14:paraId="1FE3A2E9"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0ED844DF"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075" w:type="dxa"/>
            <w:tcBorders>
              <w:top w:val="single" w:sz="4" w:space="0" w:color="auto"/>
              <w:left w:val="single" w:sz="4" w:space="0" w:color="auto"/>
              <w:bottom w:val="single" w:sz="4" w:space="0" w:color="auto"/>
              <w:right w:val="single" w:sz="4" w:space="0" w:color="auto"/>
            </w:tcBorders>
          </w:tcPr>
          <w:p w14:paraId="19D6E8E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gives no indication of what high-quality work looks like.</w:t>
            </w:r>
          </w:p>
          <w:p w14:paraId="64B15069"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no effort to determine whether students understand the lesson.</w:t>
            </w:r>
          </w:p>
          <w:p w14:paraId="0166C75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Students receive no feedback, or feedback is global or directed to only one student. </w:t>
            </w:r>
          </w:p>
          <w:p w14:paraId="5EF9ACAB"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does not ask students to evaluate their own or classmates’ work.</w:t>
            </w:r>
          </w:p>
          <w:p w14:paraId="2B61FD15" w14:textId="77777777" w:rsidR="003E4179" w:rsidRPr="00847CF6" w:rsidRDefault="003E4179" w:rsidP="00F65471">
            <w:pPr>
              <w:pStyle w:val="Header"/>
              <w:tabs>
                <w:tab w:val="clear" w:pos="4320"/>
                <w:tab w:val="clear" w:pos="8640"/>
              </w:tabs>
              <w:ind w:left="144"/>
              <w:rPr>
                <w:rFonts w:ascii="Cambria" w:hAnsi="Cambria"/>
                <w:i/>
                <w:sz w:val="18"/>
                <w:szCs w:val="24"/>
                <w:lang w:val="en-US" w:eastAsia="en-US"/>
              </w:rPr>
            </w:pPr>
          </w:p>
        </w:tc>
        <w:tc>
          <w:tcPr>
            <w:tcW w:w="3073" w:type="dxa"/>
            <w:gridSpan w:val="2"/>
            <w:tcBorders>
              <w:top w:val="single" w:sz="4" w:space="0" w:color="auto"/>
              <w:left w:val="single" w:sz="4" w:space="0" w:color="auto"/>
              <w:bottom w:val="single" w:sz="4" w:space="0" w:color="auto"/>
              <w:right w:val="single" w:sz="4" w:space="0" w:color="auto"/>
            </w:tcBorders>
          </w:tcPr>
          <w:p w14:paraId="6936CF3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There is little evidence that the students understand how their work will be evaluated.</w:t>
            </w:r>
          </w:p>
          <w:p w14:paraId="76B860D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monitors understanding through a single method, or without eliciting evidence of understanding from students.</w:t>
            </w:r>
          </w:p>
          <w:p w14:paraId="1A6845F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Feedback to students is vague and not oriented toward future improvement of work.</w:t>
            </w:r>
          </w:p>
          <w:p w14:paraId="2D4FF19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makes only minor attempts to engage students in self- or peer assessment. </w:t>
            </w:r>
          </w:p>
        </w:tc>
        <w:tc>
          <w:tcPr>
            <w:tcW w:w="3173" w:type="dxa"/>
            <w:tcBorders>
              <w:top w:val="single" w:sz="4" w:space="0" w:color="auto"/>
              <w:left w:val="single" w:sz="4" w:space="0" w:color="auto"/>
              <w:bottom w:val="single" w:sz="4" w:space="0" w:color="auto"/>
              <w:right w:val="single" w:sz="4" w:space="0" w:color="auto"/>
            </w:tcBorders>
          </w:tcPr>
          <w:p w14:paraId="6EF4DD50"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the standards of high-quality work clear to students.</w:t>
            </w:r>
          </w:p>
          <w:p w14:paraId="42DB38A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elicits evidence of student understanding. </w:t>
            </w:r>
          </w:p>
          <w:p w14:paraId="6F1847F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Students are invited to assess their own work and make improvements; most of them do so. </w:t>
            </w:r>
          </w:p>
          <w:p w14:paraId="118E840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Feedback includes specific and timely guidance at least for groups of students.</w:t>
            </w:r>
          </w:p>
          <w:p w14:paraId="236C1FEB" w14:textId="77777777" w:rsidR="003E4179" w:rsidRPr="00847CF6" w:rsidRDefault="003E4179" w:rsidP="00F65471">
            <w:pPr>
              <w:pStyle w:val="Header"/>
              <w:tabs>
                <w:tab w:val="clear" w:pos="4320"/>
                <w:tab w:val="clear" w:pos="8640"/>
              </w:tabs>
              <w:rPr>
                <w:rFonts w:ascii="Cambria" w:hAnsi="Cambria"/>
                <w:i/>
                <w:sz w:val="18"/>
                <w:szCs w:val="24"/>
                <w:lang w:val="en-US" w:eastAsia="en-US"/>
              </w:rPr>
            </w:pPr>
          </w:p>
        </w:tc>
        <w:tc>
          <w:tcPr>
            <w:tcW w:w="3507" w:type="dxa"/>
            <w:gridSpan w:val="2"/>
            <w:tcBorders>
              <w:top w:val="single" w:sz="4" w:space="0" w:color="auto"/>
              <w:left w:val="single" w:sz="4" w:space="0" w:color="auto"/>
              <w:bottom w:val="single" w:sz="4" w:space="0" w:color="auto"/>
              <w:right w:val="single" w:sz="4" w:space="0" w:color="auto"/>
            </w:tcBorders>
          </w:tcPr>
          <w:p w14:paraId="06113B4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Students indicate that they clearly understand the characteristics of high-quality work, and there is evidence that students have helped establish the evaluation criteria.</w:t>
            </w:r>
          </w:p>
          <w:p w14:paraId="5E1B385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Teacher is constantly “taking the pulse” of the class; monitoring of student understanding is sophisticated and continuous and makes use of strategies to elicit information about individual student understanding. </w:t>
            </w:r>
          </w:p>
          <w:p w14:paraId="554DCBA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 Students monitor their own understanding, either on their own initiative or as a result of tasks set by teacher.</w:t>
            </w:r>
          </w:p>
          <w:p w14:paraId="248BBD23"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High-quality feedback comes from many sources, including students; it is specific and focused on improvement. </w:t>
            </w:r>
          </w:p>
        </w:tc>
      </w:tr>
      <w:tr w:rsidR="003E4179" w:rsidRPr="00C54856" w14:paraId="195AB5B6" w14:textId="77777777" w:rsidTr="000049FE">
        <w:trPr>
          <w:gridAfter w:val="1"/>
          <w:wAfter w:w="56" w:type="dxa"/>
        </w:trPr>
        <w:tc>
          <w:tcPr>
            <w:tcW w:w="14580" w:type="dxa"/>
            <w:gridSpan w:val="7"/>
            <w:tcBorders>
              <w:top w:val="single" w:sz="4" w:space="0" w:color="auto"/>
              <w:left w:val="single" w:sz="4" w:space="0" w:color="auto"/>
              <w:bottom w:val="single" w:sz="4" w:space="0" w:color="auto"/>
              <w:right w:val="single" w:sz="4" w:space="0" w:color="auto"/>
            </w:tcBorders>
          </w:tcPr>
          <w:p w14:paraId="7AED8B26"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 xml:space="preserve">Guiding Question: How was teacher, student, and/or peer assessment used to provide feedback, monitor student learning, and guide future instruction?   </w:t>
            </w:r>
          </w:p>
          <w:p w14:paraId="06002E17"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Cs w:val="18"/>
              </w:rPr>
            </w:pPr>
          </w:p>
          <w:p w14:paraId="4FF4D071"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7DED5FB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67D88B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8F35003"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9517A6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5D0954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DFCC8C5"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5AF1BEF"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9CF8F04"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AAE7B93"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2C77830"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r w:rsidR="003E4179" w:rsidRPr="00C54856" w14:paraId="782A502C" w14:textId="77777777" w:rsidTr="000049FE">
        <w:trPr>
          <w:gridAfter w:val="1"/>
          <w:wAfter w:w="56" w:type="dxa"/>
        </w:trPr>
        <w:tc>
          <w:tcPr>
            <w:tcW w:w="1752" w:type="dxa"/>
            <w:tcBorders>
              <w:top w:val="single" w:sz="4" w:space="0" w:color="auto"/>
              <w:left w:val="single" w:sz="4" w:space="0" w:color="auto"/>
              <w:bottom w:val="single" w:sz="4" w:space="0" w:color="auto"/>
              <w:right w:val="single" w:sz="4" w:space="0" w:color="auto"/>
            </w:tcBorders>
          </w:tcPr>
          <w:p w14:paraId="47F9CCA7"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075" w:type="dxa"/>
            <w:tcBorders>
              <w:top w:val="single" w:sz="4" w:space="0" w:color="auto"/>
              <w:left w:val="single" w:sz="4" w:space="0" w:color="auto"/>
              <w:bottom w:val="single" w:sz="4" w:space="0" w:color="auto"/>
              <w:right w:val="single" w:sz="4" w:space="0" w:color="auto"/>
            </w:tcBorders>
          </w:tcPr>
          <w:p w14:paraId="552CEBB9"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073" w:type="dxa"/>
            <w:gridSpan w:val="2"/>
            <w:tcBorders>
              <w:top w:val="single" w:sz="4" w:space="0" w:color="auto"/>
              <w:left w:val="single" w:sz="4" w:space="0" w:color="auto"/>
              <w:bottom w:val="single" w:sz="4" w:space="0" w:color="auto"/>
              <w:right w:val="single" w:sz="4" w:space="0" w:color="auto"/>
            </w:tcBorders>
          </w:tcPr>
          <w:p w14:paraId="375BF5DE"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173" w:type="dxa"/>
            <w:tcBorders>
              <w:top w:val="single" w:sz="4" w:space="0" w:color="auto"/>
              <w:left w:val="single" w:sz="4" w:space="0" w:color="auto"/>
              <w:bottom w:val="single" w:sz="4" w:space="0" w:color="auto"/>
              <w:right w:val="single" w:sz="4" w:space="0" w:color="auto"/>
            </w:tcBorders>
          </w:tcPr>
          <w:p w14:paraId="5DF4216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507" w:type="dxa"/>
            <w:gridSpan w:val="2"/>
            <w:tcBorders>
              <w:top w:val="single" w:sz="4" w:space="0" w:color="auto"/>
              <w:left w:val="single" w:sz="4" w:space="0" w:color="auto"/>
              <w:bottom w:val="single" w:sz="4" w:space="0" w:color="auto"/>
              <w:right w:val="single" w:sz="4" w:space="0" w:color="auto"/>
            </w:tcBorders>
          </w:tcPr>
          <w:p w14:paraId="79B38CB7"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6E3B5357" w14:textId="77777777" w:rsidTr="000049FE">
        <w:trPr>
          <w:gridAfter w:val="1"/>
          <w:wAfter w:w="56" w:type="dxa"/>
          <w:trHeight w:val="1853"/>
        </w:trPr>
        <w:tc>
          <w:tcPr>
            <w:tcW w:w="1752" w:type="dxa"/>
            <w:tcBorders>
              <w:top w:val="single" w:sz="4" w:space="0" w:color="auto"/>
              <w:left w:val="single" w:sz="4" w:space="0" w:color="auto"/>
              <w:bottom w:val="single" w:sz="4" w:space="0" w:color="auto"/>
              <w:right w:val="single" w:sz="4" w:space="0" w:color="auto"/>
            </w:tcBorders>
          </w:tcPr>
          <w:p w14:paraId="0A52A664"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3e: Demonstrating Flexibility and Responsiveness</w:t>
            </w:r>
          </w:p>
          <w:p w14:paraId="1FC60E4A" w14:textId="77777777" w:rsidR="003E4179" w:rsidRPr="00C54856" w:rsidRDefault="003E4179" w:rsidP="00F65471">
            <w:pPr>
              <w:suppressAutoHyphens/>
              <w:spacing w:after="120"/>
              <w:rPr>
                <w:b/>
                <w:bCs/>
                <w:i/>
                <w:spacing w:val="-2"/>
                <w:sz w:val="22"/>
              </w:rPr>
            </w:pPr>
          </w:p>
        </w:tc>
        <w:tc>
          <w:tcPr>
            <w:tcW w:w="3075" w:type="dxa"/>
            <w:tcBorders>
              <w:top w:val="single" w:sz="4" w:space="0" w:color="auto"/>
              <w:left w:val="single" w:sz="4" w:space="0" w:color="auto"/>
              <w:bottom w:val="single" w:sz="4" w:space="0" w:color="auto"/>
              <w:right w:val="single" w:sz="4" w:space="0" w:color="auto"/>
            </w:tcBorders>
          </w:tcPr>
          <w:p w14:paraId="0C1EFD0F"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adheres rigidly to an instruction plan in spite of evidence of poor student understanding or students’ lack of interest. Teacher ignores student questions; when students have difficulty learning, teacher blames them or their home environment for their lack of success.</w:t>
            </w:r>
          </w:p>
          <w:p w14:paraId="1BDEE990" w14:textId="77777777" w:rsidR="003E4179" w:rsidRPr="00C54856" w:rsidRDefault="003E4179" w:rsidP="00F65471">
            <w:pPr>
              <w:suppressAutoHyphens/>
              <w:spacing w:after="120"/>
              <w:rPr>
                <w:bCs/>
                <w:spacing w:val="-2"/>
                <w:sz w:val="18"/>
              </w:rPr>
            </w:pPr>
          </w:p>
        </w:tc>
        <w:tc>
          <w:tcPr>
            <w:tcW w:w="3073" w:type="dxa"/>
            <w:gridSpan w:val="2"/>
            <w:tcBorders>
              <w:top w:val="single" w:sz="4" w:space="0" w:color="auto"/>
              <w:left w:val="single" w:sz="4" w:space="0" w:color="auto"/>
              <w:bottom w:val="single" w:sz="4" w:space="0" w:color="auto"/>
              <w:right w:val="single" w:sz="4" w:space="0" w:color="auto"/>
            </w:tcBorders>
          </w:tcPr>
          <w:p w14:paraId="51B30D3B" w14:textId="77777777" w:rsidR="003E4179" w:rsidRPr="00C54856" w:rsidRDefault="003E4179" w:rsidP="00F65471">
            <w:pPr>
              <w:suppressAutoHyphens/>
              <w:spacing w:after="120"/>
              <w:rPr>
                <w:sz w:val="18"/>
              </w:rPr>
            </w:pPr>
            <w:r w:rsidRPr="00C54856">
              <w:rPr>
                <w:sz w:val="18"/>
              </w:rPr>
              <w:t xml:space="preserve">Teacher attempts to adjust the lesson to accommodate and respond to student questions and interests with mixed results. Teacher accepts responsibility for the success of all students but has only a limited repertoire of strategies to use. </w:t>
            </w:r>
          </w:p>
        </w:tc>
        <w:tc>
          <w:tcPr>
            <w:tcW w:w="3173" w:type="dxa"/>
            <w:tcBorders>
              <w:top w:val="single" w:sz="4" w:space="0" w:color="auto"/>
              <w:left w:val="single" w:sz="4" w:space="0" w:color="auto"/>
              <w:bottom w:val="single" w:sz="4" w:space="0" w:color="auto"/>
              <w:right w:val="single" w:sz="4" w:space="0" w:color="auto"/>
            </w:tcBorders>
          </w:tcPr>
          <w:p w14:paraId="5D0F7B0E" w14:textId="77777777" w:rsidR="003E4179" w:rsidRPr="00C54856" w:rsidRDefault="003E4179" w:rsidP="00F65471">
            <w:pPr>
              <w:suppressAutoHyphens/>
              <w:spacing w:after="120"/>
              <w:rPr>
                <w:bCs/>
                <w:spacing w:val="-2"/>
                <w:sz w:val="18"/>
              </w:rPr>
            </w:pPr>
            <w:r w:rsidRPr="00C54856">
              <w:rPr>
                <w:sz w:val="18"/>
              </w:rPr>
              <w:t>If impromptu measures are needed, teacher makes a minor adjustment to the lesson and does so smoothly. Teacher successfully accommodates student questions and interests.</w:t>
            </w:r>
            <w:r w:rsidRPr="00C54856">
              <w:rPr>
                <w:bCs/>
                <w:spacing w:val="-2"/>
                <w:sz w:val="18"/>
              </w:rPr>
              <w:t xml:space="preserve"> Drawing on a broad repertoire of strategies,</w:t>
            </w:r>
            <w:r w:rsidRPr="00C54856">
              <w:rPr>
                <w:sz w:val="18"/>
              </w:rPr>
              <w:t xml:space="preserve"> </w:t>
            </w:r>
            <w:r w:rsidRPr="00C54856">
              <w:rPr>
                <w:bCs/>
                <w:spacing w:val="-2"/>
                <w:sz w:val="18"/>
              </w:rPr>
              <w:t>teacher persists in seeking approaches for students who have difficulty learning.</w:t>
            </w:r>
          </w:p>
        </w:tc>
        <w:tc>
          <w:tcPr>
            <w:tcW w:w="3507" w:type="dxa"/>
            <w:gridSpan w:val="2"/>
            <w:tcBorders>
              <w:top w:val="single" w:sz="4" w:space="0" w:color="auto"/>
              <w:left w:val="single" w:sz="4" w:space="0" w:color="auto"/>
              <w:bottom w:val="single" w:sz="4" w:space="0" w:color="auto"/>
              <w:right w:val="single" w:sz="4" w:space="0" w:color="auto"/>
            </w:tcBorders>
          </w:tcPr>
          <w:p w14:paraId="35F0B422" w14:textId="77777777" w:rsidR="003E4179" w:rsidRPr="00C54856" w:rsidRDefault="003E4179" w:rsidP="00F65471">
            <w:pPr>
              <w:suppressAutoHyphens/>
              <w:spacing w:after="120"/>
              <w:rPr>
                <w:sz w:val="18"/>
              </w:rPr>
            </w:pPr>
            <w:r w:rsidRPr="00C54856">
              <w:rPr>
                <w:sz w:val="18"/>
              </w:rPr>
              <w:t>Teacher seizes an opportunity to enhance learning, building on a spontaneous event or student interests, or successfully adjusts and differentiates instruction to address individual student misunderstandings.</w:t>
            </w:r>
            <w:r w:rsidRPr="00C54856">
              <w:rPr>
                <w:bCs/>
                <w:spacing w:val="-2"/>
                <w:sz w:val="18"/>
              </w:rPr>
              <w:t xml:space="preserve"> U</w:t>
            </w:r>
            <w:r w:rsidRPr="00C54856">
              <w:rPr>
                <w:sz w:val="18"/>
              </w:rPr>
              <w:t xml:space="preserve">sing an extensive repertoire of instructional strategies </w:t>
            </w:r>
            <w:r w:rsidRPr="00C54856">
              <w:rPr>
                <w:bCs/>
                <w:spacing w:val="-2"/>
                <w:sz w:val="18"/>
              </w:rPr>
              <w:t>and soliciting additional resources from the school or community,</w:t>
            </w:r>
            <w:r w:rsidRPr="00C54856">
              <w:rPr>
                <w:sz w:val="18"/>
              </w:rPr>
              <w:t xml:space="preserve"> </w:t>
            </w:r>
            <w:r w:rsidRPr="00C54856">
              <w:rPr>
                <w:bCs/>
                <w:spacing w:val="-2"/>
                <w:sz w:val="18"/>
              </w:rPr>
              <w:t>teacher persists in seeking effective approaches for students who need help</w:t>
            </w:r>
            <w:r w:rsidRPr="00C54856">
              <w:rPr>
                <w:sz w:val="18"/>
              </w:rPr>
              <w:t xml:space="preserve">. </w:t>
            </w:r>
          </w:p>
        </w:tc>
      </w:tr>
      <w:tr w:rsidR="003E4179" w:rsidRPr="00C54856" w14:paraId="5C5F5FDA" w14:textId="77777777" w:rsidTr="000049FE">
        <w:trPr>
          <w:gridAfter w:val="1"/>
          <w:wAfter w:w="56" w:type="dxa"/>
          <w:trHeight w:val="2888"/>
        </w:trPr>
        <w:tc>
          <w:tcPr>
            <w:tcW w:w="1752" w:type="dxa"/>
            <w:tcBorders>
              <w:top w:val="single" w:sz="4" w:space="0" w:color="auto"/>
              <w:left w:val="single" w:sz="4" w:space="0" w:color="auto"/>
              <w:bottom w:val="single" w:sz="4" w:space="0" w:color="auto"/>
              <w:right w:val="single" w:sz="4" w:space="0" w:color="auto"/>
            </w:tcBorders>
          </w:tcPr>
          <w:p w14:paraId="74F92C62"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p w14:paraId="1628AE81" w14:textId="77777777" w:rsidR="003E4179" w:rsidRPr="00C54856" w:rsidRDefault="003E4179" w:rsidP="00F65471">
            <w:pPr>
              <w:jc w:val="center"/>
              <w:rPr>
                <w:b/>
                <w:i/>
                <w:sz w:val="22"/>
              </w:rPr>
            </w:pPr>
          </w:p>
        </w:tc>
        <w:tc>
          <w:tcPr>
            <w:tcW w:w="3075" w:type="dxa"/>
            <w:tcBorders>
              <w:top w:val="single" w:sz="4" w:space="0" w:color="auto"/>
              <w:left w:val="single" w:sz="4" w:space="0" w:color="auto"/>
              <w:bottom w:val="single" w:sz="4" w:space="0" w:color="auto"/>
              <w:right w:val="single" w:sz="4" w:space="0" w:color="auto"/>
            </w:tcBorders>
          </w:tcPr>
          <w:p w14:paraId="31BB4AEE"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ignores indications of student boredom or lack of understanding.</w:t>
            </w:r>
          </w:p>
          <w:p w14:paraId="79364B8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brushes aside student questions.</w:t>
            </w:r>
          </w:p>
          <w:p w14:paraId="32FD37D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to students that when they have difficulty learning it is their fault.</w:t>
            </w:r>
          </w:p>
          <w:p w14:paraId="37530D71"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In reflecting on practice, teacher does not indicate that it is important to reach all students.</w:t>
            </w:r>
          </w:p>
          <w:p w14:paraId="08376A9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Despite evident student confusion, teacher makes no attempt to adjust the lesson.</w:t>
            </w:r>
          </w:p>
        </w:tc>
        <w:tc>
          <w:tcPr>
            <w:tcW w:w="3073" w:type="dxa"/>
            <w:gridSpan w:val="2"/>
            <w:tcBorders>
              <w:top w:val="single" w:sz="4" w:space="0" w:color="auto"/>
              <w:left w:val="single" w:sz="4" w:space="0" w:color="auto"/>
              <w:bottom w:val="single" w:sz="4" w:space="0" w:color="auto"/>
              <w:right w:val="single" w:sz="4" w:space="0" w:color="auto"/>
            </w:tcBorders>
          </w:tcPr>
          <w:p w14:paraId="5100E1B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 Teacher’s efforts to modify the lesson are only partially successful.</w:t>
            </w:r>
          </w:p>
          <w:p w14:paraId="29E038E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makes perfunctory attempts to incorporate student questions and interests into the lesson.</w:t>
            </w:r>
          </w:p>
          <w:p w14:paraId="19F375F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to students a level of responsibility for their learning but also his or her uncertainty about how to assist them.</w:t>
            </w:r>
          </w:p>
          <w:p w14:paraId="2C027215"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In reflecting on practice, teacher indicates the desire to reach all students but does not suggest strategies for doing so.</w:t>
            </w:r>
          </w:p>
        </w:tc>
        <w:tc>
          <w:tcPr>
            <w:tcW w:w="3173" w:type="dxa"/>
            <w:tcBorders>
              <w:top w:val="single" w:sz="4" w:space="0" w:color="auto"/>
              <w:left w:val="single" w:sz="4" w:space="0" w:color="auto"/>
              <w:bottom w:val="single" w:sz="4" w:space="0" w:color="auto"/>
              <w:right w:val="single" w:sz="4" w:space="0" w:color="auto"/>
            </w:tcBorders>
          </w:tcPr>
          <w:p w14:paraId="74DF5D2D"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 xml:space="preserve">When improvising becomes necessary, teacher makes adjustments to the lesson. </w:t>
            </w:r>
          </w:p>
          <w:p w14:paraId="3806877A"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incorporates students’ interests and questions into the heart of the lesson.</w:t>
            </w:r>
          </w:p>
          <w:p w14:paraId="6D881E2C"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to students that s/he has other approaches to try when the students experience difficulty.</w:t>
            </w:r>
          </w:p>
          <w:p w14:paraId="19FA696F"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In reflecting on practice, teacher cites multiple approaches undertaken to reach students having difficulty.</w:t>
            </w:r>
          </w:p>
          <w:p w14:paraId="36AB8D15" w14:textId="77777777" w:rsidR="003E4179" w:rsidRPr="00C54856" w:rsidRDefault="003E4179" w:rsidP="00F65471">
            <w:pPr>
              <w:suppressAutoHyphens/>
              <w:spacing w:after="120" w:line="240" w:lineRule="atLeast"/>
              <w:rPr>
                <w:i/>
                <w:sz w:val="18"/>
              </w:rPr>
            </w:pPr>
          </w:p>
        </w:tc>
        <w:tc>
          <w:tcPr>
            <w:tcW w:w="3507" w:type="dxa"/>
            <w:gridSpan w:val="2"/>
            <w:tcBorders>
              <w:top w:val="single" w:sz="4" w:space="0" w:color="auto"/>
              <w:left w:val="single" w:sz="4" w:space="0" w:color="auto"/>
              <w:bottom w:val="single" w:sz="4" w:space="0" w:color="auto"/>
              <w:right w:val="single" w:sz="4" w:space="0" w:color="auto"/>
            </w:tcBorders>
          </w:tcPr>
          <w:p w14:paraId="6E503C96"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Teacher’s adjustments to the lesson, when needed, are designed to assist individual students.</w:t>
            </w:r>
          </w:p>
          <w:p w14:paraId="17313E2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seizes on a teachable moment to enhance a lesson.</w:t>
            </w:r>
          </w:p>
          <w:p w14:paraId="572A3B27"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Teacher conveys to students that s/he won’t consider a lesson “finished” until every student understands and that s/he has a broad range of approaches to use.</w:t>
            </w:r>
          </w:p>
          <w:p w14:paraId="0A2C30F8" w14:textId="77777777" w:rsidR="003E4179" w:rsidRPr="00847CF6" w:rsidRDefault="003E4179" w:rsidP="007F7327">
            <w:pPr>
              <w:pStyle w:val="Header"/>
              <w:numPr>
                <w:ilvl w:val="0"/>
                <w:numId w:val="7"/>
              </w:numPr>
              <w:tabs>
                <w:tab w:val="clear" w:pos="4320"/>
                <w:tab w:val="clear" w:pos="8640"/>
              </w:tabs>
              <w:ind w:left="144" w:hanging="144"/>
              <w:rPr>
                <w:rFonts w:ascii="Cambria" w:hAnsi="Cambria"/>
                <w:i/>
                <w:sz w:val="18"/>
                <w:szCs w:val="24"/>
                <w:lang w:val="en-US" w:eastAsia="en-US"/>
              </w:rPr>
            </w:pPr>
            <w:r w:rsidRPr="00847CF6">
              <w:rPr>
                <w:rFonts w:ascii="Cambria" w:hAnsi="Cambria"/>
                <w:i/>
                <w:sz w:val="18"/>
                <w:szCs w:val="24"/>
                <w:lang w:val="en-US" w:eastAsia="en-US"/>
              </w:rPr>
              <w:t>In reflecting on practice, teacher can cite others in the school and beyond whom s/he has contacted for assistance in reaching some students.</w:t>
            </w:r>
          </w:p>
        </w:tc>
      </w:tr>
      <w:tr w:rsidR="003E4179" w:rsidRPr="00C54856" w14:paraId="28A536E7" w14:textId="77777777" w:rsidTr="000049FE">
        <w:trPr>
          <w:gridAfter w:val="1"/>
          <w:wAfter w:w="56" w:type="dxa"/>
          <w:trHeight w:val="2888"/>
        </w:trPr>
        <w:tc>
          <w:tcPr>
            <w:tcW w:w="14580" w:type="dxa"/>
            <w:gridSpan w:val="7"/>
            <w:tcBorders>
              <w:top w:val="single" w:sz="4" w:space="0" w:color="auto"/>
              <w:left w:val="single" w:sz="4" w:space="0" w:color="auto"/>
              <w:bottom w:val="single" w:sz="4" w:space="0" w:color="auto"/>
              <w:right w:val="single" w:sz="4" w:space="0" w:color="auto"/>
            </w:tcBorders>
          </w:tcPr>
          <w:p w14:paraId="51ED0C28"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 xml:space="preserve">Guiding Question:  How was the lesson adjusted to enhance understanding, incorporate students’ interests, and utilize a wide range of strategies?  </w:t>
            </w:r>
          </w:p>
          <w:p w14:paraId="0DF82BD5"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4B640EE"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5EE5A6ED"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2B41C258"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4C96132"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0CA269A0"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4DBAC3EA"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0FAC8F8"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FFC8737"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15DC40DE"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3DB1501A"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565ACBE9"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744D9B02" w14:textId="77777777" w:rsidR="003E4179"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p w14:paraId="6040951C" w14:textId="77777777" w:rsidR="003E4179" w:rsidRPr="00C54856" w:rsidRDefault="003E4179" w:rsidP="00F65471">
            <w:pPr>
              <w:tabs>
                <w:tab w:val="left" w:pos="720"/>
                <w:tab w:val="center" w:pos="4320"/>
                <w:tab w:val="right" w:pos="8640"/>
              </w:tabs>
              <w:spacing w:beforeLines="1" w:before="2" w:afterLines="1" w:after="2"/>
              <w:rPr>
                <w:rFonts w:eastAsia="Times New Roman"/>
                <w:color w:val="000000"/>
                <w:kern w:val="28"/>
                <w:sz w:val="18"/>
                <w:szCs w:val="18"/>
              </w:rPr>
            </w:pPr>
          </w:p>
        </w:tc>
      </w:tr>
    </w:tbl>
    <w:p w14:paraId="65380CB0" w14:textId="77777777" w:rsidR="003E4179" w:rsidRPr="00C54856" w:rsidRDefault="003E4179" w:rsidP="003E4179">
      <w:pPr>
        <w:spacing w:after="0"/>
      </w:pPr>
    </w:p>
    <w:p w14:paraId="324BB4CC" w14:textId="77777777" w:rsidR="003E4179" w:rsidRPr="00B67C69" w:rsidRDefault="003E4179" w:rsidP="003E4179">
      <w:pPr>
        <w:spacing w:after="0"/>
        <w:ind w:firstLine="720"/>
        <w:rPr>
          <w:b/>
        </w:rPr>
      </w:pPr>
      <w:r w:rsidRPr="00C54856">
        <w:br w:type="page"/>
      </w:r>
      <w:r w:rsidRPr="00B67C69">
        <w:lastRenderedPageBreak/>
        <w:t xml:space="preserve">  </w:t>
      </w:r>
      <w:r w:rsidRPr="00B67C69">
        <w:rPr>
          <w:b/>
        </w:rPr>
        <w:t>Domain 4: Professional Responsibilities</w:t>
      </w:r>
    </w:p>
    <w:tbl>
      <w:tblPr>
        <w:tblW w:w="1458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258"/>
        <w:gridCol w:w="20"/>
        <w:gridCol w:w="3237"/>
        <w:gridCol w:w="40"/>
        <w:gridCol w:w="3217"/>
        <w:gridCol w:w="3258"/>
      </w:tblGrid>
      <w:tr w:rsidR="003E4179" w:rsidRPr="00C54856" w14:paraId="6EDAF87E" w14:textId="77777777" w:rsidTr="00F65471">
        <w:tc>
          <w:tcPr>
            <w:tcW w:w="1550" w:type="dxa"/>
            <w:tcBorders>
              <w:top w:val="single" w:sz="4" w:space="0" w:color="auto"/>
              <w:left w:val="single" w:sz="4" w:space="0" w:color="auto"/>
              <w:bottom w:val="single" w:sz="4" w:space="0" w:color="auto"/>
              <w:right w:val="single" w:sz="4" w:space="0" w:color="auto"/>
            </w:tcBorders>
          </w:tcPr>
          <w:p w14:paraId="1D63CF6D"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278" w:type="dxa"/>
            <w:gridSpan w:val="2"/>
            <w:tcBorders>
              <w:top w:val="single" w:sz="4" w:space="0" w:color="auto"/>
              <w:left w:val="single" w:sz="4" w:space="0" w:color="auto"/>
              <w:bottom w:val="single" w:sz="4" w:space="0" w:color="auto"/>
              <w:right w:val="single" w:sz="4" w:space="0" w:color="auto"/>
            </w:tcBorders>
          </w:tcPr>
          <w:p w14:paraId="19194FDB"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77" w:type="dxa"/>
            <w:gridSpan w:val="2"/>
            <w:tcBorders>
              <w:top w:val="single" w:sz="4" w:space="0" w:color="auto"/>
              <w:left w:val="single" w:sz="4" w:space="0" w:color="auto"/>
              <w:bottom w:val="single" w:sz="4" w:space="0" w:color="auto"/>
              <w:right w:val="single" w:sz="4" w:space="0" w:color="auto"/>
            </w:tcBorders>
          </w:tcPr>
          <w:p w14:paraId="7B19546E"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17" w:type="dxa"/>
            <w:tcBorders>
              <w:top w:val="single" w:sz="4" w:space="0" w:color="auto"/>
              <w:left w:val="single" w:sz="4" w:space="0" w:color="auto"/>
              <w:bottom w:val="single" w:sz="4" w:space="0" w:color="auto"/>
              <w:right w:val="single" w:sz="4" w:space="0" w:color="auto"/>
            </w:tcBorders>
          </w:tcPr>
          <w:p w14:paraId="15C8F1EE"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258" w:type="dxa"/>
            <w:tcBorders>
              <w:top w:val="single" w:sz="4" w:space="0" w:color="auto"/>
              <w:left w:val="single" w:sz="4" w:space="0" w:color="auto"/>
              <w:bottom w:val="single" w:sz="4" w:space="0" w:color="auto"/>
              <w:right w:val="single" w:sz="4" w:space="0" w:color="auto"/>
            </w:tcBorders>
          </w:tcPr>
          <w:p w14:paraId="58F5F593"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3D00B787" w14:textId="77777777" w:rsidTr="00F65471">
        <w:tc>
          <w:tcPr>
            <w:tcW w:w="1550" w:type="dxa"/>
            <w:tcBorders>
              <w:top w:val="single" w:sz="4" w:space="0" w:color="auto"/>
              <w:left w:val="single" w:sz="4" w:space="0" w:color="auto"/>
              <w:bottom w:val="single" w:sz="4" w:space="0" w:color="auto"/>
              <w:right w:val="single" w:sz="4" w:space="0" w:color="auto"/>
            </w:tcBorders>
          </w:tcPr>
          <w:p w14:paraId="617BEFC9"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4a: Reflecting on Teaching</w:t>
            </w:r>
          </w:p>
        </w:tc>
        <w:tc>
          <w:tcPr>
            <w:tcW w:w="3258" w:type="dxa"/>
            <w:tcBorders>
              <w:top w:val="single" w:sz="4" w:space="0" w:color="auto"/>
              <w:left w:val="single" w:sz="4" w:space="0" w:color="auto"/>
              <w:bottom w:val="single" w:sz="4" w:space="0" w:color="auto"/>
              <w:right w:val="single" w:sz="4" w:space="0" w:color="auto"/>
            </w:tcBorders>
          </w:tcPr>
          <w:p w14:paraId="6AAACF27" w14:textId="77777777" w:rsidR="003E4179" w:rsidRPr="00C54856" w:rsidRDefault="003E4179" w:rsidP="00F65471">
            <w:pPr>
              <w:rPr>
                <w:sz w:val="18"/>
              </w:rPr>
            </w:pPr>
            <w:r w:rsidRPr="00C54856">
              <w:rPr>
                <w:sz w:val="18"/>
              </w:rPr>
              <w:t>Teacher does not know whether a lesson was effective or achieved its instructional outcomes, or teacher profoundly misjudges the success of a lesson. Teacher has no suggestions for how a lesson could be improved.</w:t>
            </w:r>
          </w:p>
          <w:p w14:paraId="35DA02E8" w14:textId="77777777" w:rsidR="003E4179" w:rsidRPr="00C54856" w:rsidRDefault="003E4179" w:rsidP="00F65471">
            <w:pPr>
              <w:rPr>
                <w:sz w:val="18"/>
              </w:rPr>
            </w:pPr>
          </w:p>
        </w:tc>
        <w:tc>
          <w:tcPr>
            <w:tcW w:w="3257" w:type="dxa"/>
            <w:gridSpan w:val="2"/>
            <w:tcBorders>
              <w:top w:val="single" w:sz="4" w:space="0" w:color="auto"/>
              <w:left w:val="single" w:sz="4" w:space="0" w:color="auto"/>
              <w:bottom w:val="single" w:sz="4" w:space="0" w:color="auto"/>
              <w:right w:val="single" w:sz="4" w:space="0" w:color="auto"/>
            </w:tcBorders>
          </w:tcPr>
          <w:p w14:paraId="07AE3BCD" w14:textId="77777777" w:rsidR="003E4179" w:rsidRPr="00C54856" w:rsidRDefault="003E4179" w:rsidP="00F65471">
            <w:pPr>
              <w:rPr>
                <w:sz w:val="18"/>
              </w:rPr>
            </w:pPr>
            <w:r w:rsidRPr="00C54856">
              <w:rPr>
                <w:sz w:val="18"/>
              </w:rPr>
              <w:t>Teacher has a generally accurate impression of a lesson’s effectiveness and the extent to which instructional outcomes were met. Teacher makes general suggestions about how a lesson could be improved.</w:t>
            </w:r>
          </w:p>
          <w:p w14:paraId="4238DFD2" w14:textId="77777777" w:rsidR="003E4179" w:rsidRPr="00C54856" w:rsidRDefault="003E4179" w:rsidP="00F65471">
            <w:pPr>
              <w:rPr>
                <w:sz w:val="18"/>
              </w:rPr>
            </w:pPr>
          </w:p>
        </w:tc>
        <w:tc>
          <w:tcPr>
            <w:tcW w:w="3257" w:type="dxa"/>
            <w:gridSpan w:val="2"/>
            <w:tcBorders>
              <w:top w:val="single" w:sz="4" w:space="0" w:color="auto"/>
              <w:left w:val="single" w:sz="4" w:space="0" w:color="auto"/>
              <w:bottom w:val="single" w:sz="4" w:space="0" w:color="auto"/>
              <w:right w:val="single" w:sz="4" w:space="0" w:color="auto"/>
            </w:tcBorders>
          </w:tcPr>
          <w:p w14:paraId="1AEF458C" w14:textId="77777777" w:rsidR="003E4179" w:rsidRPr="00C54856" w:rsidRDefault="003E4179" w:rsidP="00F65471">
            <w:pPr>
              <w:rPr>
                <w:sz w:val="18"/>
              </w:rPr>
            </w:pPr>
            <w:r w:rsidRPr="00C54856">
              <w:rPr>
                <w:sz w:val="18"/>
              </w:rPr>
              <w:t>Teacher makes an accurate assessment of a lesson’s effectiveness and the extent to which it achieved its instructional outcomes and can cite general references to support the judgment. Teacher makes a few specific suggestions of what could be tried another time the lesson is taught.</w:t>
            </w:r>
          </w:p>
        </w:tc>
        <w:tc>
          <w:tcPr>
            <w:tcW w:w="3258" w:type="dxa"/>
            <w:tcBorders>
              <w:top w:val="single" w:sz="4" w:space="0" w:color="auto"/>
              <w:left w:val="single" w:sz="4" w:space="0" w:color="auto"/>
              <w:bottom w:val="single" w:sz="4" w:space="0" w:color="auto"/>
              <w:right w:val="single" w:sz="4" w:space="0" w:color="auto"/>
            </w:tcBorders>
          </w:tcPr>
          <w:p w14:paraId="684BBF8F" w14:textId="77777777" w:rsidR="003E4179" w:rsidRPr="00C54856" w:rsidRDefault="003E4179" w:rsidP="00F65471">
            <w:pPr>
              <w:rPr>
                <w:sz w:val="18"/>
              </w:rPr>
            </w:pPr>
            <w:r w:rsidRPr="00C54856">
              <w:rPr>
                <w:sz w:val="18"/>
              </w:rPr>
              <w:t>Teacher makes a thoughtful and accurate assessment of a lesson’s effectiveness and the extent to which it achieved its instructional outcomes, citing many specific examples from the lesson and weighing the relative strengths of each. Drawing on an extensive repertoire of skills, teacher offers specific alternative actions, complete with the probable success of different courses of action.</w:t>
            </w:r>
          </w:p>
        </w:tc>
      </w:tr>
      <w:tr w:rsidR="003E4179" w:rsidRPr="00C54856" w14:paraId="353F20A3" w14:textId="77777777" w:rsidTr="00F65471">
        <w:tc>
          <w:tcPr>
            <w:tcW w:w="1550" w:type="dxa"/>
            <w:tcBorders>
              <w:top w:val="single" w:sz="4" w:space="0" w:color="auto"/>
              <w:left w:val="single" w:sz="4" w:space="0" w:color="auto"/>
              <w:bottom w:val="single" w:sz="4" w:space="0" w:color="auto"/>
              <w:right w:val="single" w:sz="4" w:space="0" w:color="auto"/>
            </w:tcBorders>
          </w:tcPr>
          <w:p w14:paraId="5F8D8311"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258" w:type="dxa"/>
            <w:tcBorders>
              <w:top w:val="single" w:sz="4" w:space="0" w:color="auto"/>
              <w:left w:val="single" w:sz="4" w:space="0" w:color="auto"/>
              <w:bottom w:val="single" w:sz="4" w:space="0" w:color="auto"/>
              <w:right w:val="single" w:sz="4" w:space="0" w:color="auto"/>
            </w:tcBorders>
          </w:tcPr>
          <w:p w14:paraId="52EA18E3" w14:textId="77777777" w:rsidR="003E4179" w:rsidRPr="00C54856" w:rsidRDefault="003E4179" w:rsidP="007F7327">
            <w:pPr>
              <w:numPr>
                <w:ilvl w:val="0"/>
                <w:numId w:val="8"/>
              </w:numPr>
              <w:spacing w:after="0"/>
              <w:rPr>
                <w:i/>
                <w:sz w:val="18"/>
              </w:rPr>
            </w:pPr>
            <w:r w:rsidRPr="00C54856">
              <w:rPr>
                <w:i/>
                <w:sz w:val="18"/>
              </w:rPr>
              <w:t>Teacher considers the lesson but draws incorrect conclusions about its effectiveness.</w:t>
            </w:r>
          </w:p>
          <w:p w14:paraId="79C9A403" w14:textId="77777777" w:rsidR="003E4179" w:rsidRPr="00C54856" w:rsidRDefault="003E4179" w:rsidP="007F7327">
            <w:pPr>
              <w:numPr>
                <w:ilvl w:val="0"/>
                <w:numId w:val="9"/>
              </w:numPr>
              <w:spacing w:after="0"/>
              <w:rPr>
                <w:i/>
                <w:sz w:val="18"/>
              </w:rPr>
            </w:pPr>
            <w:r w:rsidRPr="00C54856">
              <w:rPr>
                <w:i/>
                <w:sz w:val="18"/>
              </w:rPr>
              <w:t>Teacher makes no suggestions for improvement.</w:t>
            </w:r>
          </w:p>
        </w:tc>
        <w:tc>
          <w:tcPr>
            <w:tcW w:w="3257" w:type="dxa"/>
            <w:gridSpan w:val="2"/>
            <w:tcBorders>
              <w:top w:val="single" w:sz="4" w:space="0" w:color="auto"/>
              <w:left w:val="single" w:sz="4" w:space="0" w:color="auto"/>
              <w:bottom w:val="single" w:sz="4" w:space="0" w:color="auto"/>
              <w:right w:val="single" w:sz="4" w:space="0" w:color="auto"/>
            </w:tcBorders>
          </w:tcPr>
          <w:p w14:paraId="47A60857" w14:textId="77777777" w:rsidR="003E4179" w:rsidRPr="00C54856" w:rsidRDefault="003E4179" w:rsidP="007F7327">
            <w:pPr>
              <w:numPr>
                <w:ilvl w:val="0"/>
                <w:numId w:val="9"/>
              </w:numPr>
              <w:spacing w:after="0"/>
              <w:rPr>
                <w:i/>
                <w:sz w:val="18"/>
              </w:rPr>
            </w:pPr>
            <w:r w:rsidRPr="00C54856">
              <w:rPr>
                <w:i/>
                <w:sz w:val="18"/>
              </w:rPr>
              <w:t>Teacher has a general sense of whether or not instructional practices were effective.</w:t>
            </w:r>
          </w:p>
          <w:p w14:paraId="479AD82F" w14:textId="77777777" w:rsidR="003E4179" w:rsidRPr="00C54856" w:rsidRDefault="003E4179" w:rsidP="007F7327">
            <w:pPr>
              <w:numPr>
                <w:ilvl w:val="0"/>
                <w:numId w:val="8"/>
              </w:numPr>
              <w:spacing w:after="0"/>
              <w:rPr>
                <w:i/>
                <w:sz w:val="18"/>
              </w:rPr>
            </w:pPr>
            <w:r w:rsidRPr="00C54856">
              <w:rPr>
                <w:i/>
                <w:sz w:val="18"/>
              </w:rPr>
              <w:t xml:space="preserve">Teacher offers general modifications for future instruction. </w:t>
            </w:r>
          </w:p>
        </w:tc>
        <w:tc>
          <w:tcPr>
            <w:tcW w:w="3257" w:type="dxa"/>
            <w:gridSpan w:val="2"/>
            <w:tcBorders>
              <w:top w:val="single" w:sz="4" w:space="0" w:color="auto"/>
              <w:left w:val="single" w:sz="4" w:space="0" w:color="auto"/>
              <w:bottom w:val="single" w:sz="4" w:space="0" w:color="auto"/>
              <w:right w:val="single" w:sz="4" w:space="0" w:color="auto"/>
            </w:tcBorders>
          </w:tcPr>
          <w:p w14:paraId="1A64501A" w14:textId="77777777" w:rsidR="003E4179" w:rsidRPr="00C54856" w:rsidRDefault="003E4179" w:rsidP="007F7327">
            <w:pPr>
              <w:numPr>
                <w:ilvl w:val="0"/>
                <w:numId w:val="9"/>
              </w:numPr>
              <w:spacing w:after="0"/>
              <w:rPr>
                <w:i/>
                <w:sz w:val="18"/>
              </w:rPr>
            </w:pPr>
            <w:r w:rsidRPr="00C54856">
              <w:rPr>
                <w:i/>
                <w:sz w:val="18"/>
              </w:rPr>
              <w:t xml:space="preserve">Teacher accurately assesses the effectiveness of instructional activities used. </w:t>
            </w:r>
          </w:p>
          <w:p w14:paraId="1561C4CC" w14:textId="77777777" w:rsidR="003E4179" w:rsidRPr="00C54856" w:rsidRDefault="003E4179" w:rsidP="007F7327">
            <w:pPr>
              <w:numPr>
                <w:ilvl w:val="0"/>
                <w:numId w:val="8"/>
              </w:numPr>
              <w:spacing w:after="0"/>
              <w:rPr>
                <w:i/>
                <w:sz w:val="18"/>
              </w:rPr>
            </w:pPr>
            <w:r w:rsidRPr="00C54856">
              <w:rPr>
                <w:i/>
                <w:sz w:val="18"/>
              </w:rPr>
              <w:t xml:space="preserve">Teacher identifies specific ways in which a lesson might be improved. </w:t>
            </w:r>
          </w:p>
          <w:p w14:paraId="62C7874C" w14:textId="77777777" w:rsidR="003E4179" w:rsidRPr="00C54856" w:rsidRDefault="003E4179" w:rsidP="00F65471">
            <w:pPr>
              <w:rPr>
                <w:i/>
                <w:sz w:val="18"/>
              </w:rPr>
            </w:pPr>
          </w:p>
        </w:tc>
        <w:tc>
          <w:tcPr>
            <w:tcW w:w="3258" w:type="dxa"/>
            <w:tcBorders>
              <w:top w:val="single" w:sz="4" w:space="0" w:color="auto"/>
              <w:left w:val="single" w:sz="4" w:space="0" w:color="auto"/>
              <w:bottom w:val="single" w:sz="4" w:space="0" w:color="auto"/>
              <w:right w:val="single" w:sz="4" w:space="0" w:color="auto"/>
            </w:tcBorders>
          </w:tcPr>
          <w:p w14:paraId="1B9E4980" w14:textId="77777777" w:rsidR="003E4179" w:rsidRPr="00C54856" w:rsidRDefault="003E4179" w:rsidP="007F7327">
            <w:pPr>
              <w:numPr>
                <w:ilvl w:val="0"/>
                <w:numId w:val="10"/>
              </w:numPr>
              <w:spacing w:after="0"/>
              <w:rPr>
                <w:i/>
                <w:sz w:val="18"/>
              </w:rPr>
            </w:pPr>
            <w:r w:rsidRPr="00C54856">
              <w:rPr>
                <w:i/>
                <w:sz w:val="18"/>
              </w:rPr>
              <w:t>Teacher’s assessment of the lesson is thoughtful and includes specific indicators of effectiveness.</w:t>
            </w:r>
          </w:p>
          <w:p w14:paraId="227673A4" w14:textId="77777777" w:rsidR="003E4179" w:rsidRPr="00C54856" w:rsidRDefault="003E4179" w:rsidP="007F7327">
            <w:pPr>
              <w:numPr>
                <w:ilvl w:val="0"/>
                <w:numId w:val="10"/>
              </w:numPr>
              <w:spacing w:after="0"/>
              <w:rPr>
                <w:i/>
                <w:sz w:val="18"/>
              </w:rPr>
            </w:pPr>
            <w:r w:rsidRPr="00C54856">
              <w:rPr>
                <w:i/>
                <w:sz w:val="18"/>
              </w:rPr>
              <w:t>Teacher’s suggestions for improvement draw on an extensive repertoire.</w:t>
            </w:r>
          </w:p>
        </w:tc>
      </w:tr>
      <w:tr w:rsidR="003E4179" w:rsidRPr="00C54856" w14:paraId="20BCA677" w14:textId="77777777" w:rsidTr="00F65471">
        <w:tc>
          <w:tcPr>
            <w:tcW w:w="14580" w:type="dxa"/>
            <w:gridSpan w:val="7"/>
            <w:tcBorders>
              <w:top w:val="single" w:sz="4" w:space="0" w:color="auto"/>
              <w:left w:val="single" w:sz="4" w:space="0" w:color="auto"/>
              <w:bottom w:val="single" w:sz="4" w:space="0" w:color="auto"/>
              <w:right w:val="single" w:sz="4" w:space="0" w:color="auto"/>
            </w:tcBorders>
          </w:tcPr>
          <w:p w14:paraId="51D3E0AF"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Guiding Question:  Upon reflection, what worked well and how might the lesson or unit of study be improved for the future?</w:t>
            </w:r>
          </w:p>
          <w:p w14:paraId="485F80C0" w14:textId="77777777" w:rsidR="003E4179" w:rsidRPr="00C54856" w:rsidRDefault="003E4179" w:rsidP="00F65471">
            <w:pPr>
              <w:spacing w:after="0"/>
              <w:rPr>
                <w:b/>
                <w:szCs w:val="18"/>
              </w:rPr>
            </w:pPr>
          </w:p>
          <w:p w14:paraId="12DB242A"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7C070DA3" w14:textId="77777777" w:rsidR="003E4179" w:rsidRPr="00C54856" w:rsidRDefault="003E4179" w:rsidP="00F65471">
            <w:pPr>
              <w:spacing w:after="0"/>
              <w:rPr>
                <w:sz w:val="18"/>
                <w:szCs w:val="18"/>
              </w:rPr>
            </w:pPr>
          </w:p>
          <w:p w14:paraId="35A310C4" w14:textId="77777777" w:rsidR="003E4179" w:rsidRPr="00C54856" w:rsidRDefault="003E4179" w:rsidP="00F65471">
            <w:pPr>
              <w:spacing w:after="0"/>
              <w:rPr>
                <w:sz w:val="18"/>
                <w:szCs w:val="18"/>
              </w:rPr>
            </w:pPr>
          </w:p>
          <w:p w14:paraId="4BC6EE11" w14:textId="77777777" w:rsidR="003E4179" w:rsidRPr="00C54856" w:rsidRDefault="003E4179" w:rsidP="00F65471">
            <w:pPr>
              <w:spacing w:after="0"/>
              <w:rPr>
                <w:sz w:val="18"/>
                <w:szCs w:val="18"/>
              </w:rPr>
            </w:pPr>
          </w:p>
          <w:p w14:paraId="29A7EB3A" w14:textId="77777777" w:rsidR="003E4179" w:rsidRPr="00C54856" w:rsidRDefault="003E4179" w:rsidP="00F65471">
            <w:pPr>
              <w:spacing w:after="0"/>
              <w:rPr>
                <w:sz w:val="18"/>
                <w:szCs w:val="18"/>
              </w:rPr>
            </w:pPr>
          </w:p>
          <w:p w14:paraId="29F7DCE0" w14:textId="77777777" w:rsidR="003E4179" w:rsidRPr="00C54856" w:rsidRDefault="003E4179" w:rsidP="00F65471">
            <w:pPr>
              <w:spacing w:after="0"/>
              <w:rPr>
                <w:sz w:val="18"/>
                <w:szCs w:val="18"/>
              </w:rPr>
            </w:pPr>
          </w:p>
          <w:p w14:paraId="24E137D2" w14:textId="77777777" w:rsidR="003E4179" w:rsidRPr="00C54856" w:rsidRDefault="003E4179" w:rsidP="00F65471">
            <w:pPr>
              <w:spacing w:after="0"/>
              <w:rPr>
                <w:sz w:val="18"/>
                <w:szCs w:val="18"/>
              </w:rPr>
            </w:pPr>
          </w:p>
          <w:p w14:paraId="6F2740D6" w14:textId="77777777" w:rsidR="003E4179" w:rsidRPr="00C54856" w:rsidRDefault="003E4179" w:rsidP="00F65471">
            <w:pPr>
              <w:spacing w:after="0"/>
              <w:rPr>
                <w:sz w:val="18"/>
                <w:szCs w:val="18"/>
              </w:rPr>
            </w:pPr>
          </w:p>
          <w:p w14:paraId="4FEF51DE" w14:textId="77777777" w:rsidR="003E4179" w:rsidRPr="00C54856" w:rsidRDefault="003E4179" w:rsidP="00F65471">
            <w:pPr>
              <w:spacing w:after="0"/>
              <w:rPr>
                <w:sz w:val="18"/>
                <w:szCs w:val="18"/>
              </w:rPr>
            </w:pPr>
          </w:p>
          <w:p w14:paraId="2B24A2DE" w14:textId="77777777" w:rsidR="003E4179" w:rsidRPr="00C54856" w:rsidRDefault="003E4179" w:rsidP="00F65471">
            <w:pPr>
              <w:spacing w:after="0"/>
              <w:rPr>
                <w:sz w:val="18"/>
                <w:szCs w:val="18"/>
              </w:rPr>
            </w:pPr>
          </w:p>
          <w:p w14:paraId="3788E3BC" w14:textId="77777777" w:rsidR="003E4179" w:rsidRPr="00C54856" w:rsidRDefault="003E4179" w:rsidP="00F65471">
            <w:pPr>
              <w:spacing w:after="0"/>
              <w:rPr>
                <w:sz w:val="18"/>
                <w:szCs w:val="18"/>
              </w:rPr>
            </w:pPr>
          </w:p>
          <w:p w14:paraId="199568E8" w14:textId="77777777" w:rsidR="003E4179" w:rsidRPr="00C54856" w:rsidRDefault="003E4179" w:rsidP="00F65471">
            <w:pPr>
              <w:spacing w:after="0"/>
              <w:rPr>
                <w:sz w:val="18"/>
                <w:szCs w:val="18"/>
              </w:rPr>
            </w:pPr>
          </w:p>
          <w:p w14:paraId="13E65C4F" w14:textId="77777777" w:rsidR="003E4179" w:rsidRPr="00C54856" w:rsidRDefault="003E4179" w:rsidP="00F65471">
            <w:pPr>
              <w:spacing w:after="0"/>
              <w:rPr>
                <w:sz w:val="18"/>
                <w:szCs w:val="18"/>
              </w:rPr>
            </w:pPr>
          </w:p>
          <w:p w14:paraId="076FF5E1" w14:textId="77777777" w:rsidR="003E4179" w:rsidRPr="00C54856" w:rsidRDefault="003E4179" w:rsidP="00F65471">
            <w:pPr>
              <w:spacing w:after="0"/>
              <w:rPr>
                <w:sz w:val="18"/>
                <w:szCs w:val="18"/>
              </w:rPr>
            </w:pPr>
          </w:p>
          <w:p w14:paraId="6D386E89" w14:textId="77777777" w:rsidR="003E4179" w:rsidRPr="00C54856" w:rsidRDefault="003E4179" w:rsidP="00F65471">
            <w:pPr>
              <w:spacing w:after="0"/>
              <w:rPr>
                <w:sz w:val="18"/>
                <w:szCs w:val="18"/>
              </w:rPr>
            </w:pPr>
          </w:p>
          <w:p w14:paraId="28F567A5" w14:textId="77777777" w:rsidR="003E4179" w:rsidRPr="00C54856" w:rsidRDefault="003E4179" w:rsidP="00F65471">
            <w:pPr>
              <w:spacing w:after="0"/>
              <w:rPr>
                <w:sz w:val="18"/>
                <w:szCs w:val="18"/>
              </w:rPr>
            </w:pPr>
          </w:p>
          <w:p w14:paraId="6995F1BE" w14:textId="77777777" w:rsidR="003E4179" w:rsidRDefault="003E4179" w:rsidP="00F65471">
            <w:pPr>
              <w:spacing w:after="0"/>
              <w:rPr>
                <w:sz w:val="18"/>
                <w:szCs w:val="18"/>
              </w:rPr>
            </w:pPr>
          </w:p>
          <w:p w14:paraId="3867E6D5" w14:textId="77777777" w:rsidR="003E4179" w:rsidRDefault="003E4179" w:rsidP="00F65471">
            <w:pPr>
              <w:spacing w:after="0"/>
              <w:rPr>
                <w:sz w:val="18"/>
                <w:szCs w:val="18"/>
              </w:rPr>
            </w:pPr>
          </w:p>
          <w:p w14:paraId="050F46EF" w14:textId="77777777" w:rsidR="003E4179" w:rsidRDefault="003E4179" w:rsidP="00F65471">
            <w:pPr>
              <w:spacing w:after="0"/>
              <w:rPr>
                <w:sz w:val="18"/>
                <w:szCs w:val="18"/>
              </w:rPr>
            </w:pPr>
          </w:p>
          <w:p w14:paraId="3620F23A" w14:textId="77777777" w:rsidR="003E4179" w:rsidRDefault="003E4179" w:rsidP="00F65471">
            <w:pPr>
              <w:spacing w:after="0"/>
              <w:rPr>
                <w:sz w:val="18"/>
                <w:szCs w:val="18"/>
              </w:rPr>
            </w:pPr>
          </w:p>
          <w:p w14:paraId="28F965C7" w14:textId="77777777" w:rsidR="003E4179" w:rsidRDefault="003E4179" w:rsidP="00F65471">
            <w:pPr>
              <w:spacing w:after="0"/>
              <w:rPr>
                <w:sz w:val="18"/>
                <w:szCs w:val="18"/>
              </w:rPr>
            </w:pPr>
          </w:p>
          <w:p w14:paraId="02C23A72" w14:textId="77777777" w:rsidR="003E4179" w:rsidRDefault="003E4179" w:rsidP="00F65471">
            <w:pPr>
              <w:spacing w:after="0"/>
              <w:rPr>
                <w:sz w:val="18"/>
                <w:szCs w:val="18"/>
              </w:rPr>
            </w:pPr>
          </w:p>
          <w:p w14:paraId="7048CEE6" w14:textId="77777777" w:rsidR="003E4179" w:rsidRPr="00C54856" w:rsidRDefault="003E4179" w:rsidP="00F65471">
            <w:pPr>
              <w:spacing w:after="0"/>
              <w:rPr>
                <w:sz w:val="18"/>
                <w:szCs w:val="18"/>
              </w:rPr>
            </w:pPr>
          </w:p>
          <w:p w14:paraId="34364332" w14:textId="77777777" w:rsidR="003E4179" w:rsidRPr="00C54856" w:rsidRDefault="003E4179" w:rsidP="00F65471">
            <w:pPr>
              <w:spacing w:after="0"/>
              <w:rPr>
                <w:sz w:val="18"/>
                <w:szCs w:val="18"/>
              </w:rPr>
            </w:pPr>
          </w:p>
        </w:tc>
      </w:tr>
      <w:tr w:rsidR="003E4179" w:rsidRPr="00C54856" w14:paraId="4987C8BE" w14:textId="77777777" w:rsidTr="00F65471">
        <w:tc>
          <w:tcPr>
            <w:tcW w:w="1550" w:type="dxa"/>
            <w:tcBorders>
              <w:top w:val="single" w:sz="4" w:space="0" w:color="auto"/>
              <w:left w:val="single" w:sz="4" w:space="0" w:color="auto"/>
              <w:bottom w:val="single" w:sz="4" w:space="0" w:color="auto"/>
              <w:right w:val="single" w:sz="4" w:space="0" w:color="auto"/>
            </w:tcBorders>
          </w:tcPr>
          <w:p w14:paraId="004AD9C8" w14:textId="6E061609"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278" w:type="dxa"/>
            <w:gridSpan w:val="2"/>
            <w:tcBorders>
              <w:top w:val="single" w:sz="4" w:space="0" w:color="auto"/>
              <w:left w:val="single" w:sz="4" w:space="0" w:color="auto"/>
              <w:bottom w:val="single" w:sz="4" w:space="0" w:color="auto"/>
              <w:right w:val="single" w:sz="4" w:space="0" w:color="auto"/>
            </w:tcBorders>
          </w:tcPr>
          <w:p w14:paraId="52918A1F"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277" w:type="dxa"/>
            <w:gridSpan w:val="2"/>
            <w:tcBorders>
              <w:top w:val="single" w:sz="4" w:space="0" w:color="auto"/>
              <w:left w:val="single" w:sz="4" w:space="0" w:color="auto"/>
              <w:bottom w:val="single" w:sz="4" w:space="0" w:color="auto"/>
              <w:right w:val="single" w:sz="4" w:space="0" w:color="auto"/>
            </w:tcBorders>
          </w:tcPr>
          <w:p w14:paraId="346CB782"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217" w:type="dxa"/>
            <w:tcBorders>
              <w:top w:val="single" w:sz="4" w:space="0" w:color="auto"/>
              <w:left w:val="single" w:sz="4" w:space="0" w:color="auto"/>
              <w:bottom w:val="single" w:sz="4" w:space="0" w:color="auto"/>
              <w:right w:val="single" w:sz="4" w:space="0" w:color="auto"/>
            </w:tcBorders>
          </w:tcPr>
          <w:p w14:paraId="49C8BBD6"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258" w:type="dxa"/>
            <w:tcBorders>
              <w:top w:val="single" w:sz="4" w:space="0" w:color="auto"/>
              <w:left w:val="single" w:sz="4" w:space="0" w:color="auto"/>
              <w:bottom w:val="single" w:sz="4" w:space="0" w:color="auto"/>
              <w:right w:val="single" w:sz="4" w:space="0" w:color="auto"/>
            </w:tcBorders>
          </w:tcPr>
          <w:p w14:paraId="34DAD0C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6C0033FB" w14:textId="77777777" w:rsidTr="00F65471">
        <w:trPr>
          <w:cantSplit/>
        </w:trPr>
        <w:tc>
          <w:tcPr>
            <w:tcW w:w="1550" w:type="dxa"/>
            <w:tcBorders>
              <w:top w:val="single" w:sz="4" w:space="0" w:color="auto"/>
              <w:left w:val="single" w:sz="4" w:space="0" w:color="auto"/>
              <w:bottom w:val="single" w:sz="4" w:space="0" w:color="auto"/>
              <w:right w:val="single" w:sz="4" w:space="0" w:color="auto"/>
            </w:tcBorders>
          </w:tcPr>
          <w:p w14:paraId="792CFD2F" w14:textId="77777777" w:rsidR="003E4179" w:rsidRPr="00C54856" w:rsidRDefault="003E4179" w:rsidP="00F65471">
            <w:pPr>
              <w:rPr>
                <w:b/>
                <w:i/>
                <w:sz w:val="22"/>
              </w:rPr>
            </w:pPr>
            <w:r w:rsidRPr="00C54856">
              <w:rPr>
                <w:b/>
                <w:i/>
                <w:sz w:val="22"/>
              </w:rPr>
              <w:t>4b: Maintaining Accurate Records</w:t>
            </w:r>
          </w:p>
        </w:tc>
        <w:tc>
          <w:tcPr>
            <w:tcW w:w="3258" w:type="dxa"/>
            <w:tcBorders>
              <w:top w:val="single" w:sz="4" w:space="0" w:color="auto"/>
              <w:left w:val="single" w:sz="4" w:space="0" w:color="auto"/>
              <w:bottom w:val="single" w:sz="4" w:space="0" w:color="auto"/>
              <w:right w:val="single" w:sz="4" w:space="0" w:color="auto"/>
            </w:tcBorders>
          </w:tcPr>
          <w:p w14:paraId="4DF9DDF3" w14:textId="3B2F4DB2" w:rsidR="003E4179" w:rsidRPr="00C54856" w:rsidRDefault="003E4179" w:rsidP="00F65471">
            <w:pPr>
              <w:rPr>
                <w:sz w:val="18"/>
              </w:rPr>
            </w:pPr>
            <w:r w:rsidRPr="00C54856">
              <w:rPr>
                <w:sz w:val="18"/>
              </w:rPr>
              <w:t>Teacher’s system for maintaining information on student completion of assignments and student progress in learning is nonexistent or in disarray. Teacher’s records for non</w:t>
            </w:r>
            <w:r w:rsidR="003102C0">
              <w:rPr>
                <w:sz w:val="18"/>
              </w:rPr>
              <w:t>-</w:t>
            </w:r>
            <w:r w:rsidRPr="00C54856">
              <w:rPr>
                <w:sz w:val="18"/>
              </w:rPr>
              <w:t>instructional activities are in disarray, the result being errors and confusion.</w:t>
            </w:r>
          </w:p>
          <w:p w14:paraId="05C48015" w14:textId="77777777" w:rsidR="003E4179" w:rsidRPr="00C54856" w:rsidRDefault="003E4179" w:rsidP="00F65471">
            <w:pPr>
              <w:rPr>
                <w:sz w:val="18"/>
              </w:rPr>
            </w:pPr>
          </w:p>
        </w:tc>
        <w:tc>
          <w:tcPr>
            <w:tcW w:w="3257" w:type="dxa"/>
            <w:gridSpan w:val="2"/>
            <w:tcBorders>
              <w:top w:val="single" w:sz="4" w:space="0" w:color="auto"/>
              <w:left w:val="single" w:sz="4" w:space="0" w:color="auto"/>
              <w:bottom w:val="single" w:sz="4" w:space="0" w:color="auto"/>
              <w:right w:val="single" w:sz="4" w:space="0" w:color="auto"/>
            </w:tcBorders>
          </w:tcPr>
          <w:p w14:paraId="5E726012" w14:textId="29A1F479" w:rsidR="003E4179" w:rsidRPr="00C54856" w:rsidRDefault="003E4179" w:rsidP="00F65471">
            <w:pPr>
              <w:rPr>
                <w:sz w:val="18"/>
              </w:rPr>
            </w:pPr>
            <w:r w:rsidRPr="00C54856">
              <w:rPr>
                <w:sz w:val="18"/>
              </w:rPr>
              <w:t>Teacher’s system for maintaining information on student completion of assignments and student progress in learning is rudimentary and only partially effective. Teacher’s records for non</w:t>
            </w:r>
            <w:r w:rsidR="003102C0">
              <w:rPr>
                <w:sz w:val="18"/>
              </w:rPr>
              <w:t>-</w:t>
            </w:r>
            <w:r w:rsidRPr="00C54856">
              <w:rPr>
                <w:sz w:val="18"/>
              </w:rPr>
              <w:t xml:space="preserve">instructional activities are adequate but inefficient and, unless given frequent oversight by teacher, </w:t>
            </w:r>
            <w:r w:rsidRPr="00C54856" w:rsidDel="00750C95">
              <w:rPr>
                <w:rStyle w:val="CommentReference"/>
                <w:vanish/>
              </w:rPr>
              <w:t xml:space="preserve"> </w:t>
            </w:r>
            <w:r w:rsidRPr="00C54856">
              <w:rPr>
                <w:sz w:val="18"/>
              </w:rPr>
              <w:t>prone to errors.</w:t>
            </w:r>
          </w:p>
        </w:tc>
        <w:tc>
          <w:tcPr>
            <w:tcW w:w="3257" w:type="dxa"/>
            <w:gridSpan w:val="2"/>
            <w:tcBorders>
              <w:top w:val="single" w:sz="4" w:space="0" w:color="auto"/>
              <w:left w:val="single" w:sz="4" w:space="0" w:color="auto"/>
              <w:bottom w:val="single" w:sz="4" w:space="0" w:color="auto"/>
              <w:right w:val="single" w:sz="4" w:space="0" w:color="auto"/>
            </w:tcBorders>
          </w:tcPr>
          <w:p w14:paraId="64DC8674" w14:textId="452C9275" w:rsidR="003E4179" w:rsidRPr="00C54856" w:rsidRDefault="003E4179" w:rsidP="00F65471">
            <w:pPr>
              <w:rPr>
                <w:sz w:val="18"/>
              </w:rPr>
            </w:pPr>
            <w:r w:rsidRPr="00C54856">
              <w:rPr>
                <w:sz w:val="18"/>
              </w:rPr>
              <w:t>Teacher’s system for maintaining information on student completion of assignments, student progress in learning, and non</w:t>
            </w:r>
            <w:r w:rsidR="003102C0">
              <w:rPr>
                <w:sz w:val="18"/>
              </w:rPr>
              <w:t>-</w:t>
            </w:r>
            <w:r w:rsidRPr="00C54856">
              <w:rPr>
                <w:sz w:val="18"/>
              </w:rPr>
              <w:t>instructional records is fully effective.</w:t>
            </w:r>
          </w:p>
        </w:tc>
        <w:tc>
          <w:tcPr>
            <w:tcW w:w="3258" w:type="dxa"/>
            <w:tcBorders>
              <w:top w:val="single" w:sz="4" w:space="0" w:color="auto"/>
              <w:left w:val="single" w:sz="4" w:space="0" w:color="auto"/>
              <w:bottom w:val="single" w:sz="4" w:space="0" w:color="auto"/>
              <w:right w:val="single" w:sz="4" w:space="0" w:color="auto"/>
            </w:tcBorders>
          </w:tcPr>
          <w:p w14:paraId="7B1EE9E7" w14:textId="71B81890" w:rsidR="003E4179" w:rsidRPr="00C54856" w:rsidRDefault="003E4179" w:rsidP="00F65471">
            <w:pPr>
              <w:rPr>
                <w:sz w:val="18"/>
              </w:rPr>
            </w:pPr>
            <w:r w:rsidRPr="00C54856">
              <w:rPr>
                <w:sz w:val="18"/>
              </w:rPr>
              <w:t>Teacher’s system for maintaining information on student completion of assignments, student progress in learning, and non</w:t>
            </w:r>
            <w:r w:rsidR="003102C0">
              <w:rPr>
                <w:sz w:val="18"/>
              </w:rPr>
              <w:t>-</w:t>
            </w:r>
            <w:r w:rsidRPr="00C54856">
              <w:rPr>
                <w:sz w:val="18"/>
              </w:rPr>
              <w:t>instructional records is fully effective. Students contribute information and participate in maintaining the records.</w:t>
            </w:r>
          </w:p>
        </w:tc>
      </w:tr>
      <w:tr w:rsidR="003E4179" w:rsidRPr="00C54856" w14:paraId="370CBD47" w14:textId="77777777" w:rsidTr="00F65471">
        <w:trPr>
          <w:cantSplit/>
        </w:trPr>
        <w:tc>
          <w:tcPr>
            <w:tcW w:w="1550" w:type="dxa"/>
            <w:tcBorders>
              <w:top w:val="single" w:sz="4" w:space="0" w:color="auto"/>
              <w:left w:val="single" w:sz="4" w:space="0" w:color="auto"/>
              <w:bottom w:val="single" w:sz="4" w:space="0" w:color="auto"/>
              <w:right w:val="single" w:sz="4" w:space="0" w:color="auto"/>
            </w:tcBorders>
          </w:tcPr>
          <w:p w14:paraId="5ED72821"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258" w:type="dxa"/>
            <w:tcBorders>
              <w:top w:val="single" w:sz="4" w:space="0" w:color="auto"/>
              <w:left w:val="single" w:sz="4" w:space="0" w:color="auto"/>
              <w:bottom w:val="single" w:sz="4" w:space="0" w:color="auto"/>
              <w:right w:val="single" w:sz="4" w:space="0" w:color="auto"/>
            </w:tcBorders>
          </w:tcPr>
          <w:p w14:paraId="7F2B753E" w14:textId="20C466A1" w:rsidR="003E4179" w:rsidRPr="00C54856" w:rsidRDefault="003E4179" w:rsidP="007F7327">
            <w:pPr>
              <w:numPr>
                <w:ilvl w:val="0"/>
                <w:numId w:val="8"/>
              </w:numPr>
              <w:spacing w:after="0"/>
              <w:contextualSpacing/>
              <w:rPr>
                <w:i/>
                <w:sz w:val="18"/>
              </w:rPr>
            </w:pPr>
            <w:r w:rsidRPr="00C54856" w:rsidDel="00750C95">
              <w:rPr>
                <w:i/>
                <w:sz w:val="18"/>
              </w:rPr>
              <w:t>There is no</w:t>
            </w:r>
            <w:r w:rsidRPr="00C54856">
              <w:rPr>
                <w:i/>
                <w:sz w:val="18"/>
              </w:rPr>
              <w:t xml:space="preserve"> system for either instructional or non</w:t>
            </w:r>
            <w:r w:rsidR="003102C0">
              <w:rPr>
                <w:i/>
                <w:sz w:val="18"/>
              </w:rPr>
              <w:t>-</w:t>
            </w:r>
            <w:r w:rsidRPr="00C54856">
              <w:rPr>
                <w:i/>
                <w:sz w:val="18"/>
              </w:rPr>
              <w:t>instructional records.</w:t>
            </w:r>
          </w:p>
          <w:p w14:paraId="413DC402" w14:textId="77777777" w:rsidR="003E4179" w:rsidRPr="00C54856" w:rsidRDefault="003E4179" w:rsidP="007F7327">
            <w:pPr>
              <w:numPr>
                <w:ilvl w:val="0"/>
                <w:numId w:val="8"/>
              </w:numPr>
              <w:spacing w:after="0"/>
              <w:contextualSpacing/>
              <w:rPr>
                <w:i/>
                <w:sz w:val="18"/>
              </w:rPr>
            </w:pPr>
            <w:r w:rsidRPr="00C54856">
              <w:rPr>
                <w:i/>
                <w:sz w:val="18"/>
              </w:rPr>
              <w:t xml:space="preserve">Record-keeping systems are in disarray </w:t>
            </w:r>
            <w:r w:rsidRPr="00C54856" w:rsidDel="00750C95">
              <w:rPr>
                <w:i/>
                <w:sz w:val="18"/>
              </w:rPr>
              <w:t>and</w:t>
            </w:r>
            <w:r w:rsidRPr="00C54856">
              <w:rPr>
                <w:i/>
                <w:sz w:val="18"/>
              </w:rPr>
              <w:t xml:space="preserve"> provide incorrect or confusing information.</w:t>
            </w:r>
          </w:p>
          <w:p w14:paraId="79955D8F" w14:textId="77777777" w:rsidR="003E4179" w:rsidRPr="00C54856" w:rsidRDefault="003E4179" w:rsidP="00F65471">
            <w:pPr>
              <w:pStyle w:val="F"/>
              <w:spacing w:line="240" w:lineRule="auto"/>
              <w:rPr>
                <w:rFonts w:ascii="Cambria" w:hAnsi="Cambria"/>
                <w:i/>
                <w:lang w:val="en-US" w:eastAsia="en-US"/>
              </w:rPr>
            </w:pPr>
          </w:p>
          <w:p w14:paraId="7233392C" w14:textId="77777777" w:rsidR="003E4179" w:rsidRPr="00C54856" w:rsidRDefault="003E4179" w:rsidP="00F65471">
            <w:pPr>
              <w:pStyle w:val="F"/>
              <w:spacing w:line="240" w:lineRule="auto"/>
              <w:rPr>
                <w:rFonts w:ascii="Cambria" w:hAnsi="Cambria"/>
                <w:i/>
                <w:lang w:val="en-US" w:eastAsia="en-US"/>
              </w:rPr>
            </w:pPr>
          </w:p>
        </w:tc>
        <w:tc>
          <w:tcPr>
            <w:tcW w:w="3257" w:type="dxa"/>
            <w:gridSpan w:val="2"/>
            <w:tcBorders>
              <w:top w:val="single" w:sz="4" w:space="0" w:color="auto"/>
              <w:left w:val="single" w:sz="4" w:space="0" w:color="auto"/>
              <w:bottom w:val="single" w:sz="4" w:space="0" w:color="auto"/>
              <w:right w:val="single" w:sz="4" w:space="0" w:color="auto"/>
            </w:tcBorders>
          </w:tcPr>
          <w:p w14:paraId="32254180" w14:textId="77777777" w:rsidR="003E4179" w:rsidRPr="00C54856" w:rsidRDefault="003E4179" w:rsidP="007F7327">
            <w:pPr>
              <w:numPr>
                <w:ilvl w:val="0"/>
                <w:numId w:val="8"/>
              </w:numPr>
              <w:spacing w:after="0"/>
              <w:contextualSpacing/>
              <w:rPr>
                <w:i/>
                <w:sz w:val="18"/>
              </w:rPr>
            </w:pPr>
            <w:r w:rsidRPr="00C54856">
              <w:rPr>
                <w:i/>
                <w:sz w:val="18"/>
              </w:rPr>
              <w:t>Teacher has a process for recording student work completion. However, it may be out of date or may not permit students to access the information.</w:t>
            </w:r>
          </w:p>
          <w:p w14:paraId="5A4E905C" w14:textId="77777777" w:rsidR="003E4179" w:rsidRPr="00C54856" w:rsidRDefault="003E4179" w:rsidP="007F7327">
            <w:pPr>
              <w:numPr>
                <w:ilvl w:val="0"/>
                <w:numId w:val="8"/>
              </w:numPr>
              <w:spacing w:after="0"/>
              <w:contextualSpacing/>
              <w:rPr>
                <w:i/>
                <w:sz w:val="18"/>
              </w:rPr>
            </w:pPr>
            <w:r w:rsidRPr="00C54856">
              <w:rPr>
                <w:i/>
                <w:sz w:val="18"/>
              </w:rPr>
              <w:t>Teacher’s process for tracking student progress is cumbersome to use.</w:t>
            </w:r>
          </w:p>
          <w:p w14:paraId="1304F07E" w14:textId="59FB7DCD" w:rsidR="003E4179" w:rsidRPr="00C54856" w:rsidRDefault="003E4179" w:rsidP="007F7327">
            <w:pPr>
              <w:numPr>
                <w:ilvl w:val="0"/>
                <w:numId w:val="8"/>
              </w:numPr>
              <w:spacing w:after="0"/>
              <w:contextualSpacing/>
              <w:rPr>
                <w:i/>
                <w:sz w:val="18"/>
              </w:rPr>
            </w:pPr>
            <w:r w:rsidRPr="00C54856">
              <w:rPr>
                <w:i/>
                <w:sz w:val="18"/>
              </w:rPr>
              <w:t>Teacher has a process for tracking some, but not all, non</w:t>
            </w:r>
            <w:r w:rsidR="003102C0">
              <w:rPr>
                <w:i/>
                <w:sz w:val="18"/>
              </w:rPr>
              <w:t>-</w:t>
            </w:r>
            <w:r w:rsidRPr="00C54856">
              <w:rPr>
                <w:i/>
                <w:sz w:val="18"/>
              </w:rPr>
              <w:t xml:space="preserve">instructional information, </w:t>
            </w:r>
            <w:r w:rsidRPr="00C54856" w:rsidDel="00FC5CF7">
              <w:rPr>
                <w:i/>
                <w:sz w:val="18"/>
              </w:rPr>
              <w:t>and</w:t>
            </w:r>
            <w:r w:rsidRPr="00C54856">
              <w:rPr>
                <w:i/>
                <w:sz w:val="18"/>
              </w:rPr>
              <w:t xml:space="preserve"> it may contain some errors.</w:t>
            </w:r>
          </w:p>
        </w:tc>
        <w:tc>
          <w:tcPr>
            <w:tcW w:w="3257" w:type="dxa"/>
            <w:gridSpan w:val="2"/>
            <w:tcBorders>
              <w:top w:val="single" w:sz="4" w:space="0" w:color="auto"/>
              <w:left w:val="single" w:sz="4" w:space="0" w:color="auto"/>
              <w:bottom w:val="single" w:sz="4" w:space="0" w:color="auto"/>
              <w:right w:val="single" w:sz="4" w:space="0" w:color="auto"/>
            </w:tcBorders>
          </w:tcPr>
          <w:p w14:paraId="3F8AC7CC" w14:textId="77777777" w:rsidR="003E4179" w:rsidRPr="00C54856" w:rsidRDefault="003E4179" w:rsidP="007F7327">
            <w:pPr>
              <w:numPr>
                <w:ilvl w:val="0"/>
                <w:numId w:val="8"/>
              </w:numPr>
              <w:spacing w:after="0"/>
              <w:contextualSpacing/>
              <w:rPr>
                <w:i/>
                <w:sz w:val="18"/>
              </w:rPr>
            </w:pPr>
            <w:r w:rsidRPr="00C54856">
              <w:rPr>
                <w:i/>
                <w:sz w:val="18"/>
              </w:rPr>
              <w:t>Teacher’s process for recording completion of student work is efficient and effective; students have access to information about completed and/or missing assignments.</w:t>
            </w:r>
          </w:p>
          <w:p w14:paraId="4A1FB586" w14:textId="77777777" w:rsidR="003E4179" w:rsidRPr="00C54856" w:rsidRDefault="003E4179" w:rsidP="007F7327">
            <w:pPr>
              <w:numPr>
                <w:ilvl w:val="0"/>
                <w:numId w:val="8"/>
              </w:numPr>
              <w:spacing w:after="0"/>
              <w:contextualSpacing/>
              <w:rPr>
                <w:i/>
                <w:sz w:val="18"/>
              </w:rPr>
            </w:pPr>
            <w:r w:rsidRPr="00C54856">
              <w:rPr>
                <w:i/>
                <w:sz w:val="18"/>
              </w:rPr>
              <w:t>Teacher has an efficient and effective process for recording student attainment of learning goals; students are able to see how they’re progressing.</w:t>
            </w:r>
          </w:p>
          <w:p w14:paraId="3D83BC68" w14:textId="2015FF83" w:rsidR="003E4179" w:rsidRPr="00C54856" w:rsidRDefault="003E4179" w:rsidP="007F7327">
            <w:pPr>
              <w:numPr>
                <w:ilvl w:val="0"/>
                <w:numId w:val="8"/>
              </w:numPr>
              <w:spacing w:after="0"/>
              <w:contextualSpacing/>
              <w:rPr>
                <w:i/>
                <w:sz w:val="18"/>
              </w:rPr>
            </w:pPr>
            <w:r w:rsidRPr="00C54856">
              <w:rPr>
                <w:i/>
                <w:sz w:val="18"/>
              </w:rPr>
              <w:t>Teacher’s process for recording non</w:t>
            </w:r>
            <w:r w:rsidR="003102C0">
              <w:rPr>
                <w:i/>
                <w:sz w:val="18"/>
              </w:rPr>
              <w:t>-</w:t>
            </w:r>
            <w:r w:rsidRPr="00C54856">
              <w:rPr>
                <w:i/>
                <w:sz w:val="18"/>
              </w:rPr>
              <w:t>instructional information is both efficient and effective.</w:t>
            </w:r>
          </w:p>
          <w:p w14:paraId="01DFBCC0" w14:textId="77777777" w:rsidR="003E4179" w:rsidRPr="00C54856" w:rsidRDefault="003E4179" w:rsidP="00F65471">
            <w:pPr>
              <w:rPr>
                <w:i/>
                <w:sz w:val="18"/>
              </w:rPr>
            </w:pPr>
          </w:p>
        </w:tc>
        <w:tc>
          <w:tcPr>
            <w:tcW w:w="3258" w:type="dxa"/>
            <w:tcBorders>
              <w:top w:val="single" w:sz="4" w:space="0" w:color="auto"/>
              <w:left w:val="single" w:sz="4" w:space="0" w:color="auto"/>
              <w:bottom w:val="single" w:sz="4" w:space="0" w:color="auto"/>
              <w:right w:val="single" w:sz="4" w:space="0" w:color="auto"/>
            </w:tcBorders>
          </w:tcPr>
          <w:p w14:paraId="7F58B27D" w14:textId="77777777" w:rsidR="003E4179" w:rsidRPr="00C54856" w:rsidRDefault="003E4179" w:rsidP="00F65471">
            <w:pPr>
              <w:rPr>
                <w:i/>
                <w:sz w:val="18"/>
              </w:rPr>
            </w:pPr>
            <w:r w:rsidRPr="00C54856">
              <w:rPr>
                <w:i/>
                <w:sz w:val="18"/>
              </w:rPr>
              <w:t>In addition to the characteristics of “proficient”:</w:t>
            </w:r>
          </w:p>
          <w:p w14:paraId="08C47414" w14:textId="77777777" w:rsidR="003E4179" w:rsidRPr="00C54856" w:rsidRDefault="003E4179" w:rsidP="007F7327">
            <w:pPr>
              <w:numPr>
                <w:ilvl w:val="0"/>
                <w:numId w:val="10"/>
              </w:numPr>
              <w:spacing w:after="0"/>
              <w:rPr>
                <w:i/>
                <w:sz w:val="18"/>
              </w:rPr>
            </w:pPr>
            <w:r w:rsidRPr="00C54856">
              <w:rPr>
                <w:i/>
                <w:sz w:val="18"/>
              </w:rPr>
              <w:t>Students contribute to and maintain records indicating completed and outstanding work assignments.</w:t>
            </w:r>
          </w:p>
          <w:p w14:paraId="73A5E7D2" w14:textId="77777777" w:rsidR="003E4179" w:rsidRPr="00C54856" w:rsidRDefault="003E4179" w:rsidP="007F7327">
            <w:pPr>
              <w:numPr>
                <w:ilvl w:val="0"/>
                <w:numId w:val="10"/>
              </w:numPr>
              <w:spacing w:after="0"/>
              <w:rPr>
                <w:i/>
                <w:sz w:val="18"/>
              </w:rPr>
            </w:pPr>
            <w:r w:rsidRPr="00C54856">
              <w:rPr>
                <w:i/>
                <w:sz w:val="18"/>
              </w:rPr>
              <w:t>Students contribute to and maintain data files indicating their own progress in learning.</w:t>
            </w:r>
          </w:p>
          <w:p w14:paraId="3EBB6B36" w14:textId="06F7F67F" w:rsidR="003E4179" w:rsidRPr="00C54856" w:rsidRDefault="003E4179" w:rsidP="007F7327">
            <w:pPr>
              <w:numPr>
                <w:ilvl w:val="0"/>
                <w:numId w:val="10"/>
              </w:numPr>
              <w:spacing w:after="0"/>
              <w:rPr>
                <w:i/>
                <w:sz w:val="18"/>
              </w:rPr>
            </w:pPr>
            <w:r w:rsidRPr="00C54856">
              <w:rPr>
                <w:i/>
                <w:sz w:val="18"/>
              </w:rPr>
              <w:t>Students contribute to maintaining non</w:t>
            </w:r>
            <w:r w:rsidR="003102C0">
              <w:rPr>
                <w:i/>
                <w:sz w:val="18"/>
              </w:rPr>
              <w:t>-</w:t>
            </w:r>
            <w:r w:rsidRPr="00C54856">
              <w:rPr>
                <w:i/>
                <w:sz w:val="18"/>
              </w:rPr>
              <w:t>instructional records for the class.</w:t>
            </w:r>
          </w:p>
        </w:tc>
      </w:tr>
      <w:tr w:rsidR="003E4179" w:rsidRPr="00C54856" w14:paraId="16595A33" w14:textId="77777777" w:rsidTr="00F65471">
        <w:trPr>
          <w:cantSplit/>
        </w:trPr>
        <w:tc>
          <w:tcPr>
            <w:tcW w:w="14580" w:type="dxa"/>
            <w:gridSpan w:val="7"/>
            <w:tcBorders>
              <w:top w:val="single" w:sz="4" w:space="0" w:color="auto"/>
              <w:left w:val="single" w:sz="4" w:space="0" w:color="auto"/>
              <w:bottom w:val="single" w:sz="4" w:space="0" w:color="auto"/>
              <w:right w:val="single" w:sz="4" w:space="0" w:color="auto"/>
            </w:tcBorders>
          </w:tcPr>
          <w:p w14:paraId="7EC60B48"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 xml:space="preserve">Guiding Question:  What is the process for efficiently and effectively maintaining student records, and how are multiple sources of data utilized to analyze student progress? </w:t>
            </w:r>
          </w:p>
          <w:p w14:paraId="0EABB5BB" w14:textId="77777777" w:rsidR="003E4179" w:rsidRPr="00C54856" w:rsidRDefault="003E4179" w:rsidP="00F65471">
            <w:pPr>
              <w:spacing w:after="0"/>
              <w:rPr>
                <w:b/>
                <w:szCs w:val="18"/>
              </w:rPr>
            </w:pPr>
          </w:p>
          <w:p w14:paraId="6C67820D"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59F512A0" w14:textId="77777777" w:rsidR="003E4179" w:rsidRPr="00C54856" w:rsidRDefault="003E4179" w:rsidP="00F65471">
            <w:pPr>
              <w:spacing w:after="0"/>
              <w:rPr>
                <w:sz w:val="18"/>
                <w:szCs w:val="18"/>
              </w:rPr>
            </w:pPr>
          </w:p>
          <w:p w14:paraId="29D85F2A" w14:textId="77777777" w:rsidR="003E4179" w:rsidRPr="00C54856" w:rsidRDefault="003E4179" w:rsidP="00F65471">
            <w:pPr>
              <w:spacing w:after="0"/>
              <w:rPr>
                <w:sz w:val="18"/>
                <w:szCs w:val="18"/>
              </w:rPr>
            </w:pPr>
          </w:p>
          <w:p w14:paraId="6CC79C55" w14:textId="77777777" w:rsidR="003E4179" w:rsidRPr="00C54856" w:rsidRDefault="003E4179" w:rsidP="00F65471">
            <w:pPr>
              <w:spacing w:after="0"/>
              <w:rPr>
                <w:sz w:val="18"/>
                <w:szCs w:val="18"/>
              </w:rPr>
            </w:pPr>
          </w:p>
          <w:p w14:paraId="40C54D0F" w14:textId="77777777" w:rsidR="003E4179" w:rsidRPr="00C54856" w:rsidRDefault="003E4179" w:rsidP="00F65471">
            <w:pPr>
              <w:spacing w:after="0"/>
              <w:rPr>
                <w:sz w:val="18"/>
                <w:szCs w:val="18"/>
              </w:rPr>
            </w:pPr>
          </w:p>
          <w:p w14:paraId="6C2A0CBE" w14:textId="77777777" w:rsidR="003E4179" w:rsidRPr="00C54856" w:rsidRDefault="003E4179" w:rsidP="00F65471">
            <w:pPr>
              <w:spacing w:after="0"/>
              <w:rPr>
                <w:sz w:val="18"/>
                <w:szCs w:val="18"/>
              </w:rPr>
            </w:pPr>
          </w:p>
          <w:p w14:paraId="2437BC20" w14:textId="77777777" w:rsidR="003E4179" w:rsidRPr="00C54856" w:rsidRDefault="003E4179" w:rsidP="00F65471">
            <w:pPr>
              <w:spacing w:after="0"/>
              <w:rPr>
                <w:sz w:val="18"/>
                <w:szCs w:val="18"/>
              </w:rPr>
            </w:pPr>
          </w:p>
          <w:p w14:paraId="0938EF12" w14:textId="77777777" w:rsidR="003E4179" w:rsidRPr="00C54856" w:rsidRDefault="003E4179" w:rsidP="00F65471">
            <w:pPr>
              <w:spacing w:after="0"/>
              <w:rPr>
                <w:sz w:val="18"/>
                <w:szCs w:val="18"/>
              </w:rPr>
            </w:pPr>
          </w:p>
          <w:p w14:paraId="6838380A" w14:textId="77777777" w:rsidR="003E4179" w:rsidRPr="00C54856" w:rsidRDefault="003E4179" w:rsidP="00F65471">
            <w:pPr>
              <w:spacing w:after="0"/>
              <w:rPr>
                <w:sz w:val="18"/>
                <w:szCs w:val="18"/>
              </w:rPr>
            </w:pPr>
          </w:p>
          <w:p w14:paraId="4FCAC1CE" w14:textId="77777777" w:rsidR="003E4179" w:rsidRPr="00C54856" w:rsidRDefault="003E4179" w:rsidP="00F65471">
            <w:pPr>
              <w:spacing w:after="0"/>
              <w:rPr>
                <w:sz w:val="18"/>
                <w:szCs w:val="18"/>
              </w:rPr>
            </w:pPr>
          </w:p>
          <w:p w14:paraId="3079E470" w14:textId="77777777" w:rsidR="003E4179" w:rsidRPr="00C54856" w:rsidRDefault="003E4179" w:rsidP="00F65471">
            <w:pPr>
              <w:spacing w:after="0"/>
              <w:rPr>
                <w:sz w:val="18"/>
                <w:szCs w:val="18"/>
              </w:rPr>
            </w:pPr>
          </w:p>
          <w:p w14:paraId="4F3D660B" w14:textId="77777777" w:rsidR="003E4179" w:rsidRPr="00C54856" w:rsidRDefault="003E4179" w:rsidP="00F65471">
            <w:pPr>
              <w:spacing w:after="0"/>
              <w:rPr>
                <w:sz w:val="18"/>
                <w:szCs w:val="18"/>
              </w:rPr>
            </w:pPr>
          </w:p>
          <w:p w14:paraId="0180872C" w14:textId="77777777" w:rsidR="003E4179" w:rsidRPr="00C54856" w:rsidRDefault="003E4179" w:rsidP="00F65471">
            <w:pPr>
              <w:spacing w:after="0"/>
              <w:rPr>
                <w:sz w:val="18"/>
                <w:szCs w:val="18"/>
              </w:rPr>
            </w:pPr>
          </w:p>
          <w:p w14:paraId="3ACE47ED" w14:textId="77777777" w:rsidR="003E4179" w:rsidRPr="00C54856" w:rsidRDefault="003E4179" w:rsidP="00F65471">
            <w:pPr>
              <w:spacing w:after="0"/>
              <w:rPr>
                <w:sz w:val="18"/>
                <w:szCs w:val="18"/>
              </w:rPr>
            </w:pPr>
          </w:p>
          <w:p w14:paraId="16AA17A2" w14:textId="77777777" w:rsidR="003E4179" w:rsidRPr="00C54856" w:rsidRDefault="003E4179" w:rsidP="00F65471">
            <w:pPr>
              <w:spacing w:after="0"/>
              <w:rPr>
                <w:sz w:val="18"/>
                <w:szCs w:val="18"/>
              </w:rPr>
            </w:pPr>
          </w:p>
        </w:tc>
      </w:tr>
    </w:tbl>
    <w:p w14:paraId="7CE620C7" w14:textId="77777777" w:rsidR="003E4179" w:rsidRPr="00C54856" w:rsidRDefault="003E4179" w:rsidP="003E4179">
      <w:pPr>
        <w:spacing w:after="0"/>
      </w:pPr>
    </w:p>
    <w:p w14:paraId="238472B9" w14:textId="77777777" w:rsidR="003E4179" w:rsidRPr="00C54856" w:rsidRDefault="003E4179" w:rsidP="003E4179">
      <w:pPr>
        <w:spacing w:after="0"/>
      </w:pPr>
      <w:r w:rsidRPr="00C54856">
        <w:br w:type="page"/>
      </w:r>
    </w:p>
    <w:tbl>
      <w:tblPr>
        <w:tblW w:w="1458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188"/>
        <w:gridCol w:w="3105"/>
        <w:gridCol w:w="3103"/>
        <w:gridCol w:w="3101"/>
      </w:tblGrid>
      <w:tr w:rsidR="003E4179" w:rsidRPr="00C54856" w14:paraId="72CF2CFF" w14:textId="77777777" w:rsidTr="00F65471">
        <w:trPr>
          <w:cantSplit/>
          <w:tblHeader/>
        </w:trPr>
        <w:tc>
          <w:tcPr>
            <w:tcW w:w="2083" w:type="dxa"/>
            <w:tcBorders>
              <w:top w:val="single" w:sz="4" w:space="0" w:color="auto"/>
              <w:left w:val="single" w:sz="4" w:space="0" w:color="auto"/>
              <w:bottom w:val="single" w:sz="4" w:space="0" w:color="auto"/>
              <w:right w:val="single" w:sz="4" w:space="0" w:color="auto"/>
            </w:tcBorders>
          </w:tcPr>
          <w:p w14:paraId="2B31E392"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18"/>
                <w:szCs w:val="18"/>
              </w:rPr>
            </w:pPr>
          </w:p>
        </w:tc>
        <w:tc>
          <w:tcPr>
            <w:tcW w:w="3188" w:type="dxa"/>
            <w:tcBorders>
              <w:top w:val="single" w:sz="4" w:space="0" w:color="auto"/>
              <w:left w:val="single" w:sz="4" w:space="0" w:color="auto"/>
              <w:bottom w:val="single" w:sz="4" w:space="0" w:color="auto"/>
              <w:right w:val="single" w:sz="4" w:space="0" w:color="auto"/>
            </w:tcBorders>
          </w:tcPr>
          <w:p w14:paraId="33F43301"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Unsatisfactory</w:t>
            </w:r>
          </w:p>
        </w:tc>
        <w:tc>
          <w:tcPr>
            <w:tcW w:w="3105" w:type="dxa"/>
            <w:tcBorders>
              <w:top w:val="single" w:sz="4" w:space="0" w:color="auto"/>
              <w:left w:val="single" w:sz="4" w:space="0" w:color="auto"/>
              <w:bottom w:val="single" w:sz="4" w:space="0" w:color="auto"/>
              <w:right w:val="single" w:sz="4" w:space="0" w:color="auto"/>
            </w:tcBorders>
          </w:tcPr>
          <w:p w14:paraId="3A557479"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Needs Improvement</w:t>
            </w:r>
          </w:p>
        </w:tc>
        <w:tc>
          <w:tcPr>
            <w:tcW w:w="3103" w:type="dxa"/>
            <w:tcBorders>
              <w:top w:val="single" w:sz="4" w:space="0" w:color="auto"/>
              <w:left w:val="single" w:sz="4" w:space="0" w:color="auto"/>
              <w:bottom w:val="single" w:sz="4" w:space="0" w:color="auto"/>
              <w:right w:val="single" w:sz="4" w:space="0" w:color="auto"/>
            </w:tcBorders>
          </w:tcPr>
          <w:p w14:paraId="7B6207E4"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Proficient</w:t>
            </w:r>
          </w:p>
        </w:tc>
        <w:tc>
          <w:tcPr>
            <w:tcW w:w="3101" w:type="dxa"/>
            <w:tcBorders>
              <w:top w:val="single" w:sz="4" w:space="0" w:color="auto"/>
              <w:left w:val="single" w:sz="4" w:space="0" w:color="auto"/>
              <w:bottom w:val="single" w:sz="4" w:space="0" w:color="auto"/>
              <w:right w:val="single" w:sz="4" w:space="0" w:color="auto"/>
            </w:tcBorders>
          </w:tcPr>
          <w:p w14:paraId="7AD5B008" w14:textId="77777777" w:rsidR="003E4179" w:rsidRPr="00C54856" w:rsidRDefault="003E4179" w:rsidP="00F65471">
            <w:pPr>
              <w:tabs>
                <w:tab w:val="left" w:pos="720"/>
                <w:tab w:val="center" w:pos="4320"/>
                <w:tab w:val="right" w:pos="8640"/>
              </w:tabs>
              <w:spacing w:beforeLines="1" w:before="2" w:afterLines="1" w:after="2"/>
              <w:jc w:val="center"/>
              <w:rPr>
                <w:rFonts w:eastAsia="Times New Roman"/>
                <w:b/>
                <w:color w:val="000000"/>
                <w:kern w:val="28"/>
                <w:sz w:val="20"/>
                <w:szCs w:val="20"/>
              </w:rPr>
            </w:pPr>
            <w:r w:rsidRPr="00C54856">
              <w:rPr>
                <w:rFonts w:eastAsia="Times New Roman"/>
                <w:b/>
                <w:color w:val="000000"/>
                <w:kern w:val="28"/>
                <w:sz w:val="20"/>
                <w:szCs w:val="20"/>
              </w:rPr>
              <w:t>Excellent</w:t>
            </w:r>
          </w:p>
        </w:tc>
      </w:tr>
      <w:tr w:rsidR="003E4179" w:rsidRPr="00C54856" w14:paraId="1A6928E3" w14:textId="77777777" w:rsidTr="00F65471">
        <w:tc>
          <w:tcPr>
            <w:tcW w:w="2083" w:type="dxa"/>
            <w:tcBorders>
              <w:top w:val="single" w:sz="4" w:space="0" w:color="auto"/>
              <w:left w:val="single" w:sz="4" w:space="0" w:color="auto"/>
              <w:bottom w:val="single" w:sz="4" w:space="0" w:color="auto"/>
              <w:right w:val="single" w:sz="4" w:space="0" w:color="auto"/>
            </w:tcBorders>
          </w:tcPr>
          <w:p w14:paraId="10FE29DA"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4c: Communicating with Families</w:t>
            </w:r>
          </w:p>
        </w:tc>
        <w:tc>
          <w:tcPr>
            <w:tcW w:w="3188" w:type="dxa"/>
            <w:tcBorders>
              <w:top w:val="single" w:sz="4" w:space="0" w:color="auto"/>
              <w:left w:val="single" w:sz="4" w:space="0" w:color="auto"/>
              <w:bottom w:val="single" w:sz="4" w:space="0" w:color="auto"/>
              <w:right w:val="single" w:sz="4" w:space="0" w:color="auto"/>
            </w:tcBorders>
          </w:tcPr>
          <w:p w14:paraId="01984360"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provides little information about the instructional program to families; teacher’s communication about students’ progress is minimal. Teacher does not respond, or responds insensitively, to parental concerns.</w:t>
            </w:r>
          </w:p>
        </w:tc>
        <w:tc>
          <w:tcPr>
            <w:tcW w:w="3105" w:type="dxa"/>
            <w:tcBorders>
              <w:top w:val="single" w:sz="4" w:space="0" w:color="auto"/>
              <w:left w:val="single" w:sz="4" w:space="0" w:color="auto"/>
              <w:bottom w:val="single" w:sz="4" w:space="0" w:color="auto"/>
              <w:right w:val="single" w:sz="4" w:space="0" w:color="auto"/>
            </w:tcBorders>
          </w:tcPr>
          <w:p w14:paraId="495D6FAC"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makes sporadic attempts at communication with families about the instructional program and about the progress of individual students but does not attempt to engage families in the instructional program. Moreover, the communication that does take place may not be culturally sensitive to those families.</w:t>
            </w:r>
          </w:p>
          <w:p w14:paraId="2092035D" w14:textId="77777777" w:rsidR="003E4179" w:rsidRPr="00847CF6" w:rsidRDefault="003E4179" w:rsidP="00F65471">
            <w:pPr>
              <w:pStyle w:val="Header"/>
              <w:tabs>
                <w:tab w:val="clear" w:pos="4320"/>
                <w:tab w:val="clear" w:pos="8640"/>
              </w:tabs>
              <w:rPr>
                <w:rFonts w:ascii="Cambria" w:hAnsi="Cambria"/>
                <w:sz w:val="18"/>
                <w:szCs w:val="24"/>
                <w:lang w:val="en-US" w:eastAsia="en-US"/>
              </w:rPr>
            </w:pPr>
          </w:p>
        </w:tc>
        <w:tc>
          <w:tcPr>
            <w:tcW w:w="3103" w:type="dxa"/>
            <w:tcBorders>
              <w:top w:val="single" w:sz="4" w:space="0" w:color="auto"/>
              <w:left w:val="single" w:sz="4" w:space="0" w:color="auto"/>
              <w:bottom w:val="single" w:sz="4" w:space="0" w:color="auto"/>
              <w:right w:val="single" w:sz="4" w:space="0" w:color="auto"/>
            </w:tcBorders>
          </w:tcPr>
          <w:p w14:paraId="1C97B89D"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 xml:space="preserve">Teacher provides frequent and appropriate information to families about the instructional program and conveys information about individual student progress in a culturally sensitive manner. Teacher makes some attempts to engage families in the instructional program. </w:t>
            </w:r>
          </w:p>
        </w:tc>
        <w:tc>
          <w:tcPr>
            <w:tcW w:w="3101" w:type="dxa"/>
            <w:tcBorders>
              <w:top w:val="single" w:sz="4" w:space="0" w:color="auto"/>
              <w:left w:val="single" w:sz="4" w:space="0" w:color="auto"/>
              <w:bottom w:val="single" w:sz="4" w:space="0" w:color="auto"/>
              <w:right w:val="single" w:sz="4" w:space="0" w:color="auto"/>
            </w:tcBorders>
          </w:tcPr>
          <w:p w14:paraId="039230DC" w14:textId="77777777" w:rsidR="003E4179" w:rsidRPr="00847CF6" w:rsidRDefault="003E4179" w:rsidP="00F65471">
            <w:pPr>
              <w:pStyle w:val="Header"/>
              <w:tabs>
                <w:tab w:val="clear" w:pos="4320"/>
                <w:tab w:val="clear" w:pos="8640"/>
              </w:tabs>
              <w:rPr>
                <w:rFonts w:ascii="Cambria" w:hAnsi="Cambria"/>
                <w:sz w:val="18"/>
                <w:szCs w:val="24"/>
                <w:lang w:val="en-US" w:eastAsia="en-US"/>
              </w:rPr>
            </w:pPr>
            <w:r w:rsidRPr="00847CF6">
              <w:rPr>
                <w:rFonts w:ascii="Cambria" w:hAnsi="Cambria"/>
                <w:sz w:val="18"/>
                <w:szCs w:val="24"/>
                <w:lang w:val="en-US" w:eastAsia="en-US"/>
              </w:rPr>
              <w:t>Teacher communicates frequently with families in a culturally sensitive manner, with students contributing to the communication. Teacher responds to family concerns with professional and cultural sensitivity. Teacher’s efforts to engage families in the instructional program are frequent and successful.</w:t>
            </w:r>
          </w:p>
        </w:tc>
      </w:tr>
      <w:tr w:rsidR="003E4179" w:rsidRPr="00C54856" w14:paraId="5DCC98C5"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4F525272"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188" w:type="dxa"/>
            <w:tcBorders>
              <w:top w:val="single" w:sz="4" w:space="0" w:color="auto"/>
              <w:left w:val="single" w:sz="4" w:space="0" w:color="auto"/>
              <w:bottom w:val="single" w:sz="4" w:space="0" w:color="auto"/>
              <w:right w:val="single" w:sz="4" w:space="0" w:color="auto"/>
            </w:tcBorders>
          </w:tcPr>
          <w:p w14:paraId="2431D248" w14:textId="77777777" w:rsidR="003E4179" w:rsidRPr="00C54856" w:rsidRDefault="003E4179" w:rsidP="007F7327">
            <w:pPr>
              <w:numPr>
                <w:ilvl w:val="0"/>
                <w:numId w:val="8"/>
              </w:numPr>
              <w:spacing w:after="0"/>
              <w:contextualSpacing/>
              <w:rPr>
                <w:i/>
                <w:sz w:val="18"/>
              </w:rPr>
            </w:pPr>
            <w:r w:rsidRPr="00C54856">
              <w:rPr>
                <w:i/>
                <w:sz w:val="18"/>
              </w:rPr>
              <w:t>Little or no information regarding the instructional program is available to parents.</w:t>
            </w:r>
          </w:p>
          <w:p w14:paraId="265CD918" w14:textId="77777777" w:rsidR="003E4179" w:rsidRPr="00C54856" w:rsidRDefault="003E4179" w:rsidP="007F7327">
            <w:pPr>
              <w:numPr>
                <w:ilvl w:val="0"/>
                <w:numId w:val="8"/>
              </w:numPr>
              <w:spacing w:after="0"/>
              <w:contextualSpacing/>
              <w:rPr>
                <w:i/>
                <w:sz w:val="18"/>
              </w:rPr>
            </w:pPr>
            <w:r w:rsidRPr="00C54856">
              <w:rPr>
                <w:i/>
                <w:sz w:val="18"/>
              </w:rPr>
              <w:t>Families are unaware of their children’s progress.</w:t>
            </w:r>
          </w:p>
          <w:p w14:paraId="53012564" w14:textId="77777777" w:rsidR="003E4179" w:rsidRPr="00C54856" w:rsidRDefault="003E4179" w:rsidP="007F7327">
            <w:pPr>
              <w:numPr>
                <w:ilvl w:val="0"/>
                <w:numId w:val="8"/>
              </w:numPr>
              <w:spacing w:after="0"/>
              <w:contextualSpacing/>
              <w:rPr>
                <w:i/>
                <w:sz w:val="18"/>
              </w:rPr>
            </w:pPr>
            <w:r w:rsidRPr="00C54856">
              <w:rPr>
                <w:i/>
                <w:sz w:val="18"/>
              </w:rPr>
              <w:t>Family-engagement activities are lacking.</w:t>
            </w:r>
          </w:p>
          <w:p w14:paraId="6E044597" w14:textId="77777777" w:rsidR="003E4179" w:rsidRPr="00C54856" w:rsidRDefault="003E4179" w:rsidP="007F7327">
            <w:pPr>
              <w:numPr>
                <w:ilvl w:val="0"/>
                <w:numId w:val="8"/>
              </w:numPr>
              <w:spacing w:after="0"/>
              <w:contextualSpacing/>
              <w:rPr>
                <w:i/>
                <w:sz w:val="18"/>
              </w:rPr>
            </w:pPr>
            <w:r w:rsidRPr="00C54856" w:rsidDel="006F7DCA">
              <w:rPr>
                <w:i/>
                <w:sz w:val="18"/>
              </w:rPr>
              <w:t>There is some c</w:t>
            </w:r>
            <w:r w:rsidRPr="00C54856">
              <w:rPr>
                <w:i/>
                <w:sz w:val="18"/>
              </w:rPr>
              <w:t>ulturally inappropriate communication.</w:t>
            </w:r>
          </w:p>
          <w:p w14:paraId="34EEB103" w14:textId="77777777" w:rsidR="003E4179" w:rsidRPr="00C54856" w:rsidRDefault="003E4179" w:rsidP="00F65471">
            <w:pPr>
              <w:pStyle w:val="F"/>
              <w:spacing w:line="240" w:lineRule="auto"/>
              <w:rPr>
                <w:rFonts w:ascii="Cambria" w:hAnsi="Cambria"/>
                <w:i/>
                <w:lang w:val="en-US" w:eastAsia="en-US"/>
              </w:rPr>
            </w:pPr>
          </w:p>
        </w:tc>
        <w:tc>
          <w:tcPr>
            <w:tcW w:w="3105" w:type="dxa"/>
            <w:tcBorders>
              <w:top w:val="single" w:sz="4" w:space="0" w:color="auto"/>
              <w:left w:val="single" w:sz="4" w:space="0" w:color="auto"/>
              <w:bottom w:val="single" w:sz="4" w:space="0" w:color="auto"/>
              <w:right w:val="single" w:sz="4" w:space="0" w:color="auto"/>
            </w:tcBorders>
          </w:tcPr>
          <w:p w14:paraId="44097D02" w14:textId="77777777" w:rsidR="003E4179" w:rsidRPr="00C54856" w:rsidRDefault="003E4179" w:rsidP="007F7327">
            <w:pPr>
              <w:numPr>
                <w:ilvl w:val="0"/>
                <w:numId w:val="8"/>
              </w:numPr>
              <w:spacing w:after="0"/>
              <w:contextualSpacing/>
              <w:rPr>
                <w:i/>
                <w:sz w:val="18"/>
              </w:rPr>
            </w:pPr>
            <w:r w:rsidRPr="00C54856">
              <w:rPr>
                <w:i/>
                <w:sz w:val="18"/>
              </w:rPr>
              <w:t>School or district-created materials about the instructional program are sent home.</w:t>
            </w:r>
          </w:p>
          <w:p w14:paraId="3B0D830E" w14:textId="77777777" w:rsidR="003E4179" w:rsidRPr="00C54856" w:rsidRDefault="003E4179" w:rsidP="007F7327">
            <w:pPr>
              <w:numPr>
                <w:ilvl w:val="0"/>
                <w:numId w:val="8"/>
              </w:numPr>
              <w:spacing w:after="0"/>
              <w:contextualSpacing/>
              <w:rPr>
                <w:i/>
                <w:sz w:val="18"/>
              </w:rPr>
            </w:pPr>
            <w:r w:rsidRPr="00C54856">
              <w:rPr>
                <w:i/>
                <w:sz w:val="18"/>
              </w:rPr>
              <w:t>Teacher sends home infrequent or incomplete information about the instructional program.</w:t>
            </w:r>
          </w:p>
          <w:p w14:paraId="106974F3" w14:textId="77777777" w:rsidR="003E4179" w:rsidRPr="00C54856" w:rsidRDefault="003E4179" w:rsidP="007F7327">
            <w:pPr>
              <w:numPr>
                <w:ilvl w:val="0"/>
                <w:numId w:val="8"/>
              </w:numPr>
              <w:spacing w:after="0"/>
              <w:contextualSpacing/>
              <w:rPr>
                <w:i/>
                <w:sz w:val="18"/>
              </w:rPr>
            </w:pPr>
            <w:r w:rsidRPr="00C54856">
              <w:rPr>
                <w:i/>
                <w:sz w:val="18"/>
              </w:rPr>
              <w:t>Teacher maintains school-required grade book but does little else to inform families about student progress.</w:t>
            </w:r>
          </w:p>
          <w:p w14:paraId="38B83EFB" w14:textId="77777777" w:rsidR="003E4179" w:rsidRPr="00C54856" w:rsidRDefault="003E4179" w:rsidP="007F7327">
            <w:pPr>
              <w:numPr>
                <w:ilvl w:val="0"/>
                <w:numId w:val="8"/>
              </w:numPr>
              <w:spacing w:after="0"/>
              <w:contextualSpacing/>
              <w:rPr>
                <w:i/>
                <w:sz w:val="18"/>
              </w:rPr>
            </w:pPr>
            <w:r w:rsidRPr="00C54856">
              <w:rPr>
                <w:i/>
                <w:sz w:val="18"/>
              </w:rPr>
              <w:t>Some of the teacher’s communications are inappropriate to families’ cultural norms.</w:t>
            </w:r>
          </w:p>
        </w:tc>
        <w:tc>
          <w:tcPr>
            <w:tcW w:w="3103" w:type="dxa"/>
            <w:tcBorders>
              <w:top w:val="single" w:sz="4" w:space="0" w:color="auto"/>
              <w:left w:val="single" w:sz="4" w:space="0" w:color="auto"/>
              <w:bottom w:val="single" w:sz="4" w:space="0" w:color="auto"/>
              <w:right w:val="single" w:sz="4" w:space="0" w:color="auto"/>
            </w:tcBorders>
          </w:tcPr>
          <w:p w14:paraId="0F54FF93" w14:textId="77777777" w:rsidR="003E4179" w:rsidRPr="00C54856" w:rsidRDefault="003E4179" w:rsidP="007F7327">
            <w:pPr>
              <w:numPr>
                <w:ilvl w:val="0"/>
                <w:numId w:val="10"/>
              </w:numPr>
              <w:spacing w:after="0"/>
              <w:rPr>
                <w:i/>
                <w:sz w:val="18"/>
              </w:rPr>
            </w:pPr>
            <w:r w:rsidRPr="00C54856" w:rsidDel="006F7DCA">
              <w:rPr>
                <w:i/>
                <w:sz w:val="18"/>
              </w:rPr>
              <w:t>Teacher regularly makes i</w:t>
            </w:r>
            <w:r w:rsidRPr="00C54856">
              <w:rPr>
                <w:i/>
                <w:sz w:val="18"/>
              </w:rPr>
              <w:t>nformation about the instructional program available.</w:t>
            </w:r>
          </w:p>
          <w:p w14:paraId="4ADD5C74" w14:textId="77777777" w:rsidR="003E4179" w:rsidRPr="00C54856" w:rsidRDefault="003E4179" w:rsidP="007F7327">
            <w:pPr>
              <w:numPr>
                <w:ilvl w:val="0"/>
                <w:numId w:val="10"/>
              </w:numPr>
              <w:spacing w:after="0"/>
              <w:rPr>
                <w:i/>
                <w:sz w:val="18"/>
              </w:rPr>
            </w:pPr>
            <w:r w:rsidRPr="00C54856">
              <w:rPr>
                <w:i/>
                <w:sz w:val="18"/>
              </w:rPr>
              <w:t>Teacher regularly sends home information about student progress.</w:t>
            </w:r>
          </w:p>
          <w:p w14:paraId="2930B4DE" w14:textId="77777777" w:rsidR="003E4179" w:rsidRPr="00C54856" w:rsidRDefault="003E4179" w:rsidP="007F7327">
            <w:pPr>
              <w:numPr>
                <w:ilvl w:val="0"/>
                <w:numId w:val="10"/>
              </w:numPr>
              <w:spacing w:after="0"/>
              <w:rPr>
                <w:i/>
                <w:sz w:val="18"/>
              </w:rPr>
            </w:pPr>
            <w:r w:rsidRPr="00C54856">
              <w:rPr>
                <w:i/>
                <w:sz w:val="18"/>
              </w:rPr>
              <w:t>Teacher develops activities designed to successfully engage families successfully and appropriately in their children’s learning.</w:t>
            </w:r>
          </w:p>
          <w:p w14:paraId="4C97839C" w14:textId="77777777" w:rsidR="003E4179" w:rsidRPr="00C54856" w:rsidRDefault="003E4179" w:rsidP="007F7327">
            <w:pPr>
              <w:numPr>
                <w:ilvl w:val="0"/>
                <w:numId w:val="10"/>
              </w:numPr>
              <w:spacing w:after="0"/>
              <w:rPr>
                <w:i/>
                <w:sz w:val="18"/>
              </w:rPr>
            </w:pPr>
            <w:r w:rsidRPr="00C54856">
              <w:rPr>
                <w:i/>
                <w:sz w:val="18"/>
              </w:rPr>
              <w:t>Most of teacher’s communications are appropriate to families’ cultural norms.</w:t>
            </w:r>
          </w:p>
        </w:tc>
        <w:tc>
          <w:tcPr>
            <w:tcW w:w="3101" w:type="dxa"/>
            <w:tcBorders>
              <w:top w:val="single" w:sz="4" w:space="0" w:color="auto"/>
              <w:left w:val="single" w:sz="4" w:space="0" w:color="auto"/>
              <w:bottom w:val="single" w:sz="4" w:space="0" w:color="auto"/>
              <w:right w:val="single" w:sz="4" w:space="0" w:color="auto"/>
            </w:tcBorders>
          </w:tcPr>
          <w:p w14:paraId="6BA0E524" w14:textId="77777777" w:rsidR="003E4179" w:rsidRPr="00C54856" w:rsidRDefault="003E4179" w:rsidP="007F7327">
            <w:pPr>
              <w:numPr>
                <w:ilvl w:val="0"/>
                <w:numId w:val="10"/>
              </w:numPr>
              <w:spacing w:after="0"/>
              <w:rPr>
                <w:i/>
                <w:sz w:val="18"/>
              </w:rPr>
            </w:pPr>
            <w:r w:rsidRPr="00C54856" w:rsidDel="006F7DCA">
              <w:rPr>
                <w:i/>
                <w:sz w:val="18"/>
              </w:rPr>
              <w:t>S</w:t>
            </w:r>
            <w:r w:rsidRPr="00C54856">
              <w:rPr>
                <w:i/>
                <w:sz w:val="18"/>
              </w:rPr>
              <w:t>tudents regularly develop materials to inform their families about the instructional program.</w:t>
            </w:r>
          </w:p>
          <w:p w14:paraId="16837E62" w14:textId="77777777" w:rsidR="003E4179" w:rsidRPr="00C54856" w:rsidRDefault="003E4179" w:rsidP="007F7327">
            <w:pPr>
              <w:numPr>
                <w:ilvl w:val="0"/>
                <w:numId w:val="10"/>
              </w:numPr>
              <w:spacing w:after="0"/>
              <w:rPr>
                <w:i/>
                <w:sz w:val="18"/>
              </w:rPr>
            </w:pPr>
            <w:r w:rsidRPr="00C54856">
              <w:rPr>
                <w:i/>
                <w:sz w:val="18"/>
              </w:rPr>
              <w:t>Students maintain accurate records about their individual learning progress and frequently share this information with families.</w:t>
            </w:r>
          </w:p>
          <w:p w14:paraId="4D942315" w14:textId="77777777" w:rsidR="003E4179" w:rsidRPr="00C54856" w:rsidRDefault="003E4179" w:rsidP="007F7327">
            <w:pPr>
              <w:numPr>
                <w:ilvl w:val="0"/>
                <w:numId w:val="10"/>
              </w:numPr>
              <w:spacing w:after="0"/>
              <w:rPr>
                <w:i/>
                <w:sz w:val="18"/>
              </w:rPr>
            </w:pPr>
            <w:r w:rsidRPr="00C54856">
              <w:rPr>
                <w:i/>
                <w:sz w:val="18"/>
              </w:rPr>
              <w:t>Students contribute to regular and ongoing projects designed to engage families in the learning process.</w:t>
            </w:r>
          </w:p>
          <w:p w14:paraId="4712C049" w14:textId="77777777" w:rsidR="003E4179" w:rsidRPr="00C54856" w:rsidRDefault="003E4179" w:rsidP="007F7327">
            <w:pPr>
              <w:numPr>
                <w:ilvl w:val="0"/>
                <w:numId w:val="10"/>
              </w:numPr>
              <w:spacing w:after="0"/>
              <w:rPr>
                <w:i/>
                <w:sz w:val="18"/>
              </w:rPr>
            </w:pPr>
            <w:r w:rsidRPr="00C54856">
              <w:rPr>
                <w:i/>
                <w:sz w:val="18"/>
              </w:rPr>
              <w:t>All of teacher’s communications are highly sensitive to families’ cultural norms.</w:t>
            </w:r>
          </w:p>
          <w:p w14:paraId="35677A53" w14:textId="77777777" w:rsidR="003E4179" w:rsidRPr="00C54856" w:rsidRDefault="003E4179" w:rsidP="00F65471">
            <w:pPr>
              <w:ind w:left="360"/>
              <w:rPr>
                <w:i/>
                <w:sz w:val="18"/>
              </w:rPr>
            </w:pPr>
          </w:p>
        </w:tc>
      </w:tr>
      <w:tr w:rsidR="003E4179" w:rsidRPr="00C54856" w14:paraId="310D6D4A" w14:textId="77777777" w:rsidTr="00F65471">
        <w:trPr>
          <w:cantSplit/>
        </w:trPr>
        <w:tc>
          <w:tcPr>
            <w:tcW w:w="14580" w:type="dxa"/>
            <w:gridSpan w:val="5"/>
            <w:tcBorders>
              <w:top w:val="single" w:sz="4" w:space="0" w:color="auto"/>
              <w:left w:val="single" w:sz="4" w:space="0" w:color="auto"/>
              <w:bottom w:val="single" w:sz="4" w:space="0" w:color="auto"/>
              <w:right w:val="single" w:sz="4" w:space="0" w:color="auto"/>
            </w:tcBorders>
          </w:tcPr>
          <w:p w14:paraId="0D0D9682"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Guiding Question:  What is the process for communicating with and engaging families in the student learning process?</w:t>
            </w:r>
          </w:p>
          <w:p w14:paraId="5D53C401" w14:textId="77777777" w:rsidR="003E4179" w:rsidRPr="00B67C69" w:rsidRDefault="003E4179" w:rsidP="00F65471">
            <w:pPr>
              <w:tabs>
                <w:tab w:val="left" w:pos="720"/>
                <w:tab w:val="center" w:pos="4320"/>
                <w:tab w:val="right" w:pos="8640"/>
              </w:tabs>
              <w:spacing w:beforeLines="1" w:before="2" w:afterLines="1" w:after="2"/>
              <w:rPr>
                <w:b/>
                <w:sz w:val="20"/>
                <w:szCs w:val="20"/>
              </w:rPr>
            </w:pPr>
          </w:p>
          <w:p w14:paraId="71933ED7"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38DEAE33" w14:textId="77777777" w:rsidR="003E4179" w:rsidRPr="00B67C69" w:rsidRDefault="003E4179" w:rsidP="00F65471">
            <w:pPr>
              <w:spacing w:after="0"/>
              <w:rPr>
                <w:sz w:val="20"/>
                <w:szCs w:val="20"/>
              </w:rPr>
            </w:pPr>
          </w:p>
          <w:p w14:paraId="51CDAA2D" w14:textId="77777777" w:rsidR="003E4179" w:rsidRPr="00B67C69" w:rsidRDefault="003E4179" w:rsidP="00F65471">
            <w:pPr>
              <w:spacing w:after="0"/>
              <w:rPr>
                <w:sz w:val="20"/>
                <w:szCs w:val="20"/>
              </w:rPr>
            </w:pPr>
          </w:p>
          <w:p w14:paraId="5A065D68" w14:textId="77777777" w:rsidR="003E4179" w:rsidRPr="00B67C69" w:rsidRDefault="003E4179" w:rsidP="00F65471">
            <w:pPr>
              <w:spacing w:after="0"/>
              <w:rPr>
                <w:sz w:val="20"/>
                <w:szCs w:val="20"/>
              </w:rPr>
            </w:pPr>
          </w:p>
          <w:p w14:paraId="413A4F8C" w14:textId="77777777" w:rsidR="003E4179" w:rsidRPr="00B67C69" w:rsidRDefault="003E4179" w:rsidP="00F65471">
            <w:pPr>
              <w:spacing w:after="0"/>
              <w:rPr>
                <w:sz w:val="20"/>
                <w:szCs w:val="20"/>
              </w:rPr>
            </w:pPr>
          </w:p>
          <w:p w14:paraId="750A95DB" w14:textId="77777777" w:rsidR="003E4179" w:rsidRPr="00B67C69" w:rsidRDefault="003E4179" w:rsidP="00F65471">
            <w:pPr>
              <w:spacing w:after="0"/>
              <w:rPr>
                <w:sz w:val="20"/>
                <w:szCs w:val="20"/>
              </w:rPr>
            </w:pPr>
          </w:p>
          <w:p w14:paraId="3223F742" w14:textId="77777777" w:rsidR="003E4179" w:rsidRPr="00B67C69" w:rsidRDefault="003E4179" w:rsidP="00F65471">
            <w:pPr>
              <w:spacing w:after="0"/>
              <w:rPr>
                <w:sz w:val="20"/>
                <w:szCs w:val="20"/>
              </w:rPr>
            </w:pPr>
          </w:p>
          <w:p w14:paraId="28D16CD4" w14:textId="77777777" w:rsidR="003E4179" w:rsidRPr="00B67C69" w:rsidRDefault="003E4179" w:rsidP="00F65471">
            <w:pPr>
              <w:spacing w:after="0"/>
              <w:rPr>
                <w:sz w:val="20"/>
                <w:szCs w:val="20"/>
              </w:rPr>
            </w:pPr>
          </w:p>
          <w:p w14:paraId="0548D04B" w14:textId="77777777" w:rsidR="003E4179" w:rsidRPr="00B67C69" w:rsidRDefault="003E4179" w:rsidP="00F65471">
            <w:pPr>
              <w:spacing w:after="0"/>
              <w:rPr>
                <w:sz w:val="20"/>
                <w:szCs w:val="20"/>
              </w:rPr>
            </w:pPr>
          </w:p>
          <w:p w14:paraId="556B8777" w14:textId="77777777" w:rsidR="003E4179" w:rsidRPr="00B67C69" w:rsidRDefault="003E4179" w:rsidP="00F65471">
            <w:pPr>
              <w:spacing w:after="0"/>
              <w:rPr>
                <w:sz w:val="20"/>
                <w:szCs w:val="20"/>
              </w:rPr>
            </w:pPr>
          </w:p>
          <w:p w14:paraId="1938BF3E" w14:textId="77777777" w:rsidR="003E4179" w:rsidRPr="00B67C69" w:rsidRDefault="003E4179" w:rsidP="00F65471">
            <w:pPr>
              <w:spacing w:after="0"/>
              <w:rPr>
                <w:sz w:val="20"/>
                <w:szCs w:val="20"/>
              </w:rPr>
            </w:pPr>
          </w:p>
        </w:tc>
      </w:tr>
      <w:tr w:rsidR="003E4179" w:rsidRPr="00C54856" w14:paraId="1C7CA911"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6B267976"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lastRenderedPageBreak/>
              <w:t>4d: Participating in  the Professional Community</w:t>
            </w:r>
          </w:p>
          <w:p w14:paraId="3E0E8BF1" w14:textId="77777777" w:rsidR="003E4179" w:rsidRPr="00C54856" w:rsidRDefault="003E4179" w:rsidP="00F65471">
            <w:pPr>
              <w:rPr>
                <w:i/>
                <w:sz w:val="18"/>
              </w:rPr>
            </w:pPr>
          </w:p>
        </w:tc>
        <w:tc>
          <w:tcPr>
            <w:tcW w:w="3188" w:type="dxa"/>
            <w:tcBorders>
              <w:top w:val="single" w:sz="4" w:space="0" w:color="auto"/>
              <w:left w:val="single" w:sz="4" w:space="0" w:color="auto"/>
              <w:bottom w:val="single" w:sz="4" w:space="0" w:color="auto"/>
              <w:right w:val="single" w:sz="4" w:space="0" w:color="auto"/>
            </w:tcBorders>
          </w:tcPr>
          <w:p w14:paraId="4F1B81EE" w14:textId="77777777" w:rsidR="003E4179" w:rsidRPr="00C54856" w:rsidRDefault="003E4179" w:rsidP="00F65471">
            <w:pPr>
              <w:rPr>
                <w:sz w:val="18"/>
              </w:rPr>
            </w:pPr>
            <w:r w:rsidRPr="00C54856">
              <w:rPr>
                <w:sz w:val="18"/>
              </w:rPr>
              <w:t>Teacher’s relationships with colleagues are negative or self-serving. Teacher avoids participation in a professional culture of inquiry, resisting opportunities to become involved. Teacher avoids becoming involved in school events or school and district projects.</w:t>
            </w:r>
          </w:p>
        </w:tc>
        <w:tc>
          <w:tcPr>
            <w:tcW w:w="3105" w:type="dxa"/>
            <w:tcBorders>
              <w:top w:val="single" w:sz="4" w:space="0" w:color="auto"/>
              <w:left w:val="single" w:sz="4" w:space="0" w:color="auto"/>
              <w:bottom w:val="single" w:sz="4" w:space="0" w:color="auto"/>
              <w:right w:val="single" w:sz="4" w:space="0" w:color="auto"/>
            </w:tcBorders>
          </w:tcPr>
          <w:p w14:paraId="6D545815" w14:textId="77777777" w:rsidR="003E4179" w:rsidRPr="00C54856" w:rsidRDefault="003E4179" w:rsidP="00F65471">
            <w:pPr>
              <w:rPr>
                <w:sz w:val="18"/>
              </w:rPr>
            </w:pPr>
            <w:r w:rsidRPr="00C54856">
              <w:rPr>
                <w:sz w:val="18"/>
              </w:rPr>
              <w:t>Teacher maintains cordial relationships with colleagues to fulfill duties that the school or district requires. Teacher participates in the school’s culture of professional inquiry when invited to do so. Teacher participates in school events and school and district projects when specifically asked.</w:t>
            </w:r>
          </w:p>
        </w:tc>
        <w:tc>
          <w:tcPr>
            <w:tcW w:w="3103" w:type="dxa"/>
            <w:tcBorders>
              <w:top w:val="single" w:sz="4" w:space="0" w:color="auto"/>
              <w:left w:val="single" w:sz="4" w:space="0" w:color="auto"/>
              <w:bottom w:val="single" w:sz="4" w:space="0" w:color="auto"/>
              <w:right w:val="single" w:sz="4" w:space="0" w:color="auto"/>
            </w:tcBorders>
          </w:tcPr>
          <w:p w14:paraId="57C4088D" w14:textId="77777777" w:rsidR="003E4179" w:rsidRPr="00C54856" w:rsidRDefault="003E4179" w:rsidP="00F65471">
            <w:pPr>
              <w:rPr>
                <w:sz w:val="18"/>
              </w:rPr>
            </w:pPr>
            <w:r w:rsidRPr="00C54856" w:rsidDel="00256BCC">
              <w:rPr>
                <w:sz w:val="18"/>
              </w:rPr>
              <w:t>Teacher’s r</w:t>
            </w:r>
            <w:r w:rsidRPr="00C54856">
              <w:rPr>
                <w:sz w:val="18"/>
              </w:rPr>
              <w:t>elationships with colleagues are characterized by mutual support and cooperation; teacher actively participates in a culture of professional inquiry. Teacher volunteers to participate in school events and in school and district projects, making a substantial contribution.</w:t>
            </w:r>
          </w:p>
        </w:tc>
        <w:tc>
          <w:tcPr>
            <w:tcW w:w="3101" w:type="dxa"/>
            <w:tcBorders>
              <w:top w:val="single" w:sz="4" w:space="0" w:color="auto"/>
              <w:left w:val="single" w:sz="4" w:space="0" w:color="auto"/>
              <w:bottom w:val="single" w:sz="4" w:space="0" w:color="auto"/>
              <w:right w:val="single" w:sz="4" w:space="0" w:color="auto"/>
            </w:tcBorders>
          </w:tcPr>
          <w:p w14:paraId="1688EADB" w14:textId="77777777" w:rsidR="003E4179" w:rsidRPr="00C54856" w:rsidRDefault="003E4179" w:rsidP="00F65471">
            <w:pPr>
              <w:rPr>
                <w:sz w:val="18"/>
              </w:rPr>
            </w:pPr>
            <w:r w:rsidRPr="00C54856" w:rsidDel="00256BCC">
              <w:rPr>
                <w:sz w:val="18"/>
              </w:rPr>
              <w:t>Teacher’s r</w:t>
            </w:r>
            <w:r w:rsidRPr="00C54856">
              <w:rPr>
                <w:sz w:val="18"/>
              </w:rPr>
              <w:t>elationships with colleagues are characterized by mutual support and cooperation, with teacher taking initiative in assuming leadership among the faculty. Teacher takes a leadership role in promoting a culture of professional inquiry. Teacher volunteers to participate in school events and district projects, making a substantial contribution and assuming a leadership role in at least one aspect of school or district life.</w:t>
            </w:r>
          </w:p>
          <w:p w14:paraId="1DA6A109" w14:textId="77777777" w:rsidR="003E4179" w:rsidRPr="00C54856" w:rsidRDefault="003E4179" w:rsidP="00F65471">
            <w:pPr>
              <w:rPr>
                <w:sz w:val="18"/>
              </w:rPr>
            </w:pPr>
          </w:p>
        </w:tc>
      </w:tr>
      <w:tr w:rsidR="003E4179" w:rsidRPr="00C54856" w14:paraId="3A0086F4"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756EBFFF" w14:textId="77777777" w:rsidR="003E4179" w:rsidRPr="00847CF6" w:rsidRDefault="003E4179" w:rsidP="00F65471">
            <w:pPr>
              <w:pStyle w:val="Header"/>
              <w:tabs>
                <w:tab w:val="clear" w:pos="4320"/>
                <w:tab w:val="clear" w:pos="8640"/>
              </w:tabs>
              <w:rPr>
                <w:rFonts w:ascii="Cambria" w:hAnsi="Cambria"/>
                <w:b/>
                <w:i/>
                <w:sz w:val="22"/>
                <w:szCs w:val="24"/>
                <w:lang w:val="en-US" w:eastAsia="en-US"/>
              </w:rPr>
            </w:pPr>
            <w:r w:rsidRPr="00847CF6">
              <w:rPr>
                <w:rFonts w:ascii="Cambria" w:hAnsi="Cambria"/>
                <w:b/>
                <w:i/>
                <w:sz w:val="22"/>
                <w:szCs w:val="24"/>
                <w:lang w:val="en-US" w:eastAsia="en-US"/>
              </w:rPr>
              <w:t>Critical Attributes</w:t>
            </w:r>
          </w:p>
        </w:tc>
        <w:tc>
          <w:tcPr>
            <w:tcW w:w="3188" w:type="dxa"/>
            <w:tcBorders>
              <w:top w:val="single" w:sz="4" w:space="0" w:color="auto"/>
              <w:left w:val="single" w:sz="4" w:space="0" w:color="auto"/>
              <w:bottom w:val="single" w:sz="4" w:space="0" w:color="auto"/>
              <w:right w:val="single" w:sz="4" w:space="0" w:color="auto"/>
            </w:tcBorders>
          </w:tcPr>
          <w:p w14:paraId="34C89D23" w14:textId="77777777" w:rsidR="003E4179" w:rsidRPr="00C54856" w:rsidRDefault="003E4179" w:rsidP="007F7327">
            <w:pPr>
              <w:numPr>
                <w:ilvl w:val="0"/>
                <w:numId w:val="10"/>
              </w:numPr>
              <w:spacing w:after="0"/>
              <w:rPr>
                <w:i/>
                <w:sz w:val="18"/>
              </w:rPr>
            </w:pPr>
            <w:r w:rsidRPr="00C54856">
              <w:rPr>
                <w:i/>
                <w:sz w:val="18"/>
              </w:rPr>
              <w:t>Teacher’s relationships with colleagues are characterized by negativity or combativeness.</w:t>
            </w:r>
          </w:p>
          <w:p w14:paraId="0F41192A" w14:textId="77777777" w:rsidR="003E4179" w:rsidRPr="00C54856" w:rsidRDefault="003E4179" w:rsidP="007F7327">
            <w:pPr>
              <w:numPr>
                <w:ilvl w:val="0"/>
                <w:numId w:val="10"/>
              </w:numPr>
              <w:spacing w:after="0"/>
              <w:rPr>
                <w:i/>
                <w:sz w:val="18"/>
              </w:rPr>
            </w:pPr>
            <w:r w:rsidRPr="00C54856">
              <w:rPr>
                <w:i/>
                <w:sz w:val="18"/>
              </w:rPr>
              <w:t>Teacher purposefully avoids contributing to activities promoting professional inquiry.</w:t>
            </w:r>
          </w:p>
          <w:p w14:paraId="4F6F24BE" w14:textId="77777777" w:rsidR="003E4179" w:rsidRPr="00C54856" w:rsidRDefault="003E4179" w:rsidP="007F7327">
            <w:pPr>
              <w:numPr>
                <w:ilvl w:val="0"/>
                <w:numId w:val="10"/>
              </w:numPr>
              <w:spacing w:after="0"/>
              <w:rPr>
                <w:i/>
                <w:sz w:val="18"/>
              </w:rPr>
            </w:pPr>
            <w:r w:rsidRPr="00C54856">
              <w:rPr>
                <w:i/>
                <w:sz w:val="18"/>
              </w:rPr>
              <w:t>Teacher avoids involvement in school activities and district and community projects.</w:t>
            </w:r>
          </w:p>
          <w:p w14:paraId="75E1679C" w14:textId="77777777" w:rsidR="003E4179" w:rsidRPr="00C54856" w:rsidRDefault="003E4179" w:rsidP="00F65471">
            <w:pPr>
              <w:ind w:left="360"/>
              <w:rPr>
                <w:i/>
                <w:sz w:val="18"/>
              </w:rPr>
            </w:pPr>
          </w:p>
        </w:tc>
        <w:tc>
          <w:tcPr>
            <w:tcW w:w="3105" w:type="dxa"/>
            <w:tcBorders>
              <w:top w:val="single" w:sz="4" w:space="0" w:color="auto"/>
              <w:left w:val="single" w:sz="4" w:space="0" w:color="auto"/>
              <w:bottom w:val="single" w:sz="4" w:space="0" w:color="auto"/>
              <w:right w:val="single" w:sz="4" w:space="0" w:color="auto"/>
            </w:tcBorders>
          </w:tcPr>
          <w:p w14:paraId="6350BCA9" w14:textId="77777777" w:rsidR="003E4179" w:rsidRPr="00C54856" w:rsidRDefault="003E4179" w:rsidP="007F7327">
            <w:pPr>
              <w:numPr>
                <w:ilvl w:val="0"/>
                <w:numId w:val="10"/>
              </w:numPr>
              <w:spacing w:after="0"/>
              <w:rPr>
                <w:i/>
                <w:sz w:val="18"/>
              </w:rPr>
            </w:pPr>
            <w:r w:rsidRPr="00C54856">
              <w:rPr>
                <w:i/>
                <w:sz w:val="18"/>
              </w:rPr>
              <w:t>Teacher has cordial relationships with colleagues.</w:t>
            </w:r>
          </w:p>
          <w:p w14:paraId="2B629C4D" w14:textId="77777777" w:rsidR="003E4179" w:rsidRPr="00C54856" w:rsidRDefault="003E4179" w:rsidP="007F7327">
            <w:pPr>
              <w:numPr>
                <w:ilvl w:val="0"/>
                <w:numId w:val="10"/>
              </w:numPr>
              <w:spacing w:after="0"/>
              <w:rPr>
                <w:i/>
                <w:sz w:val="18"/>
              </w:rPr>
            </w:pPr>
            <w:r w:rsidRPr="00C54856">
              <w:rPr>
                <w:i/>
                <w:sz w:val="18"/>
              </w:rPr>
              <w:t>When invited, teacher participates in activities related to professional inquiry.</w:t>
            </w:r>
          </w:p>
          <w:p w14:paraId="011307F3" w14:textId="77777777" w:rsidR="003E4179" w:rsidRPr="00C54856" w:rsidRDefault="003E4179" w:rsidP="007F7327">
            <w:pPr>
              <w:numPr>
                <w:ilvl w:val="0"/>
                <w:numId w:val="10"/>
              </w:numPr>
              <w:spacing w:after="0"/>
              <w:rPr>
                <w:i/>
                <w:sz w:val="18"/>
              </w:rPr>
            </w:pPr>
            <w:r w:rsidRPr="00C54856">
              <w:rPr>
                <w:i/>
                <w:sz w:val="18"/>
              </w:rPr>
              <w:t>When asked, teacher participates in school activities, as well as district and community projects.</w:t>
            </w:r>
          </w:p>
          <w:p w14:paraId="52249DD0" w14:textId="77777777" w:rsidR="003E4179" w:rsidRPr="00C54856" w:rsidRDefault="003E4179" w:rsidP="00F65471">
            <w:pPr>
              <w:jc w:val="center"/>
              <w:rPr>
                <w:i/>
                <w:sz w:val="18"/>
              </w:rPr>
            </w:pPr>
          </w:p>
        </w:tc>
        <w:tc>
          <w:tcPr>
            <w:tcW w:w="3103" w:type="dxa"/>
            <w:tcBorders>
              <w:top w:val="single" w:sz="4" w:space="0" w:color="auto"/>
              <w:left w:val="single" w:sz="4" w:space="0" w:color="auto"/>
              <w:bottom w:val="single" w:sz="4" w:space="0" w:color="auto"/>
              <w:right w:val="single" w:sz="4" w:space="0" w:color="auto"/>
            </w:tcBorders>
          </w:tcPr>
          <w:p w14:paraId="61C718AB" w14:textId="77777777" w:rsidR="003E4179" w:rsidRPr="00C54856" w:rsidRDefault="003E4179" w:rsidP="007F7327">
            <w:pPr>
              <w:numPr>
                <w:ilvl w:val="0"/>
                <w:numId w:val="10"/>
              </w:numPr>
              <w:spacing w:after="0"/>
              <w:rPr>
                <w:i/>
                <w:sz w:val="18"/>
              </w:rPr>
            </w:pPr>
            <w:r w:rsidRPr="00C54856">
              <w:rPr>
                <w:i/>
                <w:sz w:val="18"/>
              </w:rPr>
              <w:t>Teacher has supportive and collaborative relationships with colleagues.</w:t>
            </w:r>
          </w:p>
          <w:p w14:paraId="2E0A30D6" w14:textId="77777777" w:rsidR="003E4179" w:rsidRPr="00C54856" w:rsidRDefault="003E4179" w:rsidP="007F7327">
            <w:pPr>
              <w:numPr>
                <w:ilvl w:val="0"/>
                <w:numId w:val="10"/>
              </w:numPr>
              <w:spacing w:after="0"/>
              <w:rPr>
                <w:i/>
                <w:sz w:val="18"/>
              </w:rPr>
            </w:pPr>
            <w:r w:rsidRPr="00C54856">
              <w:rPr>
                <w:i/>
                <w:sz w:val="18"/>
              </w:rPr>
              <w:t>Teacher regularly participates in activities related to professional inquiry.</w:t>
            </w:r>
          </w:p>
          <w:p w14:paraId="58005DFA" w14:textId="77777777" w:rsidR="003E4179" w:rsidRPr="00C54856" w:rsidRDefault="003E4179" w:rsidP="007F7327">
            <w:pPr>
              <w:numPr>
                <w:ilvl w:val="0"/>
                <w:numId w:val="10"/>
              </w:numPr>
              <w:spacing w:after="0"/>
              <w:rPr>
                <w:i/>
                <w:sz w:val="18"/>
              </w:rPr>
            </w:pPr>
            <w:r w:rsidRPr="00C54856">
              <w:rPr>
                <w:i/>
                <w:sz w:val="18"/>
              </w:rPr>
              <w:t>Teacher frequently volunteers to participate in school events and school district and community projects.</w:t>
            </w:r>
          </w:p>
        </w:tc>
        <w:tc>
          <w:tcPr>
            <w:tcW w:w="3101" w:type="dxa"/>
            <w:tcBorders>
              <w:top w:val="single" w:sz="4" w:space="0" w:color="auto"/>
              <w:left w:val="single" w:sz="4" w:space="0" w:color="auto"/>
              <w:bottom w:val="single" w:sz="4" w:space="0" w:color="auto"/>
              <w:right w:val="single" w:sz="4" w:space="0" w:color="auto"/>
            </w:tcBorders>
          </w:tcPr>
          <w:p w14:paraId="212230AA" w14:textId="77777777" w:rsidR="003E4179" w:rsidRPr="00C54856" w:rsidRDefault="003E4179" w:rsidP="00F65471">
            <w:pPr>
              <w:rPr>
                <w:i/>
                <w:sz w:val="18"/>
              </w:rPr>
            </w:pPr>
            <w:r w:rsidRPr="00C54856">
              <w:rPr>
                <w:i/>
                <w:sz w:val="18"/>
              </w:rPr>
              <w:t>In addition to the characteristics of “proficient,”</w:t>
            </w:r>
          </w:p>
          <w:p w14:paraId="37B1B25D" w14:textId="77777777" w:rsidR="003E4179" w:rsidRPr="00C54856" w:rsidRDefault="003E4179" w:rsidP="007F7327">
            <w:pPr>
              <w:numPr>
                <w:ilvl w:val="0"/>
                <w:numId w:val="10"/>
              </w:numPr>
              <w:spacing w:after="0"/>
              <w:rPr>
                <w:i/>
                <w:sz w:val="18"/>
              </w:rPr>
            </w:pPr>
            <w:r w:rsidRPr="00C54856">
              <w:rPr>
                <w:i/>
                <w:sz w:val="18"/>
              </w:rPr>
              <w:t>Teacher takes a leadership role in promoting activities related to professional inquiry.</w:t>
            </w:r>
          </w:p>
          <w:p w14:paraId="37147400" w14:textId="77777777" w:rsidR="003E4179" w:rsidRPr="00C54856" w:rsidRDefault="003E4179" w:rsidP="007F7327">
            <w:pPr>
              <w:numPr>
                <w:ilvl w:val="0"/>
                <w:numId w:val="10"/>
              </w:numPr>
              <w:spacing w:after="0"/>
              <w:rPr>
                <w:i/>
                <w:sz w:val="18"/>
              </w:rPr>
            </w:pPr>
            <w:r w:rsidRPr="00C54856">
              <w:rPr>
                <w:i/>
                <w:sz w:val="18"/>
              </w:rPr>
              <w:t>Teacher regularly contributes to and leads events that positively impact school life.</w:t>
            </w:r>
          </w:p>
          <w:p w14:paraId="26B2F227" w14:textId="77777777" w:rsidR="003E4179" w:rsidRPr="00C54856" w:rsidRDefault="003E4179" w:rsidP="007F7327">
            <w:pPr>
              <w:numPr>
                <w:ilvl w:val="0"/>
                <w:numId w:val="10"/>
              </w:numPr>
              <w:spacing w:after="0"/>
              <w:rPr>
                <w:i/>
                <w:sz w:val="18"/>
              </w:rPr>
            </w:pPr>
            <w:r w:rsidRPr="00C54856">
              <w:rPr>
                <w:i/>
                <w:sz w:val="18"/>
              </w:rPr>
              <w:t>Teacher regularly contributes to and leads significant district and community projects.</w:t>
            </w:r>
          </w:p>
        </w:tc>
      </w:tr>
      <w:tr w:rsidR="003E4179" w:rsidRPr="00C54856" w14:paraId="64E39124" w14:textId="77777777" w:rsidTr="00F65471">
        <w:trPr>
          <w:cantSplit/>
        </w:trPr>
        <w:tc>
          <w:tcPr>
            <w:tcW w:w="14580" w:type="dxa"/>
            <w:gridSpan w:val="5"/>
            <w:tcBorders>
              <w:top w:val="single" w:sz="4" w:space="0" w:color="auto"/>
              <w:left w:val="single" w:sz="4" w:space="0" w:color="auto"/>
              <w:bottom w:val="single" w:sz="4" w:space="0" w:color="auto"/>
              <w:right w:val="single" w:sz="4" w:space="0" w:color="auto"/>
            </w:tcBorders>
          </w:tcPr>
          <w:p w14:paraId="41460EBD"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 xml:space="preserve">Guiding Question: How have you contributed to the professional growth of your colleagues? How have your colleagues contributed to your professional growth? </w:t>
            </w:r>
          </w:p>
          <w:p w14:paraId="37B0492B" w14:textId="77777777" w:rsidR="003E4179" w:rsidRPr="00C54856" w:rsidRDefault="003E4179" w:rsidP="00F65471">
            <w:pPr>
              <w:tabs>
                <w:tab w:val="left" w:pos="720"/>
                <w:tab w:val="center" w:pos="4320"/>
                <w:tab w:val="right" w:pos="8640"/>
              </w:tabs>
              <w:spacing w:beforeLines="1" w:before="2" w:afterLines="1" w:after="2"/>
              <w:rPr>
                <w:b/>
                <w:szCs w:val="18"/>
              </w:rPr>
            </w:pPr>
          </w:p>
          <w:p w14:paraId="00F3CEAA"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244C13A5" w14:textId="77777777" w:rsidR="003E4179" w:rsidRPr="00C54856" w:rsidRDefault="003E4179" w:rsidP="00F65471">
            <w:pPr>
              <w:spacing w:after="0"/>
              <w:rPr>
                <w:sz w:val="18"/>
                <w:szCs w:val="18"/>
              </w:rPr>
            </w:pPr>
          </w:p>
          <w:p w14:paraId="159A6A27" w14:textId="77777777" w:rsidR="003E4179" w:rsidRPr="00C54856" w:rsidRDefault="003E4179" w:rsidP="00F65471">
            <w:pPr>
              <w:spacing w:after="0"/>
              <w:rPr>
                <w:sz w:val="18"/>
                <w:szCs w:val="18"/>
              </w:rPr>
            </w:pPr>
          </w:p>
          <w:p w14:paraId="5FE7048A" w14:textId="77777777" w:rsidR="003E4179" w:rsidRPr="00C54856" w:rsidRDefault="003E4179" w:rsidP="00F65471">
            <w:pPr>
              <w:spacing w:after="0"/>
              <w:rPr>
                <w:sz w:val="18"/>
                <w:szCs w:val="18"/>
              </w:rPr>
            </w:pPr>
          </w:p>
          <w:p w14:paraId="3CA60454" w14:textId="77777777" w:rsidR="003E4179" w:rsidRPr="00C54856" w:rsidRDefault="003E4179" w:rsidP="00F65471">
            <w:pPr>
              <w:spacing w:after="0"/>
              <w:rPr>
                <w:sz w:val="18"/>
                <w:szCs w:val="18"/>
              </w:rPr>
            </w:pPr>
          </w:p>
          <w:p w14:paraId="4800D2BF" w14:textId="77777777" w:rsidR="003E4179" w:rsidRPr="00C54856" w:rsidRDefault="003E4179" w:rsidP="00F65471">
            <w:pPr>
              <w:spacing w:after="0"/>
              <w:rPr>
                <w:sz w:val="18"/>
                <w:szCs w:val="18"/>
              </w:rPr>
            </w:pPr>
          </w:p>
          <w:p w14:paraId="62A1C71F" w14:textId="77777777" w:rsidR="003E4179" w:rsidRPr="00C54856" w:rsidRDefault="003E4179" w:rsidP="00F65471">
            <w:pPr>
              <w:spacing w:after="0"/>
              <w:rPr>
                <w:sz w:val="18"/>
                <w:szCs w:val="18"/>
              </w:rPr>
            </w:pPr>
          </w:p>
          <w:p w14:paraId="7360D304" w14:textId="77777777" w:rsidR="003E4179" w:rsidRPr="00C54856" w:rsidRDefault="003E4179" w:rsidP="00F65471">
            <w:pPr>
              <w:spacing w:after="0"/>
              <w:rPr>
                <w:sz w:val="18"/>
                <w:szCs w:val="18"/>
              </w:rPr>
            </w:pPr>
          </w:p>
          <w:p w14:paraId="648C29BA" w14:textId="77777777" w:rsidR="003E4179" w:rsidRPr="00C54856" w:rsidRDefault="003E4179" w:rsidP="00F65471">
            <w:pPr>
              <w:spacing w:after="0"/>
              <w:rPr>
                <w:sz w:val="18"/>
                <w:szCs w:val="18"/>
              </w:rPr>
            </w:pPr>
          </w:p>
          <w:p w14:paraId="7029A659" w14:textId="77777777" w:rsidR="003E4179" w:rsidRPr="00C54856" w:rsidRDefault="003E4179" w:rsidP="00F65471">
            <w:pPr>
              <w:spacing w:after="0"/>
              <w:rPr>
                <w:sz w:val="18"/>
                <w:szCs w:val="18"/>
              </w:rPr>
            </w:pPr>
          </w:p>
          <w:p w14:paraId="08DFA61D" w14:textId="77777777" w:rsidR="003E4179" w:rsidRPr="00C54856" w:rsidRDefault="003E4179" w:rsidP="00F65471">
            <w:pPr>
              <w:spacing w:after="0"/>
              <w:rPr>
                <w:sz w:val="18"/>
                <w:szCs w:val="18"/>
              </w:rPr>
            </w:pPr>
          </w:p>
          <w:p w14:paraId="06F44ABB" w14:textId="77777777" w:rsidR="003E4179" w:rsidRPr="00C54856" w:rsidRDefault="003E4179" w:rsidP="00F65471">
            <w:pPr>
              <w:spacing w:after="0"/>
              <w:rPr>
                <w:sz w:val="18"/>
                <w:szCs w:val="18"/>
              </w:rPr>
            </w:pPr>
          </w:p>
        </w:tc>
      </w:tr>
      <w:tr w:rsidR="003E4179" w:rsidRPr="00C54856" w14:paraId="37B0A980" w14:textId="77777777" w:rsidTr="00F65471">
        <w:trPr>
          <w:cantSplit/>
          <w:trHeight w:val="2618"/>
        </w:trPr>
        <w:tc>
          <w:tcPr>
            <w:tcW w:w="2083" w:type="dxa"/>
            <w:tcBorders>
              <w:top w:val="single" w:sz="4" w:space="0" w:color="auto"/>
              <w:left w:val="single" w:sz="4" w:space="0" w:color="auto"/>
              <w:bottom w:val="single" w:sz="4" w:space="0" w:color="auto"/>
              <w:right w:val="single" w:sz="4" w:space="0" w:color="auto"/>
            </w:tcBorders>
          </w:tcPr>
          <w:p w14:paraId="09440E8A" w14:textId="77777777" w:rsidR="003E4179" w:rsidRPr="00E83834" w:rsidRDefault="003E4179" w:rsidP="00F65471">
            <w:pPr>
              <w:pStyle w:val="Header"/>
              <w:tabs>
                <w:tab w:val="clear" w:pos="4320"/>
                <w:tab w:val="clear" w:pos="8640"/>
              </w:tabs>
              <w:rPr>
                <w:rFonts w:ascii="Cambria" w:hAnsi="Cambria"/>
                <w:b/>
                <w:i/>
                <w:sz w:val="22"/>
                <w:szCs w:val="24"/>
                <w:lang w:val="en-US" w:eastAsia="en-US"/>
              </w:rPr>
            </w:pPr>
            <w:r w:rsidRPr="00E83834">
              <w:rPr>
                <w:rFonts w:ascii="Cambria" w:hAnsi="Cambria"/>
                <w:b/>
                <w:i/>
                <w:sz w:val="22"/>
                <w:szCs w:val="24"/>
                <w:lang w:val="en-US" w:eastAsia="en-US"/>
              </w:rPr>
              <w:lastRenderedPageBreak/>
              <w:t>4e: Growing and Developing Professionally</w:t>
            </w:r>
          </w:p>
          <w:p w14:paraId="12EE6C4C" w14:textId="77777777" w:rsidR="003E4179" w:rsidRPr="00175A74" w:rsidRDefault="003E4179" w:rsidP="00F65471">
            <w:pPr>
              <w:rPr>
                <w:b/>
                <w:i/>
                <w:sz w:val="18"/>
              </w:rPr>
            </w:pPr>
          </w:p>
        </w:tc>
        <w:tc>
          <w:tcPr>
            <w:tcW w:w="3188" w:type="dxa"/>
            <w:tcBorders>
              <w:top w:val="single" w:sz="4" w:space="0" w:color="auto"/>
              <w:left w:val="single" w:sz="4" w:space="0" w:color="auto"/>
              <w:bottom w:val="single" w:sz="4" w:space="0" w:color="auto"/>
              <w:right w:val="single" w:sz="4" w:space="0" w:color="auto"/>
            </w:tcBorders>
          </w:tcPr>
          <w:p w14:paraId="5FBD60DF" w14:textId="77777777" w:rsidR="003E4179" w:rsidRPr="00E3566C" w:rsidRDefault="003E4179" w:rsidP="00F65471">
            <w:pPr>
              <w:rPr>
                <w:sz w:val="18"/>
              </w:rPr>
            </w:pPr>
            <w:r w:rsidRPr="00E3566C">
              <w:rPr>
                <w:sz w:val="18"/>
              </w:rPr>
              <w:t>Teacher engages in no professional development activities to enhance knowledge or skill. Teacher resists feedback on teaching performance from either supervisors or more experienced colleagues. Teacher makes no effort to share knowledge with others or to assume professional responsibilities.</w:t>
            </w:r>
          </w:p>
        </w:tc>
        <w:tc>
          <w:tcPr>
            <w:tcW w:w="3105" w:type="dxa"/>
            <w:tcBorders>
              <w:top w:val="single" w:sz="4" w:space="0" w:color="auto"/>
              <w:left w:val="single" w:sz="4" w:space="0" w:color="auto"/>
              <w:bottom w:val="single" w:sz="4" w:space="0" w:color="auto"/>
              <w:right w:val="single" w:sz="4" w:space="0" w:color="auto"/>
            </w:tcBorders>
          </w:tcPr>
          <w:p w14:paraId="7F3A2CDD" w14:textId="77777777" w:rsidR="003E4179" w:rsidRPr="00E3566C" w:rsidRDefault="003E4179" w:rsidP="00F65471">
            <w:pPr>
              <w:rPr>
                <w:sz w:val="18"/>
              </w:rPr>
            </w:pPr>
            <w:r w:rsidRPr="00E3566C">
              <w:rPr>
                <w:sz w:val="18"/>
              </w:rPr>
              <w:t xml:space="preserve">Teacher participates to a limited extent in professional activities when they are convenient. Teacher </w:t>
            </w:r>
            <w:r>
              <w:rPr>
                <w:sz w:val="18"/>
              </w:rPr>
              <w:t xml:space="preserve">engages in a limited way with colleagues and supervisors in professional conversation about practice, including some </w:t>
            </w:r>
            <w:r w:rsidRPr="00E3566C">
              <w:rPr>
                <w:sz w:val="18"/>
              </w:rPr>
              <w:t xml:space="preserve">feedback on teaching performance. Teacher finds limited ways to </w:t>
            </w:r>
            <w:r>
              <w:rPr>
                <w:sz w:val="18"/>
              </w:rPr>
              <w:t xml:space="preserve">assist other teachers and </w:t>
            </w:r>
            <w:r w:rsidRPr="00E3566C">
              <w:rPr>
                <w:sz w:val="18"/>
              </w:rPr>
              <w:t>contribute to the profession.</w:t>
            </w:r>
          </w:p>
        </w:tc>
        <w:tc>
          <w:tcPr>
            <w:tcW w:w="3103" w:type="dxa"/>
            <w:tcBorders>
              <w:top w:val="single" w:sz="4" w:space="0" w:color="auto"/>
              <w:left w:val="single" w:sz="4" w:space="0" w:color="auto"/>
              <w:bottom w:val="single" w:sz="4" w:space="0" w:color="auto"/>
              <w:right w:val="single" w:sz="4" w:space="0" w:color="auto"/>
            </w:tcBorders>
          </w:tcPr>
          <w:p w14:paraId="75D82307" w14:textId="77777777" w:rsidR="003E4179" w:rsidRPr="00E3566C" w:rsidRDefault="003E4179" w:rsidP="00F65471">
            <w:pPr>
              <w:rPr>
                <w:sz w:val="18"/>
              </w:rPr>
            </w:pPr>
            <w:r w:rsidRPr="00E3566C">
              <w:rPr>
                <w:sz w:val="18"/>
              </w:rPr>
              <w:t xml:space="preserve">Teacher seeks out opportunities for professional development to enhance content knowledge and pedagogical skill. Teacher </w:t>
            </w:r>
            <w:r>
              <w:rPr>
                <w:sz w:val="18"/>
              </w:rPr>
              <w:t>actively engages with colleagues and supervisors in professional conversation about practice, including</w:t>
            </w:r>
            <w:r w:rsidRPr="00E3566C">
              <w:rPr>
                <w:sz w:val="18"/>
              </w:rPr>
              <w:t xml:space="preserve"> feedback </w:t>
            </w:r>
            <w:r>
              <w:rPr>
                <w:sz w:val="18"/>
              </w:rPr>
              <w:t xml:space="preserve">about practice. </w:t>
            </w:r>
            <w:r w:rsidRPr="00E3566C">
              <w:rPr>
                <w:sz w:val="18"/>
              </w:rPr>
              <w:t>Teacher participates actively in assisting other educators</w:t>
            </w:r>
            <w:r>
              <w:rPr>
                <w:sz w:val="18"/>
              </w:rPr>
              <w:t xml:space="preserve"> and looks for ways to contribute to the profession.</w:t>
            </w:r>
          </w:p>
        </w:tc>
        <w:tc>
          <w:tcPr>
            <w:tcW w:w="3101" w:type="dxa"/>
            <w:tcBorders>
              <w:top w:val="single" w:sz="4" w:space="0" w:color="auto"/>
              <w:left w:val="single" w:sz="4" w:space="0" w:color="auto"/>
              <w:bottom w:val="single" w:sz="4" w:space="0" w:color="auto"/>
              <w:right w:val="single" w:sz="4" w:space="0" w:color="auto"/>
            </w:tcBorders>
          </w:tcPr>
          <w:p w14:paraId="7FC4B069" w14:textId="77777777" w:rsidR="003E4179" w:rsidRPr="00E3566C" w:rsidRDefault="003E4179" w:rsidP="00F65471">
            <w:pPr>
              <w:rPr>
                <w:sz w:val="18"/>
              </w:rPr>
            </w:pPr>
            <w:r w:rsidRPr="00E3566C">
              <w:rPr>
                <w:sz w:val="18"/>
              </w:rPr>
              <w:t xml:space="preserve">Teacher seeks out opportunities for professional development and makes a systematic effort to conduct action research. Teacher </w:t>
            </w:r>
            <w:r>
              <w:rPr>
                <w:sz w:val="18"/>
              </w:rPr>
              <w:t xml:space="preserve">solicits </w:t>
            </w:r>
            <w:r w:rsidRPr="00E3566C">
              <w:rPr>
                <w:sz w:val="18"/>
              </w:rPr>
              <w:t xml:space="preserve">feedback on </w:t>
            </w:r>
            <w:r>
              <w:rPr>
                <w:sz w:val="18"/>
              </w:rPr>
              <w:t>practice</w:t>
            </w:r>
            <w:r w:rsidRPr="00E3566C">
              <w:rPr>
                <w:sz w:val="18"/>
              </w:rPr>
              <w:t xml:space="preserve"> from both supervisors and colleagues. Teacher initiates important activities to contribute to the profession.</w:t>
            </w:r>
          </w:p>
        </w:tc>
      </w:tr>
      <w:tr w:rsidR="003E4179" w:rsidRPr="00C54856" w14:paraId="1A191AF3"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0F6368FF" w14:textId="77777777" w:rsidR="003E4179" w:rsidRPr="00D92A1E" w:rsidRDefault="003E4179" w:rsidP="00F65471">
            <w:pPr>
              <w:pStyle w:val="Header"/>
              <w:tabs>
                <w:tab w:val="clear" w:pos="4320"/>
                <w:tab w:val="clear" w:pos="8640"/>
              </w:tabs>
              <w:rPr>
                <w:b/>
                <w:i/>
                <w:sz w:val="18"/>
              </w:rPr>
            </w:pPr>
            <w:r w:rsidRPr="00E83834">
              <w:rPr>
                <w:rFonts w:ascii="Cambria" w:hAnsi="Cambria"/>
                <w:b/>
                <w:i/>
                <w:sz w:val="22"/>
                <w:szCs w:val="24"/>
                <w:lang w:val="en-US" w:eastAsia="en-US"/>
              </w:rPr>
              <w:t>Critical Attributes</w:t>
            </w:r>
          </w:p>
        </w:tc>
        <w:tc>
          <w:tcPr>
            <w:tcW w:w="3188" w:type="dxa"/>
            <w:tcBorders>
              <w:top w:val="single" w:sz="4" w:space="0" w:color="auto"/>
              <w:left w:val="single" w:sz="4" w:space="0" w:color="auto"/>
              <w:bottom w:val="single" w:sz="4" w:space="0" w:color="auto"/>
              <w:right w:val="single" w:sz="4" w:space="0" w:color="auto"/>
            </w:tcBorders>
          </w:tcPr>
          <w:p w14:paraId="73BFBBC6" w14:textId="77777777" w:rsidR="003E4179" w:rsidRPr="00EA6CA9" w:rsidRDefault="003E4179" w:rsidP="007F7327">
            <w:pPr>
              <w:numPr>
                <w:ilvl w:val="0"/>
                <w:numId w:val="10"/>
              </w:numPr>
              <w:spacing w:after="0"/>
              <w:rPr>
                <w:i/>
                <w:sz w:val="18"/>
              </w:rPr>
            </w:pPr>
            <w:r w:rsidRPr="00EA6CA9">
              <w:rPr>
                <w:i/>
                <w:sz w:val="18"/>
              </w:rPr>
              <w:t>Teacher is not involved in any activity that might enhance knowledge or skill.</w:t>
            </w:r>
          </w:p>
          <w:p w14:paraId="1D93A387" w14:textId="77777777" w:rsidR="003E4179" w:rsidRPr="00EA6CA9" w:rsidRDefault="003E4179" w:rsidP="007F7327">
            <w:pPr>
              <w:numPr>
                <w:ilvl w:val="0"/>
                <w:numId w:val="10"/>
              </w:numPr>
              <w:spacing w:after="0"/>
              <w:rPr>
                <w:i/>
                <w:sz w:val="18"/>
              </w:rPr>
            </w:pPr>
            <w:r w:rsidRPr="00EA6CA9">
              <w:rPr>
                <w:i/>
                <w:sz w:val="18"/>
              </w:rPr>
              <w:t xml:space="preserve">Teacher purposefully resists discussing performance with supervisors or colleagues. </w:t>
            </w:r>
          </w:p>
          <w:p w14:paraId="43F52A9D" w14:textId="77777777" w:rsidR="003E4179" w:rsidRPr="00EA6CA9" w:rsidRDefault="003E4179" w:rsidP="007F7327">
            <w:pPr>
              <w:numPr>
                <w:ilvl w:val="0"/>
                <w:numId w:val="10"/>
              </w:numPr>
              <w:spacing w:after="0"/>
              <w:rPr>
                <w:i/>
                <w:sz w:val="18"/>
              </w:rPr>
            </w:pPr>
            <w:r w:rsidRPr="00EA6CA9">
              <w:rPr>
                <w:i/>
                <w:sz w:val="18"/>
              </w:rPr>
              <w:t>Teacher ignores invitations to join professional organizations or attend conferences.</w:t>
            </w:r>
          </w:p>
        </w:tc>
        <w:tc>
          <w:tcPr>
            <w:tcW w:w="3105" w:type="dxa"/>
            <w:tcBorders>
              <w:top w:val="single" w:sz="4" w:space="0" w:color="auto"/>
              <w:left w:val="single" w:sz="4" w:space="0" w:color="auto"/>
              <w:bottom w:val="single" w:sz="4" w:space="0" w:color="auto"/>
              <w:right w:val="single" w:sz="4" w:space="0" w:color="auto"/>
            </w:tcBorders>
          </w:tcPr>
          <w:p w14:paraId="2F70A832" w14:textId="77777777" w:rsidR="003E4179" w:rsidRPr="00EA6CA9" w:rsidRDefault="003E4179" w:rsidP="007F7327">
            <w:pPr>
              <w:numPr>
                <w:ilvl w:val="0"/>
                <w:numId w:val="10"/>
              </w:numPr>
              <w:spacing w:after="0"/>
              <w:rPr>
                <w:i/>
                <w:sz w:val="18"/>
              </w:rPr>
            </w:pPr>
            <w:r w:rsidRPr="00EA6CA9">
              <w:rPr>
                <w:i/>
                <w:sz w:val="18"/>
              </w:rPr>
              <w:t>Teacher participates in professional activities when they are required or provided by the district.</w:t>
            </w:r>
          </w:p>
          <w:p w14:paraId="0FF153DE" w14:textId="77777777" w:rsidR="003E4179" w:rsidRPr="00EA6CA9" w:rsidRDefault="003E4179" w:rsidP="007F7327">
            <w:pPr>
              <w:numPr>
                <w:ilvl w:val="0"/>
                <w:numId w:val="10"/>
              </w:numPr>
              <w:spacing w:after="0"/>
              <w:rPr>
                <w:i/>
                <w:sz w:val="18"/>
              </w:rPr>
            </w:pPr>
            <w:r w:rsidRPr="00EA6CA9">
              <w:rPr>
                <w:i/>
                <w:sz w:val="18"/>
              </w:rPr>
              <w:t>Teacher reluctantly accepts feedback from supervisors and colleagues.</w:t>
            </w:r>
          </w:p>
          <w:p w14:paraId="382B2CFD" w14:textId="77777777" w:rsidR="003E4179" w:rsidRPr="00EA6CA9" w:rsidRDefault="003E4179" w:rsidP="007F7327">
            <w:pPr>
              <w:numPr>
                <w:ilvl w:val="0"/>
                <w:numId w:val="10"/>
              </w:numPr>
              <w:spacing w:after="0"/>
              <w:rPr>
                <w:i/>
                <w:sz w:val="18"/>
              </w:rPr>
            </w:pPr>
            <w:r w:rsidRPr="00EA6CA9">
              <w:rPr>
                <w:i/>
                <w:sz w:val="18"/>
              </w:rPr>
              <w:t>Teacher contributes in a limited fashion to professional organizations.</w:t>
            </w:r>
          </w:p>
          <w:p w14:paraId="6B69A85F" w14:textId="77777777" w:rsidR="003E4179" w:rsidRPr="00EA6CA9" w:rsidRDefault="003E4179" w:rsidP="00F65471">
            <w:pPr>
              <w:pStyle w:val="F"/>
              <w:spacing w:line="240" w:lineRule="auto"/>
              <w:rPr>
                <w:rFonts w:ascii="Times New Roman" w:hAnsi="Times New Roman"/>
                <w:i/>
              </w:rPr>
            </w:pPr>
          </w:p>
        </w:tc>
        <w:tc>
          <w:tcPr>
            <w:tcW w:w="3103" w:type="dxa"/>
            <w:tcBorders>
              <w:top w:val="single" w:sz="4" w:space="0" w:color="auto"/>
              <w:left w:val="single" w:sz="4" w:space="0" w:color="auto"/>
              <w:bottom w:val="single" w:sz="4" w:space="0" w:color="auto"/>
              <w:right w:val="single" w:sz="4" w:space="0" w:color="auto"/>
            </w:tcBorders>
          </w:tcPr>
          <w:p w14:paraId="4F6D22C5" w14:textId="77777777" w:rsidR="003E4179" w:rsidRPr="00EA6CA9" w:rsidRDefault="003E4179" w:rsidP="007F7327">
            <w:pPr>
              <w:numPr>
                <w:ilvl w:val="0"/>
                <w:numId w:val="10"/>
              </w:numPr>
              <w:spacing w:after="0"/>
              <w:rPr>
                <w:i/>
                <w:sz w:val="18"/>
              </w:rPr>
            </w:pPr>
            <w:r w:rsidRPr="00EA6CA9">
              <w:rPr>
                <w:i/>
                <w:sz w:val="18"/>
              </w:rPr>
              <w:t>Teacher seeks regular opportunities for continued professional development.</w:t>
            </w:r>
          </w:p>
          <w:p w14:paraId="28DBCCE3" w14:textId="77777777" w:rsidR="003E4179" w:rsidRPr="00EA6CA9" w:rsidRDefault="003E4179" w:rsidP="007F7327">
            <w:pPr>
              <w:numPr>
                <w:ilvl w:val="0"/>
                <w:numId w:val="10"/>
              </w:numPr>
              <w:spacing w:after="0"/>
              <w:rPr>
                <w:i/>
                <w:sz w:val="18"/>
              </w:rPr>
            </w:pPr>
            <w:r w:rsidRPr="00EA6CA9">
              <w:rPr>
                <w:i/>
                <w:sz w:val="18"/>
              </w:rPr>
              <w:t>Teacher welcomes colleagues and supervisors into the classroom for the purposes of gaining insight from their feedback.</w:t>
            </w:r>
          </w:p>
          <w:p w14:paraId="134FFAD5" w14:textId="77777777" w:rsidR="003E4179" w:rsidRPr="00EA6CA9" w:rsidRDefault="003E4179" w:rsidP="007F7327">
            <w:pPr>
              <w:numPr>
                <w:ilvl w:val="0"/>
                <w:numId w:val="10"/>
              </w:numPr>
              <w:spacing w:after="0"/>
              <w:rPr>
                <w:i/>
                <w:sz w:val="18"/>
              </w:rPr>
            </w:pPr>
            <w:r w:rsidRPr="00EA6CA9">
              <w:rPr>
                <w:i/>
                <w:sz w:val="18"/>
              </w:rPr>
              <w:t>Teacher actively participates in organizations designed to contribute to the profession.</w:t>
            </w:r>
          </w:p>
          <w:p w14:paraId="7E567319" w14:textId="77777777" w:rsidR="003E4179" w:rsidRPr="00EA6CA9" w:rsidRDefault="003E4179" w:rsidP="00F65471">
            <w:pPr>
              <w:pStyle w:val="F"/>
              <w:spacing w:line="240" w:lineRule="auto"/>
              <w:rPr>
                <w:rFonts w:ascii="Times New Roman" w:hAnsi="Times New Roman"/>
                <w:i/>
              </w:rPr>
            </w:pPr>
          </w:p>
        </w:tc>
        <w:tc>
          <w:tcPr>
            <w:tcW w:w="3101" w:type="dxa"/>
            <w:tcBorders>
              <w:top w:val="single" w:sz="4" w:space="0" w:color="auto"/>
              <w:left w:val="single" w:sz="4" w:space="0" w:color="auto"/>
              <w:bottom w:val="single" w:sz="4" w:space="0" w:color="auto"/>
              <w:right w:val="single" w:sz="4" w:space="0" w:color="auto"/>
            </w:tcBorders>
          </w:tcPr>
          <w:p w14:paraId="558A8F5A" w14:textId="77777777" w:rsidR="003E4179" w:rsidRPr="00EA6CA9" w:rsidRDefault="003E4179" w:rsidP="00F65471">
            <w:pPr>
              <w:rPr>
                <w:i/>
                <w:sz w:val="18"/>
              </w:rPr>
            </w:pPr>
            <w:r w:rsidRPr="00EA6CA9">
              <w:rPr>
                <w:i/>
                <w:sz w:val="18"/>
              </w:rPr>
              <w:t>In addition to the characteristics of “proficient”:</w:t>
            </w:r>
          </w:p>
          <w:p w14:paraId="3FAA408B" w14:textId="77777777" w:rsidR="003E4179" w:rsidRPr="00EA6CA9" w:rsidRDefault="003E4179" w:rsidP="007F7327">
            <w:pPr>
              <w:numPr>
                <w:ilvl w:val="0"/>
                <w:numId w:val="10"/>
              </w:numPr>
              <w:spacing w:after="0"/>
              <w:rPr>
                <w:i/>
                <w:sz w:val="18"/>
              </w:rPr>
            </w:pPr>
            <w:r w:rsidRPr="00EA6CA9">
              <w:rPr>
                <w:i/>
                <w:sz w:val="18"/>
              </w:rPr>
              <w:t>Teacher seeks regular opportunities for continued professional development, including initiating action research.</w:t>
            </w:r>
          </w:p>
          <w:p w14:paraId="017AEDF7" w14:textId="77777777" w:rsidR="003E4179" w:rsidRPr="00EA6CA9" w:rsidRDefault="003E4179" w:rsidP="007F7327">
            <w:pPr>
              <w:numPr>
                <w:ilvl w:val="0"/>
                <w:numId w:val="10"/>
              </w:numPr>
              <w:spacing w:after="0"/>
              <w:rPr>
                <w:i/>
                <w:sz w:val="18"/>
              </w:rPr>
            </w:pPr>
            <w:r w:rsidRPr="00EA6CA9">
              <w:rPr>
                <w:i/>
                <w:sz w:val="18"/>
              </w:rPr>
              <w:t>Teacher actively seeks feedback from supervisors and colleagues.</w:t>
            </w:r>
          </w:p>
          <w:p w14:paraId="6407CB8F" w14:textId="77777777" w:rsidR="003E4179" w:rsidRPr="003305BD" w:rsidRDefault="003E4179" w:rsidP="007F7327">
            <w:pPr>
              <w:numPr>
                <w:ilvl w:val="0"/>
                <w:numId w:val="10"/>
              </w:numPr>
              <w:spacing w:after="0"/>
              <w:rPr>
                <w:i/>
                <w:sz w:val="18"/>
              </w:rPr>
            </w:pPr>
            <w:r w:rsidRPr="00EA6CA9">
              <w:rPr>
                <w:i/>
                <w:sz w:val="18"/>
              </w:rPr>
              <w:t>Teacher takes an active leadership role in professional organizations in order to contribute to the profession.</w:t>
            </w:r>
          </w:p>
        </w:tc>
      </w:tr>
      <w:tr w:rsidR="003E4179" w:rsidRPr="00C54856" w14:paraId="3497ACD8" w14:textId="77777777" w:rsidTr="00F65471">
        <w:trPr>
          <w:cantSplit/>
          <w:trHeight w:val="917"/>
        </w:trPr>
        <w:tc>
          <w:tcPr>
            <w:tcW w:w="14580" w:type="dxa"/>
            <w:gridSpan w:val="5"/>
            <w:tcBorders>
              <w:top w:val="single" w:sz="4" w:space="0" w:color="auto"/>
              <w:left w:val="single" w:sz="4" w:space="0" w:color="auto"/>
              <w:bottom w:val="single" w:sz="4" w:space="0" w:color="auto"/>
              <w:right w:val="single" w:sz="4" w:space="0" w:color="auto"/>
            </w:tcBorders>
          </w:tcPr>
          <w:p w14:paraId="502B8DBB"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r w:rsidRPr="00B67C69">
              <w:rPr>
                <w:rFonts w:eastAsia="Times New Roman"/>
                <w:b/>
                <w:i/>
                <w:color w:val="000000"/>
                <w:kern w:val="28"/>
                <w:sz w:val="20"/>
                <w:szCs w:val="20"/>
              </w:rPr>
              <w:t xml:space="preserve">Guiding Question: What steps are you taking to ensure that you are growing and developing professionally?  </w:t>
            </w:r>
          </w:p>
          <w:p w14:paraId="31E91447"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55BBBD5C"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1E5C5CE6"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58649B4D"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26A6B835"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64F59DEC"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3DB84A51"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6207C843"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5F9A8D14"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472310D5"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274989AE"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4B33AAEE"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18315AAF"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3870A678"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54AF1A97"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5C9BFA41" w14:textId="77777777" w:rsidR="003E417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p w14:paraId="66DC82ED" w14:textId="77777777" w:rsidR="003E4179" w:rsidRPr="00B67C69" w:rsidRDefault="003E4179" w:rsidP="00F65471">
            <w:pPr>
              <w:tabs>
                <w:tab w:val="left" w:pos="720"/>
                <w:tab w:val="center" w:pos="4320"/>
                <w:tab w:val="right" w:pos="8640"/>
              </w:tabs>
              <w:spacing w:beforeLines="1" w:before="2" w:afterLines="1" w:after="2"/>
              <w:rPr>
                <w:rFonts w:eastAsia="Times New Roman"/>
                <w:b/>
                <w:i/>
                <w:color w:val="000000"/>
                <w:kern w:val="28"/>
                <w:sz w:val="20"/>
                <w:szCs w:val="20"/>
              </w:rPr>
            </w:pPr>
          </w:p>
        </w:tc>
      </w:tr>
      <w:tr w:rsidR="003E4179" w:rsidRPr="00C54856" w14:paraId="594243F4"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39CE9FC7" w14:textId="77777777" w:rsidR="003E4179" w:rsidRPr="00C54856" w:rsidRDefault="003E4179" w:rsidP="00F65471">
            <w:pPr>
              <w:spacing w:after="0"/>
              <w:rPr>
                <w:b/>
                <w:szCs w:val="18"/>
              </w:rPr>
            </w:pPr>
            <w:r w:rsidRPr="00C54856">
              <w:rPr>
                <w:b/>
                <w:szCs w:val="18"/>
              </w:rPr>
              <w:lastRenderedPageBreak/>
              <w:t>4f: Showing Professionalism</w:t>
            </w:r>
          </w:p>
          <w:p w14:paraId="46D46FCE" w14:textId="77777777" w:rsidR="003E4179" w:rsidRPr="00C54856" w:rsidRDefault="003E4179" w:rsidP="00F65471">
            <w:pPr>
              <w:spacing w:after="0"/>
              <w:rPr>
                <w:i/>
                <w:sz w:val="18"/>
                <w:szCs w:val="18"/>
              </w:rPr>
            </w:pPr>
          </w:p>
        </w:tc>
        <w:tc>
          <w:tcPr>
            <w:tcW w:w="3188" w:type="dxa"/>
            <w:tcBorders>
              <w:top w:val="single" w:sz="4" w:space="0" w:color="auto"/>
              <w:left w:val="single" w:sz="4" w:space="0" w:color="auto"/>
              <w:bottom w:val="single" w:sz="4" w:space="0" w:color="auto"/>
              <w:right w:val="single" w:sz="4" w:space="0" w:color="auto"/>
            </w:tcBorders>
          </w:tcPr>
          <w:p w14:paraId="5ED21BDC" w14:textId="77777777" w:rsidR="003E4179" w:rsidRPr="00C54856" w:rsidRDefault="003E4179" w:rsidP="00F65471">
            <w:pPr>
              <w:spacing w:after="0"/>
              <w:rPr>
                <w:sz w:val="18"/>
                <w:szCs w:val="18"/>
              </w:rPr>
            </w:pPr>
            <w:r w:rsidRPr="00C54856">
              <w:rPr>
                <w:sz w:val="18"/>
                <w:szCs w:val="18"/>
              </w:rPr>
              <w:t>Teacher displays dishonesty in interactions with colleagues, students, and the public. Teacher is not alert to students’ needs and contributes to school practices that result in some students being ill served by the school. Teacher makes decisions and recommendations based on self-serving interests. Teacher does not comply with school and district regulations</w:t>
            </w:r>
          </w:p>
        </w:tc>
        <w:tc>
          <w:tcPr>
            <w:tcW w:w="3105" w:type="dxa"/>
            <w:tcBorders>
              <w:top w:val="single" w:sz="4" w:space="0" w:color="auto"/>
              <w:left w:val="single" w:sz="4" w:space="0" w:color="auto"/>
              <w:bottom w:val="single" w:sz="4" w:space="0" w:color="auto"/>
              <w:right w:val="single" w:sz="4" w:space="0" w:color="auto"/>
            </w:tcBorders>
          </w:tcPr>
          <w:p w14:paraId="3D83A196" w14:textId="77777777" w:rsidR="003E4179" w:rsidRPr="00C54856" w:rsidRDefault="003E4179" w:rsidP="00F65471">
            <w:pPr>
              <w:spacing w:after="0"/>
              <w:rPr>
                <w:sz w:val="18"/>
                <w:szCs w:val="18"/>
              </w:rPr>
            </w:pPr>
            <w:r w:rsidRPr="00C54856">
              <w:rPr>
                <w:sz w:val="18"/>
                <w:szCs w:val="18"/>
              </w:rPr>
              <w:t>Teacher is honest in interactions with colleagues, students, and the public. Teacher’s attempts to serve students are inconsistent, and does not knowingly contribute to some students being ill served by the school. Teacher’s decisions and recommendations are based on limited though genuinely professional considerations. Teacher complies minimally with school and district regulations, doing just enough to get by.</w:t>
            </w:r>
          </w:p>
        </w:tc>
        <w:tc>
          <w:tcPr>
            <w:tcW w:w="3103" w:type="dxa"/>
            <w:tcBorders>
              <w:top w:val="single" w:sz="4" w:space="0" w:color="auto"/>
              <w:left w:val="single" w:sz="4" w:space="0" w:color="auto"/>
              <w:bottom w:val="single" w:sz="4" w:space="0" w:color="auto"/>
              <w:right w:val="single" w:sz="4" w:space="0" w:color="auto"/>
            </w:tcBorders>
          </w:tcPr>
          <w:p w14:paraId="7DDAC916" w14:textId="77777777" w:rsidR="003E4179" w:rsidRPr="00C54856" w:rsidRDefault="003E4179" w:rsidP="00F65471">
            <w:pPr>
              <w:spacing w:after="0"/>
              <w:rPr>
                <w:sz w:val="18"/>
                <w:szCs w:val="18"/>
              </w:rPr>
            </w:pPr>
            <w:r w:rsidRPr="00C54856">
              <w:rPr>
                <w:sz w:val="18"/>
                <w:szCs w:val="18"/>
              </w:rPr>
              <w:t xml:space="preserve">Teacher displays high standards of honesty, integrity, and confidentiality in interactions with colleagues, students, and the public. Teacher is active in serving students, working  to ensure that all students receive a fair opportunity to succeed. Teacher maintains an open mind in team or departmental decision-making. Teacher complies fully with school and district regulations. </w:t>
            </w:r>
          </w:p>
        </w:tc>
        <w:tc>
          <w:tcPr>
            <w:tcW w:w="3101" w:type="dxa"/>
            <w:tcBorders>
              <w:top w:val="single" w:sz="4" w:space="0" w:color="auto"/>
              <w:left w:val="single" w:sz="4" w:space="0" w:color="auto"/>
              <w:bottom w:val="single" w:sz="4" w:space="0" w:color="auto"/>
              <w:right w:val="single" w:sz="4" w:space="0" w:color="auto"/>
            </w:tcBorders>
          </w:tcPr>
          <w:p w14:paraId="4D6149C7" w14:textId="77777777" w:rsidR="003E4179" w:rsidRPr="00C54856" w:rsidRDefault="003E4179" w:rsidP="00F65471">
            <w:pPr>
              <w:spacing w:after="0"/>
              <w:rPr>
                <w:sz w:val="18"/>
                <w:szCs w:val="18"/>
              </w:rPr>
            </w:pPr>
            <w:r w:rsidRPr="00C54856">
              <w:rPr>
                <w:sz w:val="18"/>
                <w:szCs w:val="18"/>
              </w:rPr>
              <w:t>Teacher can be counted on to hold the highest standards of honesty, integrity, and confidentiality and takes a leadership role with colleagues. Teacher is highly proactive in serving students, seeking out resources when needed. Teacher makes a concerted effort to challenge negative attitudes or practices to ensure that all students, particularly those traditionally underserved, are honored in the school. Teacher takes a leadership role in team or departmental decision-making and helps ensure that such decisions are based on the highest professional standards. Teacher complies fully with school and district regulations, taking a leadership role with colleagues.</w:t>
            </w:r>
          </w:p>
          <w:p w14:paraId="285829A4" w14:textId="77777777" w:rsidR="003E4179" w:rsidRPr="00C54856" w:rsidRDefault="003E4179" w:rsidP="00F65471">
            <w:pPr>
              <w:spacing w:after="0"/>
              <w:rPr>
                <w:sz w:val="18"/>
                <w:szCs w:val="18"/>
              </w:rPr>
            </w:pPr>
          </w:p>
        </w:tc>
      </w:tr>
      <w:tr w:rsidR="003E4179" w:rsidRPr="00C54856" w14:paraId="0D5F93B3" w14:textId="77777777" w:rsidTr="00F65471">
        <w:trPr>
          <w:cantSplit/>
        </w:trPr>
        <w:tc>
          <w:tcPr>
            <w:tcW w:w="2083" w:type="dxa"/>
            <w:tcBorders>
              <w:top w:val="single" w:sz="4" w:space="0" w:color="auto"/>
              <w:left w:val="single" w:sz="4" w:space="0" w:color="auto"/>
              <w:bottom w:val="single" w:sz="4" w:space="0" w:color="auto"/>
              <w:right w:val="single" w:sz="4" w:space="0" w:color="auto"/>
            </w:tcBorders>
          </w:tcPr>
          <w:p w14:paraId="5E35DD80" w14:textId="77777777" w:rsidR="003E4179" w:rsidRPr="00C54856" w:rsidRDefault="003E4179" w:rsidP="00F65471">
            <w:pPr>
              <w:tabs>
                <w:tab w:val="left" w:pos="720"/>
                <w:tab w:val="center" w:pos="4320"/>
                <w:tab w:val="right" w:pos="8640"/>
              </w:tabs>
              <w:spacing w:beforeLines="1" w:before="2" w:afterLines="1" w:after="2"/>
              <w:rPr>
                <w:rFonts w:eastAsia="Times New Roman"/>
                <w:b/>
                <w:i/>
                <w:color w:val="000000"/>
                <w:kern w:val="28"/>
                <w:sz w:val="18"/>
                <w:szCs w:val="18"/>
              </w:rPr>
            </w:pPr>
            <w:r w:rsidRPr="00C54856">
              <w:rPr>
                <w:rFonts w:eastAsia="Times New Roman"/>
                <w:b/>
                <w:i/>
                <w:color w:val="000000"/>
                <w:kern w:val="28"/>
                <w:sz w:val="18"/>
                <w:szCs w:val="18"/>
              </w:rPr>
              <w:t>Critical Attributes</w:t>
            </w:r>
          </w:p>
        </w:tc>
        <w:tc>
          <w:tcPr>
            <w:tcW w:w="3188" w:type="dxa"/>
            <w:tcBorders>
              <w:top w:val="single" w:sz="4" w:space="0" w:color="auto"/>
              <w:left w:val="single" w:sz="4" w:space="0" w:color="auto"/>
              <w:bottom w:val="single" w:sz="4" w:space="0" w:color="auto"/>
              <w:right w:val="single" w:sz="4" w:space="0" w:color="auto"/>
            </w:tcBorders>
          </w:tcPr>
          <w:p w14:paraId="537F6CFD" w14:textId="77777777" w:rsidR="003E4179" w:rsidRPr="00C54856" w:rsidRDefault="003E4179" w:rsidP="007F7327">
            <w:pPr>
              <w:numPr>
                <w:ilvl w:val="0"/>
                <w:numId w:val="10"/>
              </w:numPr>
              <w:spacing w:after="0"/>
              <w:rPr>
                <w:sz w:val="18"/>
                <w:szCs w:val="18"/>
              </w:rPr>
            </w:pPr>
            <w:r w:rsidRPr="00C54856">
              <w:rPr>
                <w:sz w:val="18"/>
                <w:szCs w:val="18"/>
              </w:rPr>
              <w:t>Teacher is dishonest.</w:t>
            </w:r>
          </w:p>
          <w:p w14:paraId="5A84F88E" w14:textId="77777777" w:rsidR="003E4179" w:rsidRPr="00C54856" w:rsidRDefault="003E4179" w:rsidP="007F7327">
            <w:pPr>
              <w:numPr>
                <w:ilvl w:val="0"/>
                <w:numId w:val="10"/>
              </w:numPr>
              <w:spacing w:after="0"/>
              <w:rPr>
                <w:sz w:val="18"/>
                <w:szCs w:val="18"/>
              </w:rPr>
            </w:pPr>
            <w:r w:rsidRPr="00C54856">
              <w:rPr>
                <w:sz w:val="18"/>
                <w:szCs w:val="18"/>
              </w:rPr>
              <w:t>Teacher does not notice the needs of students.</w:t>
            </w:r>
          </w:p>
          <w:p w14:paraId="3A4046D6" w14:textId="77777777" w:rsidR="003E4179" w:rsidRPr="00C54856" w:rsidRDefault="003E4179" w:rsidP="007F7327">
            <w:pPr>
              <w:numPr>
                <w:ilvl w:val="0"/>
                <w:numId w:val="10"/>
              </w:numPr>
              <w:spacing w:after="0"/>
              <w:rPr>
                <w:sz w:val="18"/>
                <w:szCs w:val="18"/>
              </w:rPr>
            </w:pPr>
            <w:r w:rsidRPr="00C54856">
              <w:rPr>
                <w:sz w:val="18"/>
                <w:szCs w:val="18"/>
              </w:rPr>
              <w:t>The teacher engages in practices that are self-serving.</w:t>
            </w:r>
          </w:p>
          <w:p w14:paraId="4EEA651F" w14:textId="77777777" w:rsidR="003E4179" w:rsidRPr="00C54856" w:rsidRDefault="003E4179" w:rsidP="007F7327">
            <w:pPr>
              <w:numPr>
                <w:ilvl w:val="0"/>
                <w:numId w:val="10"/>
              </w:numPr>
              <w:spacing w:after="0"/>
              <w:rPr>
                <w:sz w:val="18"/>
                <w:szCs w:val="18"/>
              </w:rPr>
            </w:pPr>
            <w:r w:rsidRPr="00C54856">
              <w:rPr>
                <w:sz w:val="18"/>
                <w:szCs w:val="18"/>
              </w:rPr>
              <w:t>The teacher willfully rejects school district regulations.</w:t>
            </w:r>
          </w:p>
        </w:tc>
        <w:tc>
          <w:tcPr>
            <w:tcW w:w="3105" w:type="dxa"/>
            <w:tcBorders>
              <w:top w:val="single" w:sz="4" w:space="0" w:color="auto"/>
              <w:left w:val="single" w:sz="4" w:space="0" w:color="auto"/>
              <w:bottom w:val="single" w:sz="4" w:space="0" w:color="auto"/>
              <w:right w:val="single" w:sz="4" w:space="0" w:color="auto"/>
            </w:tcBorders>
          </w:tcPr>
          <w:p w14:paraId="113626E3" w14:textId="77777777" w:rsidR="003E4179" w:rsidRPr="00C54856" w:rsidRDefault="003E4179" w:rsidP="007F7327">
            <w:pPr>
              <w:numPr>
                <w:ilvl w:val="0"/>
                <w:numId w:val="10"/>
              </w:numPr>
              <w:spacing w:after="0"/>
              <w:rPr>
                <w:sz w:val="18"/>
                <w:szCs w:val="18"/>
              </w:rPr>
            </w:pPr>
            <w:r w:rsidRPr="00C54856">
              <w:rPr>
                <w:sz w:val="18"/>
                <w:szCs w:val="18"/>
              </w:rPr>
              <w:t>Teacher is honest.</w:t>
            </w:r>
          </w:p>
          <w:p w14:paraId="657E9706" w14:textId="77777777" w:rsidR="003E4179" w:rsidRPr="00C54856" w:rsidRDefault="003E4179" w:rsidP="007F7327">
            <w:pPr>
              <w:numPr>
                <w:ilvl w:val="0"/>
                <w:numId w:val="10"/>
              </w:numPr>
              <w:spacing w:after="0"/>
              <w:rPr>
                <w:sz w:val="18"/>
                <w:szCs w:val="18"/>
              </w:rPr>
            </w:pPr>
            <w:r w:rsidRPr="00C54856">
              <w:rPr>
                <w:sz w:val="18"/>
                <w:szCs w:val="18"/>
              </w:rPr>
              <w:t>Teacher notices the needs of students, but is inconsistent in addressing them.</w:t>
            </w:r>
          </w:p>
          <w:p w14:paraId="4474A2BD" w14:textId="77777777" w:rsidR="003E4179" w:rsidRPr="00C54856" w:rsidRDefault="003E4179" w:rsidP="007F7327">
            <w:pPr>
              <w:numPr>
                <w:ilvl w:val="0"/>
                <w:numId w:val="10"/>
              </w:numPr>
              <w:spacing w:after="0"/>
              <w:rPr>
                <w:sz w:val="18"/>
                <w:szCs w:val="18"/>
              </w:rPr>
            </w:pPr>
            <w:r w:rsidRPr="00C54856">
              <w:rPr>
                <w:sz w:val="18"/>
                <w:szCs w:val="18"/>
              </w:rPr>
              <w:t>Teacher does not notice that some school practices result in poor conditions for students.</w:t>
            </w:r>
          </w:p>
          <w:p w14:paraId="4993F32B" w14:textId="77777777" w:rsidR="003E4179" w:rsidRPr="00C54856" w:rsidRDefault="003E4179" w:rsidP="007F7327">
            <w:pPr>
              <w:numPr>
                <w:ilvl w:val="0"/>
                <w:numId w:val="10"/>
              </w:numPr>
              <w:spacing w:after="0"/>
              <w:rPr>
                <w:sz w:val="18"/>
                <w:szCs w:val="18"/>
              </w:rPr>
            </w:pPr>
            <w:r w:rsidRPr="00C54856">
              <w:rPr>
                <w:sz w:val="18"/>
                <w:szCs w:val="18"/>
              </w:rPr>
              <w:t>Teacher makes decisions professionally, but on a limited basis.</w:t>
            </w:r>
          </w:p>
          <w:p w14:paraId="4BE48F8A" w14:textId="77777777" w:rsidR="003E4179" w:rsidRPr="00C54856" w:rsidRDefault="003E4179" w:rsidP="007F7327">
            <w:pPr>
              <w:numPr>
                <w:ilvl w:val="0"/>
                <w:numId w:val="10"/>
              </w:numPr>
              <w:spacing w:after="0"/>
              <w:rPr>
                <w:sz w:val="18"/>
                <w:szCs w:val="18"/>
              </w:rPr>
            </w:pPr>
            <w:r w:rsidRPr="00C54856">
              <w:rPr>
                <w:sz w:val="18"/>
                <w:szCs w:val="18"/>
              </w:rPr>
              <w:t>Teacher complies with school district regulations.</w:t>
            </w:r>
          </w:p>
        </w:tc>
        <w:tc>
          <w:tcPr>
            <w:tcW w:w="3103" w:type="dxa"/>
            <w:tcBorders>
              <w:top w:val="single" w:sz="4" w:space="0" w:color="auto"/>
              <w:left w:val="single" w:sz="4" w:space="0" w:color="auto"/>
              <w:bottom w:val="single" w:sz="4" w:space="0" w:color="auto"/>
              <w:right w:val="single" w:sz="4" w:space="0" w:color="auto"/>
            </w:tcBorders>
          </w:tcPr>
          <w:p w14:paraId="1A636F96" w14:textId="77777777" w:rsidR="003E4179" w:rsidRPr="00C54856" w:rsidRDefault="003E4179" w:rsidP="007F7327">
            <w:pPr>
              <w:numPr>
                <w:ilvl w:val="0"/>
                <w:numId w:val="10"/>
              </w:numPr>
              <w:spacing w:after="0"/>
              <w:rPr>
                <w:sz w:val="18"/>
                <w:szCs w:val="18"/>
              </w:rPr>
            </w:pPr>
            <w:r w:rsidRPr="00C54856">
              <w:rPr>
                <w:sz w:val="18"/>
                <w:szCs w:val="18"/>
              </w:rPr>
              <w:t>Teacher is honest and known for having high standards of integrity.</w:t>
            </w:r>
          </w:p>
          <w:p w14:paraId="73BC87C9" w14:textId="77777777" w:rsidR="003E4179" w:rsidRPr="00C54856" w:rsidRDefault="003E4179" w:rsidP="007F7327">
            <w:pPr>
              <w:numPr>
                <w:ilvl w:val="0"/>
                <w:numId w:val="10"/>
              </w:numPr>
              <w:spacing w:after="0"/>
              <w:rPr>
                <w:sz w:val="18"/>
                <w:szCs w:val="18"/>
              </w:rPr>
            </w:pPr>
            <w:r w:rsidRPr="00C54856">
              <w:rPr>
                <w:sz w:val="18"/>
                <w:szCs w:val="18"/>
              </w:rPr>
              <w:t>Teacher actively addresses student needs.</w:t>
            </w:r>
          </w:p>
          <w:p w14:paraId="22B21000" w14:textId="77777777" w:rsidR="003E4179" w:rsidRPr="00C54856" w:rsidRDefault="003E4179" w:rsidP="007F7327">
            <w:pPr>
              <w:numPr>
                <w:ilvl w:val="0"/>
                <w:numId w:val="10"/>
              </w:numPr>
              <w:spacing w:after="0"/>
              <w:rPr>
                <w:sz w:val="18"/>
                <w:szCs w:val="18"/>
              </w:rPr>
            </w:pPr>
            <w:r w:rsidRPr="00C54856">
              <w:rPr>
                <w:sz w:val="18"/>
                <w:szCs w:val="18"/>
              </w:rPr>
              <w:t>Teacher actively works to provide opportunities for student success.</w:t>
            </w:r>
          </w:p>
          <w:p w14:paraId="241C8BB8" w14:textId="77777777" w:rsidR="003E4179" w:rsidRPr="00C54856" w:rsidRDefault="003E4179" w:rsidP="007F7327">
            <w:pPr>
              <w:numPr>
                <w:ilvl w:val="0"/>
                <w:numId w:val="10"/>
              </w:numPr>
              <w:spacing w:after="0"/>
              <w:rPr>
                <w:sz w:val="18"/>
                <w:szCs w:val="18"/>
              </w:rPr>
            </w:pPr>
            <w:r w:rsidRPr="00C54856">
              <w:rPr>
                <w:sz w:val="18"/>
                <w:szCs w:val="18"/>
              </w:rPr>
              <w:t>Teacher willingly participates in team and departmental decision-making.</w:t>
            </w:r>
          </w:p>
          <w:p w14:paraId="7628E2C3" w14:textId="77777777" w:rsidR="003E4179" w:rsidRPr="00C54856" w:rsidRDefault="003E4179" w:rsidP="007F7327">
            <w:pPr>
              <w:numPr>
                <w:ilvl w:val="0"/>
                <w:numId w:val="10"/>
              </w:numPr>
              <w:spacing w:after="0"/>
              <w:rPr>
                <w:sz w:val="18"/>
                <w:szCs w:val="18"/>
              </w:rPr>
            </w:pPr>
            <w:r w:rsidRPr="00C54856">
              <w:rPr>
                <w:sz w:val="18"/>
                <w:szCs w:val="18"/>
              </w:rPr>
              <w:t>Teacher complies completely with school district regulations.</w:t>
            </w:r>
          </w:p>
          <w:p w14:paraId="199059A3" w14:textId="77777777" w:rsidR="003E4179" w:rsidRPr="00C54856" w:rsidRDefault="003E4179" w:rsidP="00F65471">
            <w:pPr>
              <w:tabs>
                <w:tab w:val="center" w:pos="233"/>
                <w:tab w:val="center" w:pos="1138"/>
                <w:tab w:val="center" w:pos="2546"/>
                <w:tab w:val="center" w:pos="4021"/>
                <w:tab w:val="center" w:pos="5056"/>
              </w:tabs>
              <w:autoSpaceDE w:val="0"/>
              <w:autoSpaceDN w:val="0"/>
              <w:adjustRightInd w:val="0"/>
              <w:spacing w:beforeLines="1" w:before="2" w:afterLines="1" w:after="2"/>
              <w:rPr>
                <w:rFonts w:eastAsia="Times New Roman"/>
                <w:color w:val="000000"/>
                <w:kern w:val="28"/>
                <w:sz w:val="18"/>
                <w:szCs w:val="18"/>
              </w:rPr>
            </w:pPr>
          </w:p>
        </w:tc>
        <w:tc>
          <w:tcPr>
            <w:tcW w:w="3101" w:type="dxa"/>
            <w:tcBorders>
              <w:top w:val="single" w:sz="4" w:space="0" w:color="auto"/>
              <w:left w:val="single" w:sz="4" w:space="0" w:color="auto"/>
              <w:bottom w:val="single" w:sz="4" w:space="0" w:color="auto"/>
              <w:right w:val="single" w:sz="4" w:space="0" w:color="auto"/>
            </w:tcBorders>
          </w:tcPr>
          <w:p w14:paraId="51CB935D" w14:textId="77777777" w:rsidR="003E4179" w:rsidRPr="00C54856" w:rsidRDefault="003E4179" w:rsidP="007F7327">
            <w:pPr>
              <w:numPr>
                <w:ilvl w:val="0"/>
                <w:numId w:val="10"/>
              </w:numPr>
              <w:spacing w:after="0"/>
              <w:rPr>
                <w:sz w:val="18"/>
                <w:szCs w:val="18"/>
              </w:rPr>
            </w:pPr>
            <w:r w:rsidRPr="00C54856">
              <w:rPr>
                <w:sz w:val="18"/>
                <w:szCs w:val="18"/>
              </w:rPr>
              <w:t>Teacher is considered a leader in terms of honesty, integrity, and confidentiality.</w:t>
            </w:r>
          </w:p>
          <w:p w14:paraId="09E125C3" w14:textId="77777777" w:rsidR="003E4179" w:rsidRPr="00C54856" w:rsidRDefault="003E4179" w:rsidP="007F7327">
            <w:pPr>
              <w:numPr>
                <w:ilvl w:val="0"/>
                <w:numId w:val="10"/>
              </w:numPr>
              <w:spacing w:after="0"/>
              <w:rPr>
                <w:sz w:val="18"/>
                <w:szCs w:val="18"/>
              </w:rPr>
            </w:pPr>
            <w:r w:rsidRPr="00C54856">
              <w:rPr>
                <w:sz w:val="18"/>
                <w:szCs w:val="18"/>
              </w:rPr>
              <w:t>Teacher is highly proactive in serving students.</w:t>
            </w:r>
          </w:p>
          <w:p w14:paraId="1D726E8D" w14:textId="77777777" w:rsidR="003E4179" w:rsidRPr="00C54856" w:rsidRDefault="003E4179" w:rsidP="007F7327">
            <w:pPr>
              <w:numPr>
                <w:ilvl w:val="0"/>
                <w:numId w:val="10"/>
              </w:numPr>
              <w:spacing w:after="0"/>
              <w:rPr>
                <w:sz w:val="18"/>
                <w:szCs w:val="18"/>
              </w:rPr>
            </w:pPr>
            <w:r w:rsidRPr="00C54856">
              <w:rPr>
                <w:sz w:val="18"/>
                <w:szCs w:val="18"/>
              </w:rPr>
              <w:t>Teacher makes a concerted effort to ensure opportunities are available for all students to be successful.</w:t>
            </w:r>
          </w:p>
          <w:p w14:paraId="4A07E05A" w14:textId="77777777" w:rsidR="003E4179" w:rsidRPr="00C54856" w:rsidRDefault="003E4179" w:rsidP="007F7327">
            <w:pPr>
              <w:numPr>
                <w:ilvl w:val="0"/>
                <w:numId w:val="10"/>
              </w:numPr>
              <w:spacing w:after="0"/>
              <w:rPr>
                <w:sz w:val="18"/>
                <w:szCs w:val="18"/>
              </w:rPr>
            </w:pPr>
            <w:r w:rsidRPr="00C54856">
              <w:rPr>
                <w:sz w:val="18"/>
                <w:szCs w:val="18"/>
              </w:rPr>
              <w:t>Teacher takes a leadership role in team and departmental decision-making.</w:t>
            </w:r>
          </w:p>
          <w:p w14:paraId="2B36C153" w14:textId="77777777" w:rsidR="003E4179" w:rsidRPr="00C54856" w:rsidRDefault="003E4179" w:rsidP="007F7327">
            <w:pPr>
              <w:numPr>
                <w:ilvl w:val="0"/>
                <w:numId w:val="10"/>
              </w:numPr>
              <w:spacing w:after="0"/>
              <w:rPr>
                <w:sz w:val="18"/>
                <w:szCs w:val="18"/>
              </w:rPr>
            </w:pPr>
            <w:r w:rsidRPr="00C54856">
              <w:rPr>
                <w:sz w:val="18"/>
                <w:szCs w:val="18"/>
              </w:rPr>
              <w:t xml:space="preserve">Teacher takes a leadership role regarding school district regulations. </w:t>
            </w:r>
          </w:p>
          <w:p w14:paraId="6EA364D1" w14:textId="77777777" w:rsidR="003E4179" w:rsidRPr="00C54856" w:rsidRDefault="003E4179" w:rsidP="00F65471">
            <w:pPr>
              <w:spacing w:after="0"/>
              <w:ind w:left="360"/>
              <w:rPr>
                <w:sz w:val="18"/>
                <w:szCs w:val="18"/>
              </w:rPr>
            </w:pPr>
          </w:p>
        </w:tc>
      </w:tr>
      <w:tr w:rsidR="003E4179" w:rsidRPr="00C54856" w14:paraId="38C773A3" w14:textId="77777777" w:rsidTr="00F65471">
        <w:trPr>
          <w:cantSplit/>
        </w:trPr>
        <w:tc>
          <w:tcPr>
            <w:tcW w:w="14580" w:type="dxa"/>
            <w:gridSpan w:val="5"/>
            <w:tcBorders>
              <w:top w:val="single" w:sz="4" w:space="0" w:color="auto"/>
              <w:left w:val="single" w:sz="4" w:space="0" w:color="auto"/>
              <w:bottom w:val="single" w:sz="4" w:space="0" w:color="auto"/>
              <w:right w:val="single" w:sz="4" w:space="0" w:color="auto"/>
            </w:tcBorders>
          </w:tcPr>
          <w:p w14:paraId="26B1F18D" w14:textId="77777777" w:rsidR="003E4179" w:rsidRDefault="003E4179" w:rsidP="00F65471">
            <w:pPr>
              <w:tabs>
                <w:tab w:val="left" w:pos="720"/>
                <w:tab w:val="center" w:pos="4320"/>
                <w:tab w:val="right" w:pos="8640"/>
              </w:tabs>
              <w:spacing w:beforeLines="1" w:before="2" w:afterLines="1" w:after="2"/>
              <w:rPr>
                <w:b/>
                <w:i/>
                <w:sz w:val="20"/>
                <w:szCs w:val="20"/>
              </w:rPr>
            </w:pPr>
            <w:r w:rsidRPr="00B67C69">
              <w:rPr>
                <w:rFonts w:eastAsia="Times New Roman"/>
                <w:b/>
                <w:i/>
                <w:color w:val="000000"/>
                <w:kern w:val="28"/>
                <w:sz w:val="20"/>
                <w:szCs w:val="20"/>
              </w:rPr>
              <w:t>Guiding Question:  Can you provide examples of how you:</w:t>
            </w:r>
            <w:r>
              <w:rPr>
                <w:rFonts w:eastAsia="Times New Roman"/>
                <w:b/>
                <w:i/>
                <w:color w:val="000000"/>
                <w:kern w:val="28"/>
                <w:sz w:val="20"/>
                <w:szCs w:val="20"/>
              </w:rPr>
              <w:t xml:space="preserve"> a) </w:t>
            </w:r>
            <w:r>
              <w:rPr>
                <w:b/>
                <w:i/>
                <w:sz w:val="20"/>
                <w:szCs w:val="20"/>
              </w:rPr>
              <w:t>advocate for students; b) w</w:t>
            </w:r>
            <w:r w:rsidRPr="00B67C69">
              <w:rPr>
                <w:b/>
                <w:i/>
                <w:sz w:val="20"/>
                <w:szCs w:val="20"/>
              </w:rPr>
              <w:t>illingly participat</w:t>
            </w:r>
            <w:r>
              <w:rPr>
                <w:b/>
                <w:i/>
                <w:sz w:val="20"/>
                <w:szCs w:val="20"/>
              </w:rPr>
              <w:t>e in team/dept. decision-making; c) c</w:t>
            </w:r>
            <w:r w:rsidRPr="00B67C69">
              <w:rPr>
                <w:b/>
                <w:i/>
                <w:sz w:val="20"/>
                <w:szCs w:val="20"/>
              </w:rPr>
              <w:t>omply fully with school and district regulations?</w:t>
            </w:r>
          </w:p>
          <w:p w14:paraId="138C788E" w14:textId="77777777" w:rsidR="003E4179" w:rsidRDefault="003E4179" w:rsidP="00F65471">
            <w:pPr>
              <w:tabs>
                <w:tab w:val="left" w:pos="720"/>
                <w:tab w:val="center" w:pos="4320"/>
                <w:tab w:val="right" w:pos="8640"/>
              </w:tabs>
              <w:spacing w:beforeLines="1" w:before="2" w:afterLines="1" w:after="2"/>
              <w:rPr>
                <w:b/>
                <w:i/>
                <w:sz w:val="20"/>
                <w:szCs w:val="20"/>
              </w:rPr>
            </w:pPr>
          </w:p>
          <w:p w14:paraId="0EF99A42" w14:textId="77777777" w:rsidR="003E4179" w:rsidRPr="00C54856" w:rsidRDefault="003E4179" w:rsidP="00F65471">
            <w:pPr>
              <w:tabs>
                <w:tab w:val="left" w:pos="720"/>
                <w:tab w:val="center" w:pos="4320"/>
                <w:tab w:val="right" w:pos="8640"/>
              </w:tabs>
              <w:spacing w:beforeLines="1" w:before="2" w:afterLines="1" w:after="2"/>
              <w:rPr>
                <w:rFonts w:eastAsia="Times New Roman"/>
                <w:b/>
                <w:color w:val="000000"/>
                <w:kern w:val="28"/>
                <w:sz w:val="20"/>
                <w:szCs w:val="20"/>
              </w:rPr>
            </w:pPr>
            <w:r w:rsidRPr="00C54856">
              <w:rPr>
                <w:rFonts w:eastAsia="Times New Roman"/>
                <w:b/>
                <w:color w:val="000000"/>
                <w:kern w:val="28"/>
                <w:sz w:val="20"/>
                <w:szCs w:val="20"/>
              </w:rPr>
              <w:t>Evidence:</w:t>
            </w:r>
          </w:p>
          <w:p w14:paraId="189F9212" w14:textId="77777777" w:rsidR="003E4179" w:rsidRDefault="003E4179" w:rsidP="00F65471">
            <w:pPr>
              <w:tabs>
                <w:tab w:val="left" w:pos="720"/>
                <w:tab w:val="center" w:pos="4320"/>
                <w:tab w:val="right" w:pos="8640"/>
              </w:tabs>
              <w:spacing w:beforeLines="1" w:before="2" w:afterLines="1" w:after="2"/>
              <w:rPr>
                <w:b/>
                <w:i/>
                <w:sz w:val="20"/>
                <w:szCs w:val="20"/>
              </w:rPr>
            </w:pPr>
          </w:p>
          <w:p w14:paraId="3CB389F1" w14:textId="77777777" w:rsidR="003E4179" w:rsidRPr="00B67C69" w:rsidRDefault="003E4179" w:rsidP="00F65471">
            <w:pPr>
              <w:tabs>
                <w:tab w:val="left" w:pos="720"/>
                <w:tab w:val="center" w:pos="4320"/>
                <w:tab w:val="right" w:pos="8640"/>
              </w:tabs>
              <w:spacing w:beforeLines="1" w:before="2" w:afterLines="1" w:after="2"/>
              <w:rPr>
                <w:b/>
                <w:i/>
                <w:sz w:val="20"/>
                <w:szCs w:val="20"/>
              </w:rPr>
            </w:pPr>
          </w:p>
          <w:p w14:paraId="4EBFAE61" w14:textId="77777777" w:rsidR="003E4179" w:rsidRPr="00C54856" w:rsidRDefault="003E4179" w:rsidP="00F65471">
            <w:pPr>
              <w:spacing w:after="0"/>
              <w:rPr>
                <w:b/>
                <w:i/>
                <w:sz w:val="18"/>
                <w:szCs w:val="18"/>
              </w:rPr>
            </w:pPr>
          </w:p>
          <w:p w14:paraId="2A91922F" w14:textId="77777777" w:rsidR="003E4179" w:rsidRPr="00C54856" w:rsidRDefault="003E4179" w:rsidP="00F65471">
            <w:pPr>
              <w:spacing w:after="0"/>
              <w:rPr>
                <w:b/>
                <w:i/>
                <w:sz w:val="18"/>
                <w:szCs w:val="18"/>
              </w:rPr>
            </w:pPr>
          </w:p>
          <w:p w14:paraId="2DA1F1D6" w14:textId="77777777" w:rsidR="003E4179" w:rsidRPr="00C54856" w:rsidRDefault="003E4179" w:rsidP="00F65471">
            <w:pPr>
              <w:spacing w:after="0"/>
              <w:rPr>
                <w:sz w:val="18"/>
                <w:szCs w:val="18"/>
              </w:rPr>
            </w:pPr>
          </w:p>
        </w:tc>
      </w:tr>
    </w:tbl>
    <w:p w14:paraId="56AC0656" w14:textId="77777777" w:rsidR="003E4179" w:rsidRPr="00C54856" w:rsidRDefault="003E4179" w:rsidP="003E4179">
      <w:pPr>
        <w:spacing w:after="0"/>
        <w:rPr>
          <w:rFonts w:cs="Cambria"/>
          <w:bCs/>
          <w:iCs/>
          <w:szCs w:val="28"/>
          <w:u w:val="single"/>
          <w:lang w:bidi="en-US"/>
        </w:rPr>
        <w:sectPr w:rsidR="003E4179" w:rsidRPr="00C54856">
          <w:footerReference w:type="default" r:id="rId9"/>
          <w:pgSz w:w="15840" w:h="12240" w:orient="landscape"/>
          <w:pgMar w:top="720" w:right="720" w:bottom="720" w:left="720" w:header="720" w:footer="720" w:gutter="0"/>
          <w:cols w:space="720"/>
          <w:docGrid w:linePitch="360"/>
        </w:sectPr>
      </w:pPr>
    </w:p>
    <w:p w14:paraId="5C5A2CFD" w14:textId="2366D39F" w:rsidR="003E4179" w:rsidRPr="008D4EDF" w:rsidRDefault="004C0D30" w:rsidP="003E4179">
      <w:pPr>
        <w:spacing w:after="0"/>
        <w:jc w:val="center"/>
        <w:rPr>
          <w:b/>
          <w:color w:val="548DD4" w:themeColor="text2" w:themeTint="99"/>
          <w:sz w:val="32"/>
          <w:szCs w:val="32"/>
        </w:rPr>
      </w:pPr>
      <w:r w:rsidRPr="008D4EDF">
        <w:rPr>
          <w:b/>
          <w:color w:val="548DD4" w:themeColor="text2" w:themeTint="99"/>
          <w:sz w:val="32"/>
          <w:szCs w:val="32"/>
        </w:rPr>
        <w:lastRenderedPageBreak/>
        <w:t>Form B</w:t>
      </w:r>
      <w:r w:rsidR="003E4179" w:rsidRPr="008D4EDF">
        <w:rPr>
          <w:b/>
          <w:color w:val="548DD4" w:themeColor="text2" w:themeTint="99"/>
          <w:sz w:val="32"/>
          <w:szCs w:val="32"/>
        </w:rPr>
        <w:t>:  Pre-Observation Conference Form</w:t>
      </w:r>
    </w:p>
    <w:p w14:paraId="0A7CC320" w14:textId="77777777" w:rsidR="003E4179" w:rsidRPr="00C54856" w:rsidRDefault="003E4179" w:rsidP="003E4179">
      <w:pPr>
        <w:spacing w:after="0"/>
        <w:rPr>
          <w:b/>
          <w:sz w:val="16"/>
          <w:szCs w:val="32"/>
        </w:rPr>
      </w:pPr>
    </w:p>
    <w:p w14:paraId="6F56549A" w14:textId="77777777" w:rsidR="003E4179" w:rsidRPr="00B92832" w:rsidRDefault="003E4179" w:rsidP="003E4179">
      <w:pPr>
        <w:spacing w:after="0"/>
        <w:rPr>
          <w:rFonts w:cs="Arial"/>
          <w:sz w:val="22"/>
          <w:szCs w:val="22"/>
        </w:rPr>
      </w:pPr>
      <w:r w:rsidRPr="00B92832">
        <w:rPr>
          <w:rFonts w:cs="Arial"/>
          <w:sz w:val="22"/>
          <w:szCs w:val="22"/>
        </w:rPr>
        <w:t>Teacher: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t>Evaluator: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p>
    <w:p w14:paraId="5DF877B4" w14:textId="77777777" w:rsidR="003E4179" w:rsidRPr="00B92832" w:rsidRDefault="003E4179" w:rsidP="003E4179">
      <w:pPr>
        <w:spacing w:after="0"/>
        <w:rPr>
          <w:rFonts w:cs="Arial"/>
          <w:sz w:val="22"/>
          <w:szCs w:val="22"/>
        </w:rPr>
      </w:pPr>
      <w:r w:rsidRPr="00B92832">
        <w:rPr>
          <w:rFonts w:cs="Arial"/>
          <w:sz w:val="22"/>
          <w:szCs w:val="22"/>
        </w:rPr>
        <w:t>School/Position:</w:t>
      </w:r>
    </w:p>
    <w:p w14:paraId="201513A0" w14:textId="77777777" w:rsidR="003E4179" w:rsidRPr="00B92832" w:rsidRDefault="003E4179" w:rsidP="003E4179">
      <w:pPr>
        <w:spacing w:after="0"/>
        <w:rPr>
          <w:rFonts w:cs="Arial"/>
          <w:sz w:val="22"/>
          <w:szCs w:val="22"/>
        </w:rPr>
      </w:pPr>
    </w:p>
    <w:p w14:paraId="639EB5CB" w14:textId="77777777" w:rsidR="003E4179" w:rsidRPr="00B92832" w:rsidRDefault="003E4179" w:rsidP="003E4179">
      <w:pPr>
        <w:spacing w:after="0"/>
        <w:rPr>
          <w:rFonts w:cs="Arial"/>
          <w:sz w:val="22"/>
          <w:szCs w:val="22"/>
        </w:rPr>
      </w:pPr>
      <w:r w:rsidRPr="00B92832">
        <w:rPr>
          <w:rFonts w:cs="Arial"/>
          <w:sz w:val="22"/>
          <w:szCs w:val="22"/>
        </w:rPr>
        <w:t>Pre-Observation Conference Date:</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t>Observation Date:</w:t>
      </w:r>
      <w:r w:rsidRPr="00B92832">
        <w:rPr>
          <w:rFonts w:cs="Arial"/>
          <w:sz w:val="22"/>
          <w:szCs w:val="22"/>
        </w:rPr>
        <w:tab/>
      </w:r>
      <w:r w:rsidRPr="00B92832">
        <w:rPr>
          <w:rFonts w:cs="Arial"/>
          <w:sz w:val="22"/>
          <w:szCs w:val="22"/>
        </w:rPr>
        <w:tab/>
      </w:r>
      <w:r w:rsidRPr="00B92832">
        <w:rPr>
          <w:rFonts w:cs="Arial"/>
          <w:sz w:val="22"/>
          <w:szCs w:val="22"/>
        </w:rPr>
        <w:tab/>
      </w:r>
    </w:p>
    <w:p w14:paraId="5AB11053" w14:textId="77777777" w:rsidR="003E4179" w:rsidRDefault="003E4179" w:rsidP="003E4179">
      <w:pPr>
        <w:spacing w:after="0"/>
        <w:rPr>
          <w:rFonts w:cs="Arial"/>
          <w:sz w:val="20"/>
          <w:szCs w:val="20"/>
        </w:rPr>
      </w:pPr>
    </w:p>
    <w:p w14:paraId="55CC295A" w14:textId="77777777" w:rsidR="003E4179" w:rsidRPr="00C54856" w:rsidRDefault="003E4179" w:rsidP="003E4179">
      <w:pPr>
        <w:spacing w:after="0"/>
        <w:rPr>
          <w:b/>
        </w:rPr>
      </w:pPr>
      <w:r w:rsidRPr="00C54856">
        <w:rPr>
          <w:b/>
        </w:rPr>
        <w:t>Pre-Observation Conversation Steps:</w:t>
      </w:r>
    </w:p>
    <w:p w14:paraId="145B3C70" w14:textId="77777777" w:rsidR="003E4179" w:rsidRDefault="003E4179" w:rsidP="003E4179">
      <w:pPr>
        <w:spacing w:after="0"/>
        <w:rPr>
          <w:rFonts w:cs="Cambria"/>
          <w:sz w:val="22"/>
          <w:szCs w:val="22"/>
        </w:rPr>
      </w:pPr>
    </w:p>
    <w:p w14:paraId="0B2A46E5" w14:textId="77777777" w:rsidR="003E4179" w:rsidRPr="00AF647F" w:rsidRDefault="003E4179" w:rsidP="007F7327">
      <w:pPr>
        <w:numPr>
          <w:ilvl w:val="0"/>
          <w:numId w:val="13"/>
        </w:numPr>
        <w:spacing w:after="0"/>
        <w:ind w:left="1080"/>
        <w:rPr>
          <w:rFonts w:cs="Cambria"/>
          <w:sz w:val="22"/>
          <w:szCs w:val="22"/>
        </w:rPr>
      </w:pPr>
      <w:r w:rsidRPr="00AF647F">
        <w:rPr>
          <w:rFonts w:cs="Cambria"/>
          <w:sz w:val="22"/>
          <w:szCs w:val="22"/>
        </w:rPr>
        <w:t>Electronica</w:t>
      </w:r>
      <w:r>
        <w:rPr>
          <w:rFonts w:cs="Cambria"/>
          <w:sz w:val="22"/>
          <w:szCs w:val="22"/>
        </w:rPr>
        <w:t>lly submit</w:t>
      </w:r>
      <w:r w:rsidRPr="00AF647F">
        <w:rPr>
          <w:rFonts w:cs="Cambria"/>
          <w:sz w:val="22"/>
          <w:szCs w:val="22"/>
        </w:rPr>
        <w:t xml:space="preserve"> evidence in the </w:t>
      </w:r>
      <w:r w:rsidR="00D3191C">
        <w:rPr>
          <w:rFonts w:cs="Cambria"/>
          <w:b/>
          <w:sz w:val="20"/>
          <w:szCs w:val="20"/>
        </w:rPr>
        <w:t>Form A</w:t>
      </w:r>
      <w:r w:rsidRPr="0036454C">
        <w:rPr>
          <w:rFonts w:cs="Cambria"/>
          <w:b/>
          <w:sz w:val="20"/>
          <w:szCs w:val="20"/>
        </w:rPr>
        <w:t xml:space="preserve">: </w:t>
      </w:r>
      <w:r w:rsidR="0036454C" w:rsidRPr="0036454C">
        <w:rPr>
          <w:rFonts w:cs="Cambria"/>
          <w:b/>
          <w:sz w:val="20"/>
          <w:szCs w:val="20"/>
        </w:rPr>
        <w:t xml:space="preserve">Bismarck-Henning CUSD #1 </w:t>
      </w:r>
      <w:r w:rsidRPr="0036454C">
        <w:rPr>
          <w:rFonts w:cs="Cambria"/>
          <w:b/>
          <w:sz w:val="20"/>
          <w:szCs w:val="20"/>
        </w:rPr>
        <w:t>Framework</w:t>
      </w:r>
      <w:r w:rsidRPr="00AF647F">
        <w:rPr>
          <w:rFonts w:cs="Cambria"/>
          <w:b/>
          <w:sz w:val="22"/>
        </w:rPr>
        <w:t xml:space="preserve"> for Teaching </w:t>
      </w:r>
      <w:r w:rsidRPr="003965D1">
        <w:rPr>
          <w:rFonts w:cs="Cambria"/>
          <w:sz w:val="22"/>
        </w:rPr>
        <w:t>–</w:t>
      </w:r>
      <w:r w:rsidRPr="00AF647F">
        <w:rPr>
          <w:rFonts w:cs="Cambria"/>
          <w:sz w:val="22"/>
          <w:szCs w:val="22"/>
        </w:rPr>
        <w:t xml:space="preserve"> </w:t>
      </w:r>
      <w:r w:rsidRPr="00AF647F">
        <w:rPr>
          <w:rFonts w:cs="Cambria"/>
          <w:sz w:val="22"/>
        </w:rPr>
        <w:t xml:space="preserve">Domain 1 and Domain 4 sections </w:t>
      </w:r>
      <w:r w:rsidRPr="00AF647F">
        <w:rPr>
          <w:rFonts w:cs="Cambria"/>
          <w:sz w:val="22"/>
          <w:szCs w:val="22"/>
        </w:rPr>
        <w:t xml:space="preserve">no later than three (3) school days before the Pre-Observation Conference. </w:t>
      </w:r>
    </w:p>
    <w:p w14:paraId="6FEE6720" w14:textId="77777777" w:rsidR="003E4179" w:rsidRPr="00C54856" w:rsidRDefault="003E4179" w:rsidP="007F7327">
      <w:pPr>
        <w:numPr>
          <w:ilvl w:val="0"/>
          <w:numId w:val="13"/>
        </w:numPr>
        <w:spacing w:after="0"/>
        <w:ind w:left="1080"/>
        <w:rPr>
          <w:rFonts w:cs="Cambria"/>
          <w:sz w:val="22"/>
          <w:szCs w:val="22"/>
        </w:rPr>
      </w:pPr>
      <w:r>
        <w:rPr>
          <w:rFonts w:cs="Cambria"/>
          <w:sz w:val="22"/>
          <w:szCs w:val="22"/>
        </w:rPr>
        <w:t>Upload or b</w:t>
      </w:r>
      <w:r w:rsidRPr="00C54856">
        <w:rPr>
          <w:rFonts w:cs="Cambria"/>
          <w:sz w:val="22"/>
          <w:szCs w:val="22"/>
        </w:rPr>
        <w:t>ring evidence of planning specific to the observation and any additional documen</w:t>
      </w:r>
      <w:r>
        <w:rPr>
          <w:rFonts w:cs="Cambria"/>
          <w:sz w:val="22"/>
          <w:szCs w:val="22"/>
        </w:rPr>
        <w:t xml:space="preserve">ts or artifacts that reflect </w:t>
      </w:r>
      <w:r w:rsidRPr="00C54856">
        <w:rPr>
          <w:rFonts w:cs="Cambria"/>
          <w:sz w:val="22"/>
          <w:szCs w:val="22"/>
        </w:rPr>
        <w:t>professional practices to the Pre-Observation Conference.</w:t>
      </w:r>
    </w:p>
    <w:p w14:paraId="27F72FB6" w14:textId="77777777" w:rsidR="003E4179" w:rsidRPr="00C54856" w:rsidRDefault="003E4179" w:rsidP="007F7327">
      <w:pPr>
        <w:numPr>
          <w:ilvl w:val="0"/>
          <w:numId w:val="13"/>
        </w:numPr>
        <w:spacing w:after="0"/>
        <w:ind w:left="1080"/>
        <w:rPr>
          <w:rFonts w:cs="Cambria"/>
          <w:sz w:val="22"/>
          <w:szCs w:val="22"/>
        </w:rPr>
      </w:pPr>
      <w:r w:rsidRPr="00C54856">
        <w:rPr>
          <w:rFonts w:cs="Cambria"/>
          <w:sz w:val="22"/>
          <w:szCs w:val="22"/>
        </w:rPr>
        <w:t>Be prepared to discuss the Framework and guiding questions below.</w:t>
      </w:r>
    </w:p>
    <w:p w14:paraId="50EE20F9" w14:textId="77777777" w:rsidR="003E4179" w:rsidRDefault="003E4179" w:rsidP="003E4179">
      <w:pPr>
        <w:spacing w:after="0"/>
        <w:rPr>
          <w:rFonts w:cs="Cambria"/>
          <w:sz w:val="22"/>
          <w:szCs w:val="22"/>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754"/>
      </w:tblGrid>
      <w:tr w:rsidR="003E4179" w:rsidRPr="00180878" w14:paraId="670771B8" w14:textId="77777777" w:rsidTr="00F65471">
        <w:trPr>
          <w:jc w:val="center"/>
        </w:trPr>
        <w:tc>
          <w:tcPr>
            <w:tcW w:w="5148" w:type="dxa"/>
            <w:gridSpan w:val="2"/>
            <w:tcBorders>
              <w:top w:val="single" w:sz="4" w:space="0" w:color="auto"/>
              <w:left w:val="single" w:sz="4" w:space="0" w:color="auto"/>
              <w:bottom w:val="single" w:sz="4" w:space="0" w:color="auto"/>
              <w:right w:val="double" w:sz="4" w:space="0" w:color="auto"/>
            </w:tcBorders>
          </w:tcPr>
          <w:p w14:paraId="5A73D1B6"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Conversation Components</w:t>
            </w:r>
          </w:p>
        </w:tc>
        <w:tc>
          <w:tcPr>
            <w:tcW w:w="5328" w:type="dxa"/>
            <w:gridSpan w:val="2"/>
            <w:tcBorders>
              <w:top w:val="single" w:sz="4" w:space="0" w:color="auto"/>
              <w:left w:val="double" w:sz="4" w:space="0" w:color="auto"/>
              <w:bottom w:val="single" w:sz="4" w:space="0" w:color="auto"/>
              <w:right w:val="single" w:sz="4" w:space="0" w:color="auto"/>
            </w:tcBorders>
          </w:tcPr>
          <w:p w14:paraId="28412A7B"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Observable Components</w:t>
            </w:r>
          </w:p>
        </w:tc>
      </w:tr>
      <w:tr w:rsidR="003E4179" w:rsidRPr="00C54856" w14:paraId="4820069D" w14:textId="77777777" w:rsidTr="00F65471">
        <w:trPr>
          <w:jc w:val="center"/>
        </w:trPr>
        <w:tc>
          <w:tcPr>
            <w:tcW w:w="2574" w:type="dxa"/>
            <w:tcBorders>
              <w:top w:val="single" w:sz="4" w:space="0" w:color="auto"/>
              <w:left w:val="single" w:sz="4" w:space="0" w:color="auto"/>
              <w:bottom w:val="single" w:sz="4" w:space="0" w:color="auto"/>
              <w:right w:val="single" w:sz="4" w:space="0" w:color="auto"/>
            </w:tcBorders>
          </w:tcPr>
          <w:p w14:paraId="23A29329" w14:textId="77777777" w:rsidR="003E4179" w:rsidRPr="004B51FA" w:rsidRDefault="003E4179" w:rsidP="00F65471">
            <w:pPr>
              <w:spacing w:after="0"/>
              <w:jc w:val="center"/>
              <w:rPr>
                <w:rFonts w:eastAsia="Calibri" w:cs="Cambria"/>
                <w:b/>
                <w:sz w:val="20"/>
              </w:rPr>
            </w:pPr>
            <w:r w:rsidRPr="004B51FA">
              <w:rPr>
                <w:rFonts w:eastAsia="Calibri" w:cs="Cambria"/>
                <w:b/>
                <w:sz w:val="20"/>
              </w:rPr>
              <w:t>Domain 1</w:t>
            </w:r>
            <w:r>
              <w:rPr>
                <w:rFonts w:eastAsia="Calibri" w:cs="Cambria"/>
                <w:b/>
                <w:sz w:val="20"/>
              </w:rPr>
              <w:t>:</w:t>
            </w:r>
          </w:p>
          <w:p w14:paraId="2EF45447" w14:textId="77777777" w:rsidR="003E4179" w:rsidRPr="004B51FA" w:rsidRDefault="003E4179" w:rsidP="00F65471">
            <w:pPr>
              <w:spacing w:after="0"/>
              <w:jc w:val="center"/>
              <w:rPr>
                <w:rFonts w:eastAsia="Calibri" w:cs="Cambria"/>
                <w:b/>
                <w:sz w:val="20"/>
              </w:rPr>
            </w:pPr>
            <w:r w:rsidRPr="004B51FA">
              <w:rPr>
                <w:rFonts w:eastAsia="Calibri" w:cs="Cambria"/>
                <w:b/>
                <w:sz w:val="20"/>
              </w:rPr>
              <w:t>Planning and Preparation</w:t>
            </w:r>
          </w:p>
        </w:tc>
        <w:tc>
          <w:tcPr>
            <w:tcW w:w="2574" w:type="dxa"/>
            <w:tcBorders>
              <w:top w:val="single" w:sz="4" w:space="0" w:color="auto"/>
              <w:left w:val="single" w:sz="4" w:space="0" w:color="auto"/>
              <w:bottom w:val="single" w:sz="4" w:space="0" w:color="auto"/>
              <w:right w:val="double" w:sz="4" w:space="0" w:color="auto"/>
            </w:tcBorders>
          </w:tcPr>
          <w:p w14:paraId="6E51ED19" w14:textId="77777777" w:rsidR="003E4179" w:rsidRPr="004B51FA" w:rsidRDefault="003E4179" w:rsidP="00F65471">
            <w:pPr>
              <w:spacing w:after="0"/>
              <w:jc w:val="center"/>
              <w:rPr>
                <w:rFonts w:eastAsia="Calibri" w:cs="Cambria"/>
                <w:b/>
                <w:sz w:val="20"/>
              </w:rPr>
            </w:pPr>
            <w:r w:rsidRPr="004B51FA">
              <w:rPr>
                <w:rFonts w:eastAsia="Calibri" w:cs="Cambria"/>
                <w:b/>
                <w:sz w:val="20"/>
              </w:rPr>
              <w:t>Domain 4</w:t>
            </w:r>
            <w:r>
              <w:rPr>
                <w:rFonts w:eastAsia="Calibri" w:cs="Cambria"/>
                <w:b/>
                <w:sz w:val="20"/>
              </w:rPr>
              <w:t>:</w:t>
            </w:r>
          </w:p>
          <w:p w14:paraId="5801D8F5" w14:textId="77777777" w:rsidR="003E4179" w:rsidRPr="004B51FA" w:rsidRDefault="003E4179" w:rsidP="00F65471">
            <w:pPr>
              <w:spacing w:after="0"/>
              <w:jc w:val="center"/>
              <w:rPr>
                <w:rFonts w:eastAsia="Calibri" w:cs="Cambria"/>
                <w:b/>
                <w:sz w:val="20"/>
              </w:rPr>
            </w:pPr>
            <w:r w:rsidRPr="004B51FA">
              <w:rPr>
                <w:rFonts w:eastAsia="Calibri" w:cs="Cambria"/>
                <w:b/>
                <w:sz w:val="20"/>
              </w:rPr>
              <w:t>Professional Responsibilities</w:t>
            </w:r>
          </w:p>
        </w:tc>
        <w:tc>
          <w:tcPr>
            <w:tcW w:w="2574" w:type="dxa"/>
            <w:tcBorders>
              <w:top w:val="single" w:sz="4" w:space="0" w:color="auto"/>
              <w:left w:val="double" w:sz="4" w:space="0" w:color="auto"/>
              <w:bottom w:val="single" w:sz="4" w:space="0" w:color="auto"/>
              <w:right w:val="single" w:sz="4" w:space="0" w:color="auto"/>
            </w:tcBorders>
          </w:tcPr>
          <w:p w14:paraId="59ED1907" w14:textId="77777777" w:rsidR="003E4179" w:rsidRPr="004B51FA" w:rsidRDefault="003E4179" w:rsidP="00F65471">
            <w:pPr>
              <w:spacing w:after="0"/>
              <w:jc w:val="center"/>
              <w:rPr>
                <w:rFonts w:eastAsia="Calibri" w:cs="Cambria"/>
                <w:b/>
                <w:sz w:val="20"/>
              </w:rPr>
            </w:pPr>
            <w:r w:rsidRPr="004B51FA">
              <w:rPr>
                <w:rFonts w:eastAsia="Calibri" w:cs="Cambria"/>
                <w:b/>
                <w:sz w:val="20"/>
              </w:rPr>
              <w:t>Domain 2</w:t>
            </w:r>
            <w:r>
              <w:rPr>
                <w:rFonts w:eastAsia="Calibri" w:cs="Cambria"/>
                <w:b/>
                <w:sz w:val="20"/>
              </w:rPr>
              <w:t>:</w:t>
            </w:r>
          </w:p>
          <w:p w14:paraId="77E5FC34" w14:textId="77777777" w:rsidR="003E4179" w:rsidRPr="004B51FA" w:rsidRDefault="003E4179" w:rsidP="00F65471">
            <w:pPr>
              <w:spacing w:after="0"/>
              <w:jc w:val="center"/>
              <w:rPr>
                <w:rFonts w:eastAsia="Calibri" w:cs="Cambria"/>
                <w:b/>
                <w:sz w:val="20"/>
              </w:rPr>
            </w:pPr>
            <w:r w:rsidRPr="004B51FA">
              <w:rPr>
                <w:rFonts w:eastAsia="Calibri" w:cs="Cambria"/>
                <w:b/>
                <w:sz w:val="20"/>
              </w:rPr>
              <w:t>Classroom Environment</w:t>
            </w:r>
          </w:p>
        </w:tc>
        <w:tc>
          <w:tcPr>
            <w:tcW w:w="2754" w:type="dxa"/>
            <w:tcBorders>
              <w:top w:val="single" w:sz="4" w:space="0" w:color="auto"/>
              <w:left w:val="single" w:sz="4" w:space="0" w:color="auto"/>
              <w:bottom w:val="single" w:sz="4" w:space="0" w:color="auto"/>
              <w:right w:val="single" w:sz="4" w:space="0" w:color="auto"/>
            </w:tcBorders>
          </w:tcPr>
          <w:p w14:paraId="4D094EDA" w14:textId="77777777" w:rsidR="003E4179" w:rsidRPr="004B51FA" w:rsidRDefault="003E4179" w:rsidP="00F65471">
            <w:pPr>
              <w:spacing w:after="0"/>
              <w:jc w:val="center"/>
              <w:rPr>
                <w:rFonts w:eastAsia="Calibri" w:cs="Cambria"/>
                <w:b/>
                <w:sz w:val="20"/>
              </w:rPr>
            </w:pPr>
            <w:r w:rsidRPr="004B51FA">
              <w:rPr>
                <w:rFonts w:eastAsia="Calibri" w:cs="Cambria"/>
                <w:b/>
                <w:sz w:val="20"/>
              </w:rPr>
              <w:t>Domain 3</w:t>
            </w:r>
            <w:r>
              <w:rPr>
                <w:rFonts w:eastAsia="Calibri" w:cs="Cambria"/>
                <w:b/>
                <w:sz w:val="20"/>
              </w:rPr>
              <w:t>:</w:t>
            </w:r>
          </w:p>
          <w:p w14:paraId="7922D3B0" w14:textId="77777777" w:rsidR="003E4179" w:rsidRPr="004B51FA" w:rsidRDefault="003E4179" w:rsidP="00F65471">
            <w:pPr>
              <w:spacing w:after="0"/>
              <w:jc w:val="center"/>
              <w:rPr>
                <w:rFonts w:eastAsia="Calibri" w:cs="Cambria"/>
                <w:b/>
                <w:sz w:val="20"/>
              </w:rPr>
            </w:pPr>
            <w:r w:rsidRPr="004B51FA">
              <w:rPr>
                <w:rFonts w:eastAsia="Calibri" w:cs="Cambria"/>
                <w:b/>
                <w:sz w:val="20"/>
              </w:rPr>
              <w:t>Instruction</w:t>
            </w:r>
          </w:p>
        </w:tc>
      </w:tr>
      <w:tr w:rsidR="003E4179" w:rsidRPr="00C54856" w14:paraId="280A663A" w14:textId="77777777" w:rsidTr="00F65471">
        <w:trPr>
          <w:jc w:val="center"/>
        </w:trPr>
        <w:tc>
          <w:tcPr>
            <w:tcW w:w="2574" w:type="dxa"/>
            <w:tcBorders>
              <w:top w:val="single" w:sz="4" w:space="0" w:color="auto"/>
              <w:left w:val="single" w:sz="4" w:space="0" w:color="auto"/>
              <w:bottom w:val="single" w:sz="4" w:space="0" w:color="auto"/>
              <w:right w:val="single" w:sz="4" w:space="0" w:color="auto"/>
            </w:tcBorders>
          </w:tcPr>
          <w:p w14:paraId="0FAAA2A9" w14:textId="77777777" w:rsidR="003E4179" w:rsidRDefault="003E4179" w:rsidP="00F65471">
            <w:pPr>
              <w:spacing w:after="0"/>
              <w:rPr>
                <w:rFonts w:eastAsia="Calibri" w:cs="Cambria"/>
                <w:sz w:val="16"/>
              </w:rPr>
            </w:pPr>
            <w:r>
              <w:rPr>
                <w:rFonts w:eastAsia="Calibri" w:cs="Cambria"/>
                <w:sz w:val="16"/>
              </w:rPr>
              <w:t xml:space="preserve">1a - </w:t>
            </w:r>
            <w:r w:rsidRPr="00C54856">
              <w:rPr>
                <w:rFonts w:eastAsia="Calibri" w:cs="Cambria"/>
                <w:sz w:val="16"/>
              </w:rPr>
              <w:t xml:space="preserve">Knowledge of Content and </w:t>
            </w:r>
            <w:r>
              <w:rPr>
                <w:rFonts w:eastAsia="Calibri" w:cs="Cambria"/>
                <w:sz w:val="16"/>
              </w:rPr>
              <w:t xml:space="preserve"> </w:t>
            </w:r>
          </w:p>
          <w:p w14:paraId="202ED6E8"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Pedagogy </w:t>
            </w:r>
          </w:p>
          <w:p w14:paraId="3FF74DE2" w14:textId="77777777" w:rsidR="003E4179" w:rsidRPr="00C54856" w:rsidRDefault="003E4179" w:rsidP="00F65471">
            <w:pPr>
              <w:spacing w:after="0"/>
              <w:rPr>
                <w:rFonts w:eastAsia="Calibri" w:cs="Cambria"/>
                <w:sz w:val="16"/>
              </w:rPr>
            </w:pPr>
            <w:r>
              <w:rPr>
                <w:rFonts w:eastAsia="Calibri" w:cs="Cambria"/>
                <w:sz w:val="16"/>
              </w:rPr>
              <w:t xml:space="preserve">1b - </w:t>
            </w:r>
            <w:r w:rsidRPr="00C54856">
              <w:rPr>
                <w:rFonts w:eastAsia="Calibri" w:cs="Cambria"/>
                <w:sz w:val="16"/>
              </w:rPr>
              <w:t>Knowledge of Students</w:t>
            </w:r>
          </w:p>
          <w:p w14:paraId="0D73BB82" w14:textId="77777777" w:rsidR="003E4179" w:rsidRDefault="003E4179" w:rsidP="00F65471">
            <w:pPr>
              <w:spacing w:after="0"/>
              <w:rPr>
                <w:rFonts w:eastAsia="Calibri" w:cs="Cambria"/>
                <w:sz w:val="16"/>
              </w:rPr>
            </w:pPr>
            <w:r>
              <w:rPr>
                <w:rFonts w:eastAsia="Calibri" w:cs="Cambria"/>
                <w:sz w:val="16"/>
              </w:rPr>
              <w:t xml:space="preserve">1c - </w:t>
            </w:r>
            <w:r w:rsidRPr="00C54856">
              <w:rPr>
                <w:rFonts w:eastAsia="Calibri" w:cs="Cambria"/>
                <w:sz w:val="16"/>
              </w:rPr>
              <w:t xml:space="preserve">Setting Instructional </w:t>
            </w:r>
          </w:p>
          <w:p w14:paraId="2BED2CFD"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Outcomes</w:t>
            </w:r>
            <w:r>
              <w:rPr>
                <w:rFonts w:eastAsia="Calibri" w:cs="Cambria"/>
                <w:sz w:val="16"/>
              </w:rPr>
              <w:t>*</w:t>
            </w:r>
          </w:p>
          <w:p w14:paraId="6F5724E5" w14:textId="5A8B000F" w:rsidR="003E4179" w:rsidRDefault="003E4179" w:rsidP="00F65471">
            <w:pPr>
              <w:spacing w:after="0"/>
              <w:rPr>
                <w:rFonts w:eastAsia="Calibri" w:cs="Cambria"/>
                <w:sz w:val="16"/>
              </w:rPr>
            </w:pPr>
            <w:r>
              <w:rPr>
                <w:rFonts w:eastAsia="Calibri" w:cs="Cambria"/>
                <w:sz w:val="16"/>
              </w:rPr>
              <w:t xml:space="preserve">1d </w:t>
            </w:r>
            <w:r w:rsidR="004C0D30">
              <w:rPr>
                <w:rFonts w:eastAsia="Calibri" w:cs="Cambria"/>
                <w:sz w:val="16"/>
              </w:rPr>
              <w:t>-Knowledge of</w:t>
            </w:r>
            <w:r>
              <w:rPr>
                <w:rFonts w:eastAsia="Calibri" w:cs="Cambria"/>
                <w:sz w:val="16"/>
              </w:rPr>
              <w:t xml:space="preserve"> Appropriate </w:t>
            </w:r>
          </w:p>
          <w:p w14:paraId="7D2F597A" w14:textId="77777777" w:rsidR="003E4179" w:rsidRDefault="003E4179" w:rsidP="00F65471">
            <w:pPr>
              <w:spacing w:after="0"/>
              <w:rPr>
                <w:rFonts w:eastAsia="Calibri" w:cs="Cambria"/>
                <w:sz w:val="16"/>
              </w:rPr>
            </w:pPr>
            <w:r>
              <w:rPr>
                <w:rFonts w:eastAsia="Calibri" w:cs="Cambria"/>
                <w:sz w:val="16"/>
              </w:rPr>
              <w:t xml:space="preserve">        Resources*</w:t>
            </w:r>
          </w:p>
          <w:p w14:paraId="690FD0EE" w14:textId="1D51E15C" w:rsidR="004C0D30" w:rsidRDefault="004C0D30" w:rsidP="004C0D30">
            <w:pPr>
              <w:spacing w:after="0"/>
              <w:rPr>
                <w:rFonts w:eastAsia="Calibri" w:cs="Cambria"/>
                <w:sz w:val="16"/>
              </w:rPr>
            </w:pPr>
            <w:r>
              <w:rPr>
                <w:rFonts w:eastAsia="Calibri" w:cs="Cambria"/>
                <w:sz w:val="16"/>
              </w:rPr>
              <w:t>1e</w:t>
            </w:r>
            <w:r w:rsidR="00AB371A">
              <w:rPr>
                <w:rFonts w:eastAsia="Calibri" w:cs="Cambria"/>
                <w:sz w:val="16"/>
              </w:rPr>
              <w:t xml:space="preserve"> </w:t>
            </w:r>
            <w:r>
              <w:rPr>
                <w:rFonts w:eastAsia="Calibri" w:cs="Cambria"/>
                <w:sz w:val="16"/>
              </w:rPr>
              <w:t>-</w:t>
            </w:r>
            <w:r w:rsidRPr="00C54856">
              <w:rPr>
                <w:rFonts w:eastAsia="Calibri" w:cs="Cambria"/>
                <w:sz w:val="16"/>
              </w:rPr>
              <w:t>Designing Coheren</w:t>
            </w:r>
            <w:r>
              <w:rPr>
                <w:rFonts w:eastAsia="Calibri" w:cs="Cambria"/>
                <w:sz w:val="16"/>
              </w:rPr>
              <w:t xml:space="preserve">t </w:t>
            </w:r>
          </w:p>
          <w:p w14:paraId="218E20DC" w14:textId="53201C10" w:rsidR="004C0D30" w:rsidRPr="00C54856" w:rsidRDefault="004C0D30" w:rsidP="004C0D30">
            <w:pPr>
              <w:spacing w:after="0"/>
              <w:rPr>
                <w:rFonts w:eastAsia="Calibri" w:cs="Cambria"/>
                <w:sz w:val="16"/>
              </w:rPr>
            </w:pPr>
            <w:r>
              <w:rPr>
                <w:rFonts w:eastAsia="Calibri" w:cs="Cambria"/>
                <w:sz w:val="16"/>
              </w:rPr>
              <w:t xml:space="preserve">       Instruction</w:t>
            </w:r>
          </w:p>
          <w:p w14:paraId="1C8899EE" w14:textId="25535F61" w:rsidR="003E4179" w:rsidRDefault="00AB371A" w:rsidP="00F65471">
            <w:pPr>
              <w:spacing w:after="0"/>
              <w:rPr>
                <w:rFonts w:eastAsia="Calibri" w:cs="Cambria"/>
                <w:sz w:val="16"/>
              </w:rPr>
            </w:pPr>
            <w:r>
              <w:rPr>
                <w:rFonts w:eastAsia="Calibri" w:cs="Cambria"/>
                <w:sz w:val="16"/>
              </w:rPr>
              <w:t>1f</w:t>
            </w:r>
            <w:r w:rsidR="003E4179">
              <w:rPr>
                <w:rFonts w:eastAsia="Calibri" w:cs="Cambria"/>
                <w:sz w:val="16"/>
              </w:rPr>
              <w:t xml:space="preserve"> - </w:t>
            </w:r>
            <w:r w:rsidR="003E4179" w:rsidRPr="00C54856">
              <w:rPr>
                <w:rFonts w:eastAsia="Calibri" w:cs="Cambria"/>
                <w:sz w:val="16"/>
              </w:rPr>
              <w:t xml:space="preserve">Designing Student </w:t>
            </w:r>
          </w:p>
          <w:p w14:paraId="3F85F5A2"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Assessments</w:t>
            </w:r>
            <w:r>
              <w:rPr>
                <w:rFonts w:eastAsia="Calibri" w:cs="Cambria"/>
                <w:sz w:val="16"/>
              </w:rPr>
              <w:t>*</w:t>
            </w:r>
          </w:p>
        </w:tc>
        <w:tc>
          <w:tcPr>
            <w:tcW w:w="2574" w:type="dxa"/>
            <w:tcBorders>
              <w:top w:val="single" w:sz="4" w:space="0" w:color="auto"/>
              <w:left w:val="single" w:sz="4" w:space="0" w:color="auto"/>
              <w:bottom w:val="single" w:sz="4" w:space="0" w:color="auto"/>
              <w:right w:val="double" w:sz="4" w:space="0" w:color="auto"/>
            </w:tcBorders>
          </w:tcPr>
          <w:p w14:paraId="112D2E35" w14:textId="77777777" w:rsidR="003E4179" w:rsidRPr="00C54856" w:rsidRDefault="003E4179" w:rsidP="00F65471">
            <w:pPr>
              <w:spacing w:after="0"/>
              <w:rPr>
                <w:rFonts w:eastAsia="Calibri" w:cs="Cambria"/>
                <w:sz w:val="16"/>
              </w:rPr>
            </w:pPr>
            <w:r>
              <w:rPr>
                <w:rFonts w:eastAsia="Calibri" w:cs="Cambria"/>
                <w:sz w:val="16"/>
              </w:rPr>
              <w:t xml:space="preserve">4a - </w:t>
            </w:r>
            <w:r w:rsidRPr="00C54856">
              <w:rPr>
                <w:rFonts w:eastAsia="Calibri" w:cs="Cambria"/>
                <w:sz w:val="16"/>
              </w:rPr>
              <w:t>Reflecting on Teaching</w:t>
            </w:r>
          </w:p>
          <w:p w14:paraId="0D525F61" w14:textId="77777777" w:rsidR="003E4179" w:rsidRDefault="003E4179" w:rsidP="00F65471">
            <w:pPr>
              <w:spacing w:after="0"/>
              <w:rPr>
                <w:rFonts w:eastAsia="Calibri" w:cs="Cambria"/>
                <w:sz w:val="16"/>
              </w:rPr>
            </w:pPr>
            <w:r>
              <w:rPr>
                <w:rFonts w:eastAsia="Calibri" w:cs="Cambria"/>
                <w:sz w:val="16"/>
              </w:rPr>
              <w:t xml:space="preserve">4b - </w:t>
            </w:r>
            <w:r w:rsidRPr="00C54856">
              <w:rPr>
                <w:rFonts w:eastAsia="Calibri" w:cs="Cambria"/>
                <w:sz w:val="16"/>
              </w:rPr>
              <w:t>Maintaining Accurate Records</w:t>
            </w:r>
          </w:p>
          <w:p w14:paraId="2C21C197" w14:textId="77777777" w:rsidR="003E4179" w:rsidRPr="00C54856" w:rsidRDefault="003E4179" w:rsidP="00F65471">
            <w:pPr>
              <w:spacing w:after="0"/>
              <w:rPr>
                <w:rFonts w:eastAsia="Calibri" w:cs="Cambria"/>
                <w:sz w:val="16"/>
              </w:rPr>
            </w:pPr>
            <w:r>
              <w:rPr>
                <w:rFonts w:eastAsia="Calibri" w:cs="Cambria"/>
                <w:sz w:val="16"/>
              </w:rPr>
              <w:t xml:space="preserve">4c - </w:t>
            </w:r>
            <w:r w:rsidRPr="00C54856">
              <w:rPr>
                <w:rFonts w:eastAsia="Calibri" w:cs="Cambria"/>
                <w:sz w:val="16"/>
              </w:rPr>
              <w:t>Communicating with Families</w:t>
            </w:r>
          </w:p>
          <w:p w14:paraId="260C7DEC" w14:textId="77777777" w:rsidR="003E4179" w:rsidRDefault="003E4179" w:rsidP="00F65471">
            <w:pPr>
              <w:spacing w:after="0"/>
              <w:rPr>
                <w:rFonts w:eastAsia="Calibri" w:cs="Cambria"/>
                <w:sz w:val="16"/>
              </w:rPr>
            </w:pPr>
            <w:r>
              <w:rPr>
                <w:rFonts w:eastAsia="Calibri" w:cs="Cambria"/>
                <w:sz w:val="16"/>
              </w:rPr>
              <w:t xml:space="preserve">4d - </w:t>
            </w:r>
            <w:r w:rsidRPr="00C54856">
              <w:rPr>
                <w:rFonts w:eastAsia="Calibri" w:cs="Cambria"/>
                <w:sz w:val="16"/>
              </w:rPr>
              <w:t xml:space="preserve">Participating in a Professional </w:t>
            </w:r>
          </w:p>
          <w:p w14:paraId="484785D3"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Community</w:t>
            </w:r>
          </w:p>
          <w:p w14:paraId="7AE5C73E" w14:textId="77777777" w:rsidR="003E4179" w:rsidRDefault="003E4179" w:rsidP="00F65471">
            <w:pPr>
              <w:spacing w:after="0"/>
              <w:rPr>
                <w:rFonts w:eastAsia="Calibri" w:cs="Cambria"/>
                <w:sz w:val="16"/>
              </w:rPr>
            </w:pPr>
            <w:r>
              <w:rPr>
                <w:rFonts w:eastAsia="Calibri" w:cs="Cambria"/>
                <w:sz w:val="16"/>
              </w:rPr>
              <w:t xml:space="preserve">4e - </w:t>
            </w:r>
            <w:r w:rsidRPr="00C54856">
              <w:rPr>
                <w:rFonts w:eastAsia="Calibri" w:cs="Cambria"/>
                <w:sz w:val="16"/>
              </w:rPr>
              <w:t xml:space="preserve">Growing and Developing </w:t>
            </w:r>
          </w:p>
          <w:p w14:paraId="5C197C53"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Professionally</w:t>
            </w:r>
          </w:p>
          <w:p w14:paraId="58C35E15" w14:textId="77777777" w:rsidR="003E4179" w:rsidRPr="00C54856" w:rsidRDefault="003E4179" w:rsidP="00F65471">
            <w:pPr>
              <w:spacing w:after="0"/>
              <w:rPr>
                <w:rFonts w:eastAsia="Calibri" w:cs="Cambria"/>
                <w:sz w:val="16"/>
              </w:rPr>
            </w:pPr>
            <w:r>
              <w:rPr>
                <w:rFonts w:eastAsia="Calibri" w:cs="Cambria"/>
                <w:sz w:val="16"/>
              </w:rPr>
              <w:t xml:space="preserve">4f - </w:t>
            </w:r>
            <w:r w:rsidRPr="00C54856">
              <w:rPr>
                <w:rFonts w:eastAsia="Calibri" w:cs="Cambria"/>
                <w:sz w:val="16"/>
              </w:rPr>
              <w:t>Showing Professionalism</w:t>
            </w:r>
          </w:p>
        </w:tc>
        <w:tc>
          <w:tcPr>
            <w:tcW w:w="2574" w:type="dxa"/>
            <w:tcBorders>
              <w:top w:val="single" w:sz="4" w:space="0" w:color="auto"/>
              <w:left w:val="double" w:sz="4" w:space="0" w:color="auto"/>
              <w:bottom w:val="single" w:sz="4" w:space="0" w:color="auto"/>
              <w:right w:val="single" w:sz="4" w:space="0" w:color="auto"/>
            </w:tcBorders>
          </w:tcPr>
          <w:p w14:paraId="59FD34FA" w14:textId="77777777" w:rsidR="003E4179" w:rsidRDefault="003E4179" w:rsidP="00F65471">
            <w:pPr>
              <w:spacing w:after="0"/>
              <w:rPr>
                <w:rFonts w:eastAsia="Calibri" w:cs="Cambria"/>
                <w:sz w:val="16"/>
              </w:rPr>
            </w:pPr>
            <w:r>
              <w:rPr>
                <w:rFonts w:eastAsia="Calibri" w:cs="Cambria"/>
                <w:sz w:val="16"/>
              </w:rPr>
              <w:t xml:space="preserve">2a - </w:t>
            </w:r>
            <w:r w:rsidRPr="00C54856">
              <w:rPr>
                <w:rFonts w:eastAsia="Calibri" w:cs="Cambria"/>
                <w:sz w:val="16"/>
              </w:rPr>
              <w:t xml:space="preserve">Creating an Environment of </w:t>
            </w:r>
          </w:p>
          <w:p w14:paraId="61E6437E"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Respect and Rapport </w:t>
            </w:r>
          </w:p>
          <w:p w14:paraId="59B82F75" w14:textId="77777777" w:rsidR="003E4179" w:rsidRDefault="003E4179" w:rsidP="00F65471">
            <w:pPr>
              <w:spacing w:after="0"/>
              <w:rPr>
                <w:rFonts w:eastAsia="Calibri" w:cs="Cambria"/>
                <w:sz w:val="16"/>
              </w:rPr>
            </w:pPr>
            <w:r>
              <w:rPr>
                <w:rFonts w:eastAsia="Calibri" w:cs="Cambria"/>
                <w:sz w:val="16"/>
              </w:rPr>
              <w:t xml:space="preserve">2b - </w:t>
            </w:r>
            <w:r w:rsidRPr="00C54856">
              <w:rPr>
                <w:rFonts w:eastAsia="Calibri" w:cs="Cambria"/>
                <w:sz w:val="16"/>
              </w:rPr>
              <w:t xml:space="preserve">Establishing a Culture for </w:t>
            </w:r>
          </w:p>
          <w:p w14:paraId="0A0190EC"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r>
              <w:rPr>
                <w:rFonts w:eastAsia="Calibri" w:cs="Cambria"/>
                <w:sz w:val="16"/>
              </w:rPr>
              <w:t>*</w:t>
            </w:r>
          </w:p>
          <w:p w14:paraId="7921530C" w14:textId="77777777" w:rsidR="003E4179" w:rsidRDefault="003E4179" w:rsidP="00F65471">
            <w:pPr>
              <w:spacing w:after="0"/>
              <w:rPr>
                <w:rFonts w:eastAsia="Calibri" w:cs="Cambria"/>
                <w:sz w:val="16"/>
              </w:rPr>
            </w:pPr>
            <w:r>
              <w:rPr>
                <w:rFonts w:eastAsia="Calibri" w:cs="Cambria"/>
                <w:sz w:val="16"/>
              </w:rPr>
              <w:t xml:space="preserve">2c - </w:t>
            </w:r>
            <w:r w:rsidRPr="00C54856">
              <w:rPr>
                <w:rFonts w:eastAsia="Calibri" w:cs="Cambria"/>
                <w:sz w:val="16"/>
              </w:rPr>
              <w:t xml:space="preserve">Managing Classroom </w:t>
            </w:r>
          </w:p>
          <w:p w14:paraId="3F2857A4" w14:textId="77777777" w:rsidR="00AB371A" w:rsidRDefault="003E4179" w:rsidP="00AB371A">
            <w:pPr>
              <w:spacing w:after="0"/>
              <w:rPr>
                <w:rFonts w:eastAsia="Calibri" w:cs="Cambria"/>
                <w:sz w:val="16"/>
              </w:rPr>
            </w:pPr>
            <w:r>
              <w:rPr>
                <w:rFonts w:eastAsia="Calibri" w:cs="Cambria"/>
                <w:sz w:val="16"/>
              </w:rPr>
              <w:t xml:space="preserve">        </w:t>
            </w:r>
            <w:r w:rsidRPr="00C54856">
              <w:rPr>
                <w:rFonts w:eastAsia="Calibri" w:cs="Cambria"/>
                <w:sz w:val="16"/>
              </w:rPr>
              <w:t xml:space="preserve">Procedures </w:t>
            </w:r>
          </w:p>
          <w:p w14:paraId="4AF38343" w14:textId="77777777" w:rsidR="003E4179" w:rsidRDefault="003E4179" w:rsidP="00AB371A">
            <w:pPr>
              <w:spacing w:after="0"/>
              <w:rPr>
                <w:rFonts w:eastAsia="Calibri" w:cs="Cambria"/>
                <w:sz w:val="16"/>
              </w:rPr>
            </w:pPr>
            <w:r>
              <w:rPr>
                <w:rFonts w:eastAsia="Calibri" w:cs="Cambria"/>
                <w:sz w:val="16"/>
              </w:rPr>
              <w:t xml:space="preserve">2d - </w:t>
            </w:r>
            <w:r w:rsidRPr="00C54856">
              <w:rPr>
                <w:rFonts w:eastAsia="Calibri" w:cs="Cambria"/>
                <w:sz w:val="16"/>
              </w:rPr>
              <w:t>Managing Student</w:t>
            </w:r>
            <w:r>
              <w:rPr>
                <w:rFonts w:eastAsia="Calibri" w:cs="Cambria"/>
                <w:sz w:val="16"/>
              </w:rPr>
              <w:t xml:space="preserve"> </w:t>
            </w:r>
            <w:r w:rsidRPr="00C54856">
              <w:rPr>
                <w:rFonts w:eastAsia="Calibri" w:cs="Cambria"/>
                <w:sz w:val="16"/>
              </w:rPr>
              <w:t xml:space="preserve">Behavior </w:t>
            </w:r>
          </w:p>
          <w:p w14:paraId="7FF3FB33" w14:textId="781BC7F4" w:rsidR="00AB371A" w:rsidRPr="00C54856" w:rsidRDefault="00AB371A" w:rsidP="00AB371A">
            <w:pPr>
              <w:spacing w:after="0"/>
              <w:rPr>
                <w:rFonts w:eastAsia="Calibri" w:cs="Cambria"/>
                <w:sz w:val="16"/>
              </w:rPr>
            </w:pPr>
            <w:r>
              <w:rPr>
                <w:rFonts w:eastAsia="Calibri" w:cs="Cambria"/>
                <w:sz w:val="16"/>
              </w:rPr>
              <w:t>2e - Organizing Physical Space</w:t>
            </w:r>
          </w:p>
        </w:tc>
        <w:tc>
          <w:tcPr>
            <w:tcW w:w="2754" w:type="dxa"/>
            <w:tcBorders>
              <w:top w:val="single" w:sz="4" w:space="0" w:color="auto"/>
              <w:left w:val="single" w:sz="4" w:space="0" w:color="auto"/>
              <w:bottom w:val="single" w:sz="4" w:space="0" w:color="auto"/>
              <w:right w:val="single" w:sz="4" w:space="0" w:color="auto"/>
            </w:tcBorders>
          </w:tcPr>
          <w:p w14:paraId="4DF8CEEF" w14:textId="77777777" w:rsidR="003E4179" w:rsidRPr="00C54856" w:rsidRDefault="003E4179" w:rsidP="00F65471">
            <w:pPr>
              <w:spacing w:after="0"/>
              <w:rPr>
                <w:rFonts w:eastAsia="Calibri" w:cs="Cambria"/>
                <w:sz w:val="16"/>
              </w:rPr>
            </w:pPr>
            <w:r>
              <w:rPr>
                <w:rFonts w:eastAsia="Calibri" w:cs="Cambria"/>
                <w:sz w:val="16"/>
              </w:rPr>
              <w:t xml:space="preserve">3a - </w:t>
            </w:r>
            <w:r w:rsidRPr="00C54856">
              <w:rPr>
                <w:rFonts w:eastAsia="Calibri" w:cs="Cambria"/>
                <w:sz w:val="16"/>
              </w:rPr>
              <w:t>Communicating with Students</w:t>
            </w:r>
            <w:r>
              <w:rPr>
                <w:rFonts w:eastAsia="Calibri" w:cs="Cambria"/>
                <w:sz w:val="16"/>
              </w:rPr>
              <w:t>*</w:t>
            </w:r>
          </w:p>
          <w:p w14:paraId="5D2786F5" w14:textId="77777777" w:rsidR="003E4179" w:rsidRDefault="003E4179" w:rsidP="00F65471">
            <w:pPr>
              <w:spacing w:after="0"/>
              <w:rPr>
                <w:rFonts w:eastAsia="Calibri" w:cs="Cambria"/>
                <w:sz w:val="16"/>
              </w:rPr>
            </w:pPr>
            <w:r>
              <w:rPr>
                <w:rFonts w:eastAsia="Calibri" w:cs="Cambria"/>
                <w:sz w:val="16"/>
              </w:rPr>
              <w:t xml:space="preserve">3b - </w:t>
            </w:r>
            <w:r w:rsidRPr="00C54856">
              <w:rPr>
                <w:rFonts w:eastAsia="Calibri" w:cs="Cambria"/>
                <w:sz w:val="16"/>
              </w:rPr>
              <w:t xml:space="preserve">Using Questioning and </w:t>
            </w:r>
          </w:p>
          <w:p w14:paraId="50714091"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Discussion Techniques</w:t>
            </w:r>
            <w:r>
              <w:rPr>
                <w:rFonts w:eastAsia="Calibri" w:cs="Cambria"/>
                <w:sz w:val="16"/>
              </w:rPr>
              <w:t>*</w:t>
            </w:r>
          </w:p>
          <w:p w14:paraId="23C6D32B" w14:textId="77777777" w:rsidR="003E4179" w:rsidRDefault="003E4179" w:rsidP="00F65471">
            <w:pPr>
              <w:spacing w:after="0"/>
              <w:rPr>
                <w:rFonts w:eastAsia="Calibri" w:cs="Cambria"/>
                <w:sz w:val="16"/>
              </w:rPr>
            </w:pPr>
            <w:r>
              <w:rPr>
                <w:rFonts w:eastAsia="Calibri" w:cs="Cambria"/>
                <w:sz w:val="16"/>
              </w:rPr>
              <w:t xml:space="preserve">3c -  </w:t>
            </w:r>
            <w:r w:rsidRPr="00C54856">
              <w:rPr>
                <w:rFonts w:eastAsia="Calibri" w:cs="Cambria"/>
                <w:sz w:val="16"/>
              </w:rPr>
              <w:t xml:space="preserve">Engaging Students in </w:t>
            </w:r>
          </w:p>
          <w:p w14:paraId="1D9FDFF5"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r>
              <w:rPr>
                <w:rFonts w:eastAsia="Calibri" w:cs="Cambria"/>
                <w:sz w:val="16"/>
              </w:rPr>
              <w:t>*</w:t>
            </w:r>
          </w:p>
          <w:p w14:paraId="195F6A7C" w14:textId="77777777" w:rsidR="003E4179" w:rsidRDefault="003E4179" w:rsidP="00F65471">
            <w:pPr>
              <w:spacing w:after="0"/>
              <w:rPr>
                <w:rFonts w:eastAsia="Calibri" w:cs="Cambria"/>
                <w:sz w:val="16"/>
              </w:rPr>
            </w:pPr>
            <w:r>
              <w:rPr>
                <w:rFonts w:eastAsia="Calibri" w:cs="Cambria"/>
                <w:sz w:val="16"/>
              </w:rPr>
              <w:t xml:space="preserve">3d - Using Assessment in </w:t>
            </w:r>
          </w:p>
          <w:p w14:paraId="7C84DE86"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Instruction</w:t>
            </w:r>
            <w:r>
              <w:rPr>
                <w:rFonts w:eastAsia="Calibri" w:cs="Cambria"/>
                <w:sz w:val="16"/>
              </w:rPr>
              <w:t>*</w:t>
            </w:r>
          </w:p>
          <w:p w14:paraId="1059C5D3" w14:textId="77777777" w:rsidR="003E4179" w:rsidRDefault="003E4179" w:rsidP="00F65471">
            <w:pPr>
              <w:spacing w:after="0"/>
              <w:rPr>
                <w:rFonts w:eastAsia="Calibri" w:cs="Cambria"/>
                <w:sz w:val="16"/>
              </w:rPr>
            </w:pPr>
            <w:r>
              <w:rPr>
                <w:rFonts w:eastAsia="Calibri" w:cs="Cambria"/>
                <w:sz w:val="16"/>
              </w:rPr>
              <w:t xml:space="preserve">3e - </w:t>
            </w:r>
            <w:r w:rsidRPr="00C54856">
              <w:rPr>
                <w:rFonts w:eastAsia="Calibri" w:cs="Cambria"/>
                <w:sz w:val="16"/>
              </w:rPr>
              <w:t xml:space="preserve">Demonstrating Flexibility and </w:t>
            </w:r>
          </w:p>
          <w:p w14:paraId="5F06EEF7" w14:textId="77777777" w:rsidR="003E4179" w:rsidRPr="00C54856" w:rsidRDefault="003E4179" w:rsidP="00F65471">
            <w:pPr>
              <w:spacing w:after="0"/>
              <w:rPr>
                <w:rFonts w:eastAsia="Calibri" w:cs="Cambria"/>
                <w:b/>
                <w:i/>
                <w:sz w:val="16"/>
              </w:rPr>
            </w:pPr>
            <w:r>
              <w:rPr>
                <w:rFonts w:eastAsia="Calibri" w:cs="Cambria"/>
                <w:sz w:val="16"/>
              </w:rPr>
              <w:t xml:space="preserve">        </w:t>
            </w:r>
            <w:r w:rsidRPr="00C54856">
              <w:rPr>
                <w:rFonts w:eastAsia="Calibri" w:cs="Cambria"/>
                <w:sz w:val="16"/>
              </w:rPr>
              <w:t xml:space="preserve">Responsiveness </w:t>
            </w:r>
          </w:p>
        </w:tc>
      </w:tr>
    </w:tbl>
    <w:p w14:paraId="32009983" w14:textId="77777777" w:rsidR="003E4179" w:rsidRPr="00810463" w:rsidRDefault="003E4179" w:rsidP="003E4179">
      <w:pPr>
        <w:jc w:val="center"/>
        <w:rPr>
          <w:rFonts w:cs="Cambria"/>
          <w:sz w:val="22"/>
        </w:rPr>
      </w:pPr>
      <w:r>
        <w:rPr>
          <w:rFonts w:cs="Cambria"/>
          <w:bCs/>
          <w:szCs w:val="28"/>
          <w:lang w:bidi="en-US"/>
        </w:rPr>
        <w:t>*</w:t>
      </w:r>
      <w:r w:rsidRPr="00810463">
        <w:rPr>
          <w:rFonts w:cs="Cambria"/>
          <w:sz w:val="22"/>
        </w:rPr>
        <w:t>These components specifically align with implementation of the Common Core State Standards.</w:t>
      </w:r>
    </w:p>
    <w:tbl>
      <w:tblPr>
        <w:tblW w:w="10350" w:type="dxa"/>
        <w:tblInd w:w="18" w:type="dxa"/>
        <w:tblLook w:val="00A0" w:firstRow="1" w:lastRow="0" w:firstColumn="1" w:lastColumn="0" w:noHBand="0" w:noVBand="0"/>
      </w:tblPr>
      <w:tblGrid>
        <w:gridCol w:w="10350"/>
      </w:tblGrid>
      <w:tr w:rsidR="003E4179" w:rsidRPr="00B92832" w14:paraId="7FD2483B" w14:textId="77777777" w:rsidTr="00F65471">
        <w:trPr>
          <w:trHeight w:val="2178"/>
        </w:trPr>
        <w:tc>
          <w:tcPr>
            <w:tcW w:w="10350" w:type="dxa"/>
          </w:tcPr>
          <w:p w14:paraId="5C0DF348" w14:textId="77777777" w:rsidR="003E4179" w:rsidRPr="00B92832" w:rsidRDefault="003E4179" w:rsidP="00F65471">
            <w:pPr>
              <w:spacing w:after="0" w:line="276" w:lineRule="auto"/>
              <w:ind w:left="360" w:hanging="360"/>
              <w:rPr>
                <w:rFonts w:eastAsia="Calibri" w:cs="Arial"/>
                <w:b/>
                <w:sz w:val="22"/>
                <w:szCs w:val="22"/>
              </w:rPr>
            </w:pPr>
            <w:r w:rsidRPr="00B92832">
              <w:rPr>
                <w:rFonts w:eastAsia="Calibri" w:cs="Arial"/>
                <w:b/>
                <w:sz w:val="22"/>
                <w:szCs w:val="22"/>
              </w:rPr>
              <w:t>What do you want your students to know and be able to do? (1a, 1b, 1c)</w:t>
            </w:r>
          </w:p>
          <w:p w14:paraId="1E3AEFF1" w14:textId="77777777" w:rsidR="003E4179" w:rsidRPr="00B92832" w:rsidRDefault="003E4179" w:rsidP="007F7327">
            <w:pPr>
              <w:numPr>
                <w:ilvl w:val="0"/>
                <w:numId w:val="17"/>
              </w:numPr>
              <w:spacing w:after="0" w:line="276" w:lineRule="auto"/>
              <w:contextualSpacing/>
              <w:rPr>
                <w:rFonts w:eastAsia="Calibri" w:cs="Arial"/>
                <w:sz w:val="22"/>
                <w:szCs w:val="22"/>
              </w:rPr>
            </w:pPr>
            <w:r w:rsidRPr="00B92832">
              <w:rPr>
                <w:rFonts w:cs="Arial"/>
                <w:sz w:val="22"/>
                <w:szCs w:val="22"/>
              </w:rPr>
              <w:t>What are some of the skills/knowledge students will need to bring to this lesson (unit) to be successful? (1a)</w:t>
            </w:r>
          </w:p>
          <w:p w14:paraId="5613C1C6" w14:textId="77777777" w:rsidR="003E4179" w:rsidRPr="00B92832" w:rsidRDefault="003E4179" w:rsidP="007F7327">
            <w:pPr>
              <w:numPr>
                <w:ilvl w:val="0"/>
                <w:numId w:val="17"/>
              </w:numPr>
              <w:spacing w:after="0" w:line="276" w:lineRule="auto"/>
              <w:contextualSpacing/>
              <w:rPr>
                <w:rFonts w:eastAsia="Calibri" w:cs="Arial"/>
                <w:sz w:val="22"/>
                <w:szCs w:val="22"/>
              </w:rPr>
            </w:pPr>
            <w:r w:rsidRPr="00B92832">
              <w:rPr>
                <w:rFonts w:cs="Arial"/>
                <w:sz w:val="22"/>
                <w:szCs w:val="22"/>
              </w:rPr>
              <w:t>What are some things about your students’ readiness (social skills, routines, self-management</w:t>
            </w:r>
            <w:r>
              <w:rPr>
                <w:rFonts w:cs="Arial"/>
                <w:sz w:val="22"/>
                <w:szCs w:val="22"/>
              </w:rPr>
              <w:t>, etc.</w:t>
            </w:r>
            <w:r w:rsidRPr="00B92832">
              <w:rPr>
                <w:rFonts w:cs="Arial"/>
                <w:sz w:val="22"/>
                <w:szCs w:val="22"/>
              </w:rPr>
              <w:t>) that are influencing your lesson (unit) design? (1b)</w:t>
            </w:r>
          </w:p>
          <w:p w14:paraId="4EFD9EDF" w14:textId="77777777" w:rsidR="003E4179" w:rsidRPr="00B92832" w:rsidRDefault="003E4179" w:rsidP="007F7327">
            <w:pPr>
              <w:numPr>
                <w:ilvl w:val="0"/>
                <w:numId w:val="17"/>
              </w:numPr>
              <w:spacing w:after="0" w:line="276" w:lineRule="auto"/>
              <w:contextualSpacing/>
              <w:rPr>
                <w:rFonts w:eastAsia="Calibri" w:cs="Arial"/>
                <w:sz w:val="22"/>
                <w:szCs w:val="22"/>
              </w:rPr>
            </w:pPr>
            <w:r w:rsidRPr="00B92832">
              <w:rPr>
                <w:rFonts w:cs="Arial"/>
                <w:sz w:val="22"/>
                <w:szCs w:val="22"/>
              </w:rPr>
              <w:t>What are some special areas/student needs or issues you will need to address? (1b)</w:t>
            </w:r>
          </w:p>
          <w:p w14:paraId="72C4B7F6" w14:textId="77777777" w:rsidR="003E4179" w:rsidRPr="00B92832" w:rsidRDefault="003E4179" w:rsidP="007F7327">
            <w:pPr>
              <w:numPr>
                <w:ilvl w:val="0"/>
                <w:numId w:val="17"/>
              </w:numPr>
              <w:spacing w:after="0" w:line="276" w:lineRule="auto"/>
              <w:rPr>
                <w:rFonts w:eastAsia="Calibri" w:cs="Arial"/>
                <w:sz w:val="22"/>
                <w:szCs w:val="22"/>
              </w:rPr>
            </w:pPr>
            <w:r w:rsidRPr="00B92832">
              <w:rPr>
                <w:rFonts w:eastAsia="Calibri" w:cs="Arial"/>
                <w:sz w:val="22"/>
                <w:szCs w:val="22"/>
              </w:rPr>
              <w:t>As you think about what you know about your students and the content, what are some key learning goals? (1c)</w:t>
            </w:r>
          </w:p>
        </w:tc>
      </w:tr>
      <w:tr w:rsidR="003E4179" w:rsidRPr="00B92832" w14:paraId="54375A23" w14:textId="77777777" w:rsidTr="00F65471">
        <w:tc>
          <w:tcPr>
            <w:tcW w:w="10350" w:type="dxa"/>
          </w:tcPr>
          <w:p w14:paraId="412A06FB" w14:textId="41421A78" w:rsidR="003E4179" w:rsidRPr="00B92832" w:rsidRDefault="003E4179" w:rsidP="00F65471">
            <w:pPr>
              <w:spacing w:after="0" w:line="276" w:lineRule="auto"/>
              <w:rPr>
                <w:rFonts w:eastAsia="Calibri" w:cs="Arial"/>
                <w:b/>
                <w:sz w:val="22"/>
                <w:szCs w:val="22"/>
              </w:rPr>
            </w:pPr>
            <w:r w:rsidRPr="00B92832">
              <w:rPr>
                <w:rFonts w:eastAsia="Calibri" w:cs="Arial"/>
                <w:b/>
                <w:sz w:val="22"/>
                <w:szCs w:val="22"/>
              </w:rPr>
              <w:t>How will you know when they have learned it? How will you respond</w:t>
            </w:r>
            <w:r>
              <w:rPr>
                <w:rFonts w:eastAsia="Calibri" w:cs="Arial"/>
                <w:b/>
                <w:sz w:val="22"/>
                <w:szCs w:val="22"/>
              </w:rPr>
              <w:t xml:space="preserve"> if they don’t learn or already </w:t>
            </w:r>
            <w:r w:rsidRPr="00B92832">
              <w:rPr>
                <w:rFonts w:eastAsia="Calibri" w:cs="Arial"/>
                <w:b/>
                <w:sz w:val="22"/>
                <w:szCs w:val="22"/>
              </w:rPr>
              <w:t>know it? (1d, 1e</w:t>
            </w:r>
            <w:r w:rsidR="00AB371A">
              <w:rPr>
                <w:rFonts w:eastAsia="Calibri" w:cs="Arial"/>
                <w:b/>
                <w:sz w:val="22"/>
                <w:szCs w:val="22"/>
              </w:rPr>
              <w:t>, 1f</w:t>
            </w:r>
            <w:r w:rsidRPr="00B92832">
              <w:rPr>
                <w:rFonts w:eastAsia="Calibri" w:cs="Arial"/>
                <w:b/>
                <w:sz w:val="22"/>
                <w:szCs w:val="22"/>
              </w:rPr>
              <w:t>)</w:t>
            </w:r>
          </w:p>
          <w:p w14:paraId="045A954B" w14:textId="3CA7FB2E" w:rsidR="003E4179" w:rsidRPr="00B92832" w:rsidRDefault="003E4179" w:rsidP="007F7327">
            <w:pPr>
              <w:numPr>
                <w:ilvl w:val="0"/>
                <w:numId w:val="18"/>
              </w:numPr>
              <w:spacing w:after="0" w:line="276" w:lineRule="auto"/>
              <w:rPr>
                <w:rFonts w:eastAsia="Calibri" w:cs="Arial"/>
                <w:sz w:val="22"/>
                <w:szCs w:val="22"/>
              </w:rPr>
            </w:pPr>
            <w:r w:rsidRPr="00B92832">
              <w:rPr>
                <w:rFonts w:eastAsia="Calibri" w:cs="Arial"/>
                <w:sz w:val="22"/>
                <w:szCs w:val="22"/>
              </w:rPr>
              <w:t>Given these goals, how will you monitor student learning?  How will you determine students’ learning success? (1</w:t>
            </w:r>
            <w:r w:rsidR="00AB371A">
              <w:rPr>
                <w:rFonts w:eastAsia="Calibri" w:cs="Arial"/>
                <w:sz w:val="22"/>
                <w:szCs w:val="22"/>
              </w:rPr>
              <w:t>f</w:t>
            </w:r>
            <w:r w:rsidRPr="00B92832">
              <w:rPr>
                <w:rFonts w:eastAsia="Calibri" w:cs="Arial"/>
                <w:sz w:val="22"/>
                <w:szCs w:val="22"/>
              </w:rPr>
              <w:t>)</w:t>
            </w:r>
          </w:p>
          <w:p w14:paraId="221E0403" w14:textId="47FFF40B" w:rsidR="003E4179" w:rsidRPr="00B92832" w:rsidRDefault="003E4179" w:rsidP="007F7327">
            <w:pPr>
              <w:numPr>
                <w:ilvl w:val="0"/>
                <w:numId w:val="18"/>
              </w:numPr>
              <w:spacing w:after="0" w:line="276" w:lineRule="auto"/>
              <w:rPr>
                <w:rFonts w:eastAsia="Calibri" w:cs="Arial"/>
                <w:sz w:val="22"/>
                <w:szCs w:val="22"/>
              </w:rPr>
            </w:pPr>
            <w:r w:rsidRPr="00B92832">
              <w:rPr>
                <w:rFonts w:eastAsia="Calibri" w:cs="Arial"/>
                <w:sz w:val="22"/>
                <w:szCs w:val="22"/>
              </w:rPr>
              <w:t>What are some ways you will ensure high engagement for all students? (1</w:t>
            </w:r>
            <w:r w:rsidR="00AB371A">
              <w:rPr>
                <w:rFonts w:eastAsia="Calibri" w:cs="Arial"/>
                <w:sz w:val="22"/>
                <w:szCs w:val="22"/>
              </w:rPr>
              <w:t>e</w:t>
            </w:r>
            <w:r w:rsidRPr="00B92832">
              <w:rPr>
                <w:rFonts w:eastAsia="Calibri" w:cs="Arial"/>
                <w:sz w:val="22"/>
                <w:szCs w:val="22"/>
              </w:rPr>
              <w:t>)</w:t>
            </w:r>
          </w:p>
          <w:p w14:paraId="748CAF8B" w14:textId="77777777" w:rsidR="003E4179" w:rsidRPr="00B92832" w:rsidRDefault="003E4179" w:rsidP="007F7327">
            <w:pPr>
              <w:numPr>
                <w:ilvl w:val="0"/>
                <w:numId w:val="18"/>
              </w:numPr>
              <w:spacing w:after="0" w:line="276" w:lineRule="auto"/>
              <w:rPr>
                <w:rFonts w:eastAsia="Calibri" w:cs="Arial"/>
                <w:sz w:val="22"/>
                <w:szCs w:val="22"/>
              </w:rPr>
            </w:pPr>
            <w:r w:rsidRPr="00B92832">
              <w:rPr>
                <w:rFonts w:eastAsia="Calibri" w:cs="Arial"/>
                <w:sz w:val="22"/>
                <w:szCs w:val="22"/>
              </w:rPr>
              <w:t>What are some resources or materials you/your students will need to support and extend student learning? (1d)</w:t>
            </w:r>
          </w:p>
        </w:tc>
      </w:tr>
      <w:tr w:rsidR="003E4179" w:rsidRPr="00B92832" w14:paraId="42AE00F3" w14:textId="77777777" w:rsidTr="00F65471">
        <w:tc>
          <w:tcPr>
            <w:tcW w:w="10350" w:type="dxa"/>
          </w:tcPr>
          <w:p w14:paraId="6A89C741" w14:textId="77777777" w:rsidR="003E4179" w:rsidRPr="00B92832" w:rsidRDefault="003E4179" w:rsidP="00F65471">
            <w:pPr>
              <w:spacing w:after="0" w:line="276" w:lineRule="auto"/>
              <w:ind w:left="360" w:hanging="360"/>
              <w:rPr>
                <w:rFonts w:eastAsia="Calibri" w:cs="Arial"/>
                <w:b/>
                <w:sz w:val="22"/>
                <w:szCs w:val="22"/>
              </w:rPr>
            </w:pPr>
            <w:r w:rsidRPr="00B92832">
              <w:rPr>
                <w:rFonts w:eastAsia="Calibri" w:cs="Arial"/>
                <w:b/>
                <w:sz w:val="22"/>
                <w:szCs w:val="22"/>
              </w:rPr>
              <w:t xml:space="preserve">What do you want me to specifically observe in this lesson? </w:t>
            </w:r>
          </w:p>
        </w:tc>
      </w:tr>
    </w:tbl>
    <w:p w14:paraId="2867392E" w14:textId="77777777" w:rsidR="003E4179" w:rsidRDefault="003E4179" w:rsidP="003E4179">
      <w:pPr>
        <w:spacing w:after="0"/>
        <w:jc w:val="center"/>
        <w:rPr>
          <w:rFonts w:cs="Arial"/>
          <w:b/>
        </w:rPr>
      </w:pPr>
    </w:p>
    <w:p w14:paraId="1B095774" w14:textId="77777777" w:rsidR="003E4179" w:rsidRDefault="003E4179" w:rsidP="003E4179">
      <w:pPr>
        <w:spacing w:after="0" w:line="276" w:lineRule="auto"/>
        <w:contextualSpacing/>
        <w:rPr>
          <w:rFonts w:cs="Cambria"/>
          <w:sz w:val="22"/>
          <w:szCs w:val="22"/>
        </w:rPr>
      </w:pPr>
    </w:p>
    <w:p w14:paraId="506CCA64" w14:textId="77777777" w:rsidR="003E4179" w:rsidRPr="00C54856" w:rsidRDefault="003E4179" w:rsidP="003E4179">
      <w:pPr>
        <w:spacing w:after="0" w:line="276" w:lineRule="auto"/>
        <w:contextualSpacing/>
        <w:rPr>
          <w:rFonts w:cs="Cambria"/>
          <w:sz w:val="22"/>
          <w:szCs w:val="22"/>
        </w:rPr>
      </w:pPr>
      <w:r w:rsidRPr="00C54856">
        <w:rPr>
          <w:rFonts w:cs="Cambria"/>
          <w:sz w:val="22"/>
          <w:szCs w:val="22"/>
        </w:rPr>
        <w:t>Teacher Signature/Date</w:t>
      </w:r>
      <w:r>
        <w:rPr>
          <w:rFonts w:cs="Cambria"/>
          <w:sz w:val="22"/>
          <w:szCs w:val="22"/>
        </w:rPr>
        <w:t xml:space="preserve"> </w:t>
      </w:r>
      <w:r w:rsidRPr="00C54856">
        <w:rPr>
          <w:rFonts w:cs="Cambria"/>
          <w:sz w:val="22"/>
          <w:szCs w:val="22"/>
        </w:rPr>
        <w:t>_____</w:t>
      </w:r>
      <w:r>
        <w:rPr>
          <w:rFonts w:cs="Cambria"/>
          <w:sz w:val="22"/>
          <w:szCs w:val="22"/>
        </w:rPr>
        <w:t>_____</w:t>
      </w:r>
      <w:r w:rsidRPr="00C54856">
        <w:rPr>
          <w:rFonts w:cs="Cambria"/>
          <w:sz w:val="22"/>
          <w:szCs w:val="22"/>
        </w:rPr>
        <w:t>__</w:t>
      </w:r>
      <w:r>
        <w:rPr>
          <w:rFonts w:cs="Cambria"/>
          <w:sz w:val="22"/>
          <w:szCs w:val="22"/>
        </w:rPr>
        <w:t>__</w:t>
      </w:r>
      <w:r w:rsidRPr="00C54856">
        <w:rPr>
          <w:rFonts w:cs="Cambria"/>
          <w:sz w:val="22"/>
          <w:szCs w:val="22"/>
        </w:rPr>
        <w:t>___________</w:t>
      </w:r>
      <w:r>
        <w:rPr>
          <w:rFonts w:cs="Cambria"/>
          <w:sz w:val="22"/>
          <w:szCs w:val="22"/>
        </w:rPr>
        <w:t>_</w:t>
      </w:r>
      <w:r w:rsidRPr="00C54856">
        <w:rPr>
          <w:rFonts w:cs="Cambria"/>
          <w:sz w:val="22"/>
          <w:szCs w:val="22"/>
        </w:rPr>
        <w:t>_</w:t>
      </w:r>
      <w:r>
        <w:rPr>
          <w:rFonts w:cs="Cambria"/>
          <w:sz w:val="22"/>
          <w:szCs w:val="22"/>
        </w:rPr>
        <w:t>_</w:t>
      </w:r>
      <w:r w:rsidRPr="00C54856">
        <w:rPr>
          <w:rFonts w:cs="Cambria"/>
          <w:sz w:val="22"/>
          <w:szCs w:val="22"/>
        </w:rPr>
        <w:t>_</w:t>
      </w:r>
      <w:r>
        <w:rPr>
          <w:rFonts w:cs="Cambria"/>
          <w:sz w:val="22"/>
          <w:szCs w:val="22"/>
        </w:rPr>
        <w:t>_</w:t>
      </w:r>
      <w:r w:rsidRPr="00C54856">
        <w:rPr>
          <w:rFonts w:cs="Cambria"/>
          <w:sz w:val="22"/>
          <w:szCs w:val="22"/>
        </w:rPr>
        <w:t>_</w:t>
      </w:r>
      <w:r>
        <w:rPr>
          <w:rFonts w:cs="Cambria"/>
          <w:sz w:val="22"/>
          <w:szCs w:val="22"/>
        </w:rPr>
        <w:t xml:space="preserve"> </w:t>
      </w:r>
      <w:r w:rsidRPr="00C54856">
        <w:rPr>
          <w:rFonts w:cs="Cambria"/>
          <w:sz w:val="22"/>
          <w:szCs w:val="22"/>
        </w:rPr>
        <w:t>Evaluator Signature/Date</w:t>
      </w:r>
      <w:r>
        <w:rPr>
          <w:rFonts w:cs="Cambria"/>
          <w:sz w:val="22"/>
          <w:szCs w:val="22"/>
        </w:rPr>
        <w:t xml:space="preserve"> </w:t>
      </w:r>
      <w:r w:rsidRPr="00C54856">
        <w:rPr>
          <w:rFonts w:cs="Cambria"/>
          <w:sz w:val="22"/>
          <w:szCs w:val="22"/>
        </w:rPr>
        <w:t>_____</w:t>
      </w:r>
      <w:r>
        <w:rPr>
          <w:rFonts w:cs="Cambria"/>
          <w:sz w:val="22"/>
          <w:szCs w:val="22"/>
        </w:rPr>
        <w:t>_______</w:t>
      </w:r>
      <w:r w:rsidRPr="00C54856">
        <w:rPr>
          <w:rFonts w:cs="Cambria"/>
          <w:sz w:val="22"/>
          <w:szCs w:val="22"/>
        </w:rPr>
        <w:t>__</w:t>
      </w:r>
      <w:r>
        <w:rPr>
          <w:rFonts w:cs="Cambria"/>
          <w:sz w:val="22"/>
          <w:szCs w:val="22"/>
        </w:rPr>
        <w:t>__</w:t>
      </w:r>
      <w:r w:rsidRPr="00C54856">
        <w:rPr>
          <w:rFonts w:cs="Cambria"/>
          <w:sz w:val="22"/>
          <w:szCs w:val="22"/>
        </w:rPr>
        <w:t>___________</w:t>
      </w:r>
      <w:r>
        <w:rPr>
          <w:rFonts w:cs="Cambria"/>
          <w:sz w:val="22"/>
          <w:szCs w:val="22"/>
        </w:rPr>
        <w:t>_</w:t>
      </w:r>
      <w:r w:rsidRPr="00C54856">
        <w:rPr>
          <w:rFonts w:cs="Cambria"/>
          <w:sz w:val="22"/>
          <w:szCs w:val="22"/>
        </w:rPr>
        <w:t>___</w:t>
      </w:r>
    </w:p>
    <w:p w14:paraId="789D4294" w14:textId="59BACF5F" w:rsidR="003E4179" w:rsidRPr="00C54856" w:rsidRDefault="003E4179" w:rsidP="003E4179">
      <w:pPr>
        <w:spacing w:after="0"/>
        <w:jc w:val="center"/>
        <w:rPr>
          <w:rFonts w:cs="Arial"/>
          <w:b/>
        </w:rPr>
      </w:pPr>
      <w:r>
        <w:rPr>
          <w:b/>
          <w:sz w:val="32"/>
          <w:szCs w:val="32"/>
        </w:rPr>
        <w:br w:type="page"/>
      </w:r>
      <w:r w:rsidR="00F1324F" w:rsidRPr="008D4EDF">
        <w:rPr>
          <w:b/>
          <w:color w:val="548DD4" w:themeColor="text2" w:themeTint="99"/>
          <w:sz w:val="32"/>
          <w:szCs w:val="32"/>
        </w:rPr>
        <w:lastRenderedPageBreak/>
        <w:t>Form C:</w:t>
      </w:r>
      <w:r w:rsidRPr="008D4EDF">
        <w:rPr>
          <w:b/>
          <w:color w:val="548DD4" w:themeColor="text2" w:themeTint="99"/>
          <w:sz w:val="32"/>
          <w:szCs w:val="32"/>
        </w:rPr>
        <w:t xml:space="preserve"> Post-Observation Conference Form</w:t>
      </w:r>
    </w:p>
    <w:p w14:paraId="44102951" w14:textId="77777777" w:rsidR="003E4179" w:rsidRPr="00C54856" w:rsidRDefault="003E4179" w:rsidP="003E4179">
      <w:pPr>
        <w:spacing w:after="0"/>
        <w:rPr>
          <w:b/>
          <w:sz w:val="16"/>
        </w:rPr>
      </w:pPr>
    </w:p>
    <w:p w14:paraId="3B0DE483" w14:textId="77777777" w:rsidR="003E4179" w:rsidRPr="00B92832" w:rsidRDefault="003E4179" w:rsidP="003E4179">
      <w:pPr>
        <w:spacing w:after="0"/>
        <w:rPr>
          <w:rFonts w:cs="Arial"/>
          <w:sz w:val="22"/>
          <w:szCs w:val="22"/>
        </w:rPr>
      </w:pPr>
      <w:r w:rsidRPr="00B92832">
        <w:rPr>
          <w:rFonts w:cs="Arial"/>
          <w:sz w:val="22"/>
          <w:szCs w:val="22"/>
        </w:rPr>
        <w:t>Teacher: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t>Evaluator: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p>
    <w:p w14:paraId="1F04587F" w14:textId="77777777" w:rsidR="003E4179" w:rsidRPr="00B92832" w:rsidRDefault="003E4179" w:rsidP="003E4179">
      <w:pPr>
        <w:spacing w:after="0"/>
        <w:rPr>
          <w:rFonts w:cs="Arial"/>
          <w:sz w:val="22"/>
          <w:szCs w:val="22"/>
        </w:rPr>
      </w:pPr>
      <w:r w:rsidRPr="00B92832">
        <w:rPr>
          <w:rFonts w:cs="Arial"/>
          <w:sz w:val="22"/>
          <w:szCs w:val="22"/>
        </w:rPr>
        <w:t>School/Position:</w:t>
      </w:r>
    </w:p>
    <w:p w14:paraId="04C3D0FD" w14:textId="77777777" w:rsidR="003E4179" w:rsidRPr="00B92832" w:rsidRDefault="003E4179" w:rsidP="003E4179">
      <w:pPr>
        <w:spacing w:after="0"/>
        <w:rPr>
          <w:rFonts w:cs="Arial"/>
          <w:sz w:val="22"/>
          <w:szCs w:val="22"/>
        </w:rPr>
      </w:pPr>
    </w:p>
    <w:p w14:paraId="67352D02" w14:textId="77777777" w:rsidR="003E4179" w:rsidRPr="00810463" w:rsidRDefault="003E4179" w:rsidP="003E4179">
      <w:pPr>
        <w:spacing w:after="0"/>
        <w:rPr>
          <w:rFonts w:cs="Arial"/>
          <w:sz w:val="16"/>
          <w:szCs w:val="20"/>
        </w:rPr>
      </w:pPr>
      <w:r w:rsidRPr="00B92832">
        <w:rPr>
          <w:rFonts w:cs="Arial"/>
          <w:sz w:val="22"/>
          <w:szCs w:val="22"/>
        </w:rPr>
        <w:t>Post-Observation Conference Date:</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t>Observation Date:</w:t>
      </w:r>
      <w:r w:rsidRPr="00B92832">
        <w:rPr>
          <w:rFonts w:cs="Arial"/>
          <w:sz w:val="22"/>
          <w:szCs w:val="22"/>
        </w:rPr>
        <w:tab/>
      </w:r>
      <w:r w:rsidRPr="00B92832">
        <w:rPr>
          <w:rFonts w:cs="Arial"/>
          <w:sz w:val="22"/>
          <w:szCs w:val="22"/>
        </w:rPr>
        <w:tab/>
      </w:r>
      <w:r w:rsidRPr="00B92832">
        <w:rPr>
          <w:rFonts w:cs="Arial"/>
          <w:sz w:val="22"/>
          <w:szCs w:val="22"/>
        </w:rPr>
        <w:tab/>
      </w:r>
      <w:r w:rsidRPr="00C54856">
        <w:rPr>
          <w:rFonts w:cs="Arial"/>
          <w:sz w:val="20"/>
          <w:szCs w:val="20"/>
        </w:rPr>
        <w:tab/>
      </w:r>
      <w:r w:rsidRPr="00C54856">
        <w:rPr>
          <w:rFonts w:cs="Arial"/>
          <w:sz w:val="20"/>
          <w:szCs w:val="20"/>
        </w:rPr>
        <w:tab/>
      </w:r>
    </w:p>
    <w:p w14:paraId="7E0CA148" w14:textId="77777777" w:rsidR="00A43250" w:rsidRDefault="00A43250" w:rsidP="003E4179">
      <w:pPr>
        <w:spacing w:after="0"/>
        <w:rPr>
          <w:b/>
        </w:rPr>
      </w:pPr>
    </w:p>
    <w:p w14:paraId="45943527" w14:textId="77777777" w:rsidR="003E4179" w:rsidRDefault="003E4179" w:rsidP="003E4179">
      <w:pPr>
        <w:spacing w:after="0"/>
        <w:rPr>
          <w:b/>
        </w:rPr>
      </w:pPr>
      <w:r w:rsidRPr="00C54856">
        <w:rPr>
          <w:b/>
        </w:rPr>
        <w:t>Post-Observation Conversation Steps</w:t>
      </w:r>
      <w:r>
        <w:rPr>
          <w:b/>
        </w:rPr>
        <w:t>:</w:t>
      </w:r>
    </w:p>
    <w:p w14:paraId="61C7E585" w14:textId="77777777" w:rsidR="00A43250" w:rsidRDefault="00A43250" w:rsidP="003E4179">
      <w:pPr>
        <w:spacing w:after="0"/>
        <w:rPr>
          <w:b/>
        </w:rPr>
      </w:pPr>
    </w:p>
    <w:p w14:paraId="4CBCFCAD" w14:textId="77777777" w:rsidR="003E4179" w:rsidRPr="00A666CE" w:rsidRDefault="003E4179" w:rsidP="007F7327">
      <w:pPr>
        <w:numPr>
          <w:ilvl w:val="0"/>
          <w:numId w:val="16"/>
        </w:numPr>
        <w:spacing w:after="0"/>
        <w:ind w:left="1080"/>
        <w:rPr>
          <w:rFonts w:cs="Cambria"/>
          <w:sz w:val="20"/>
          <w:szCs w:val="20"/>
        </w:rPr>
      </w:pPr>
      <w:r w:rsidRPr="00A666CE">
        <w:rPr>
          <w:rFonts w:cs="Cambria"/>
          <w:sz w:val="20"/>
          <w:szCs w:val="20"/>
        </w:rPr>
        <w:t xml:space="preserve">The Post-Observation Conference will be held on a mutually agreed upon date/time but no later than nine (9) school days after each formal observation.   </w:t>
      </w:r>
    </w:p>
    <w:p w14:paraId="09365F21" w14:textId="77777777" w:rsidR="003E4179" w:rsidRPr="00A666CE" w:rsidRDefault="003E4179" w:rsidP="007F7327">
      <w:pPr>
        <w:numPr>
          <w:ilvl w:val="0"/>
          <w:numId w:val="16"/>
        </w:numPr>
        <w:spacing w:after="0"/>
        <w:ind w:left="1080"/>
        <w:rPr>
          <w:rFonts w:cs="Cambria"/>
          <w:sz w:val="20"/>
          <w:szCs w:val="20"/>
        </w:rPr>
      </w:pPr>
      <w:r w:rsidRPr="00A666CE">
        <w:rPr>
          <w:rFonts w:cs="Arial"/>
          <w:sz w:val="20"/>
          <w:szCs w:val="20"/>
        </w:rPr>
        <w:t xml:space="preserve">The Teacher will prepare to discuss the Guiding Questions below and will bring additional </w:t>
      </w:r>
      <w:r w:rsidRPr="00A666CE">
        <w:rPr>
          <w:rFonts w:cs="Cambria"/>
          <w:sz w:val="20"/>
          <w:szCs w:val="20"/>
        </w:rPr>
        <w:t>documents or artifacts, if any, to the Post-Observation Conference.</w:t>
      </w:r>
    </w:p>
    <w:p w14:paraId="05EC2625" w14:textId="7E4BBB95" w:rsidR="003E4179" w:rsidRPr="00A666CE" w:rsidRDefault="003E4179" w:rsidP="007F7327">
      <w:pPr>
        <w:numPr>
          <w:ilvl w:val="0"/>
          <w:numId w:val="16"/>
        </w:numPr>
        <w:spacing w:after="0"/>
        <w:ind w:left="1080"/>
        <w:rPr>
          <w:rFonts w:cs="Cambria"/>
          <w:sz w:val="20"/>
          <w:szCs w:val="20"/>
        </w:rPr>
      </w:pPr>
      <w:r w:rsidRPr="00A666CE">
        <w:rPr>
          <w:sz w:val="20"/>
          <w:szCs w:val="20"/>
        </w:rPr>
        <w:t>The Evaluator will bring the most current version of</w:t>
      </w:r>
      <w:r w:rsidRPr="00A666CE">
        <w:rPr>
          <w:b/>
          <w:sz w:val="20"/>
          <w:szCs w:val="20"/>
        </w:rPr>
        <w:t xml:space="preserve"> Form A: </w:t>
      </w:r>
      <w:r w:rsidR="0036454C" w:rsidRPr="00A666CE">
        <w:rPr>
          <w:rFonts w:cs="Cambria"/>
          <w:b/>
          <w:sz w:val="20"/>
          <w:szCs w:val="20"/>
        </w:rPr>
        <w:t>Bismarck-Henning CUSD #1</w:t>
      </w:r>
      <w:r w:rsidRPr="00A666CE">
        <w:rPr>
          <w:b/>
          <w:sz w:val="20"/>
          <w:szCs w:val="20"/>
        </w:rPr>
        <w:t xml:space="preserve"> Framework for </w:t>
      </w:r>
      <w:r w:rsidR="00F720FC">
        <w:rPr>
          <w:b/>
          <w:sz w:val="20"/>
          <w:szCs w:val="20"/>
        </w:rPr>
        <w:t>T</w:t>
      </w:r>
      <w:r w:rsidRPr="00A666CE">
        <w:rPr>
          <w:b/>
          <w:sz w:val="20"/>
          <w:szCs w:val="20"/>
        </w:rPr>
        <w:t>eaching</w:t>
      </w:r>
      <w:r w:rsidRPr="00A666CE">
        <w:rPr>
          <w:sz w:val="20"/>
          <w:szCs w:val="20"/>
        </w:rPr>
        <w:t xml:space="preserve"> </w:t>
      </w:r>
      <w:r w:rsidRPr="00A666CE">
        <w:rPr>
          <w:rFonts w:cs="Cambria"/>
          <w:sz w:val="20"/>
          <w:szCs w:val="20"/>
        </w:rPr>
        <w:t xml:space="preserve">to be reviewed by the Teacher. Evidence may be added or modified based upon additional information and dialogue during the conference. </w:t>
      </w:r>
    </w:p>
    <w:p w14:paraId="4F8012E9" w14:textId="77777777" w:rsidR="003E4179" w:rsidRPr="00A666CE" w:rsidRDefault="003E4179" w:rsidP="007F7327">
      <w:pPr>
        <w:numPr>
          <w:ilvl w:val="0"/>
          <w:numId w:val="16"/>
        </w:numPr>
        <w:spacing w:after="0"/>
        <w:ind w:left="1080"/>
        <w:rPr>
          <w:rFonts w:cs="Cambria"/>
          <w:sz w:val="20"/>
          <w:szCs w:val="20"/>
        </w:rPr>
      </w:pPr>
      <w:r w:rsidRPr="00A666CE">
        <w:rPr>
          <w:rFonts w:cs="Cambria"/>
          <w:sz w:val="20"/>
          <w:szCs w:val="20"/>
        </w:rPr>
        <w:t xml:space="preserve">Based upon the post-observation conference, the Evaluator will make necessary modifications to </w:t>
      </w:r>
      <w:r w:rsidRPr="00A666CE">
        <w:rPr>
          <w:rFonts w:cs="Cambria"/>
          <w:b/>
          <w:sz w:val="20"/>
          <w:szCs w:val="20"/>
        </w:rPr>
        <w:t xml:space="preserve">Form A: </w:t>
      </w:r>
      <w:r w:rsidR="0036454C" w:rsidRPr="00A666CE">
        <w:rPr>
          <w:rFonts w:cs="Cambria"/>
          <w:b/>
          <w:sz w:val="20"/>
          <w:szCs w:val="20"/>
        </w:rPr>
        <w:t xml:space="preserve">Bismarck-Henning CUSD #1 </w:t>
      </w:r>
      <w:r w:rsidRPr="00A666CE">
        <w:rPr>
          <w:b/>
          <w:sz w:val="20"/>
          <w:szCs w:val="20"/>
        </w:rPr>
        <w:t xml:space="preserve">Framework for Teaching </w:t>
      </w:r>
      <w:r w:rsidRPr="00A666CE">
        <w:rPr>
          <w:sz w:val="20"/>
          <w:szCs w:val="20"/>
        </w:rPr>
        <w:t>within three (3) school days and provide updated form to the Teacher</w:t>
      </w:r>
      <w:r w:rsidRPr="00A666CE">
        <w:rPr>
          <w:b/>
          <w:sz w:val="20"/>
          <w:szCs w:val="20"/>
        </w:rPr>
        <w:t>.</w:t>
      </w:r>
      <w:r w:rsidRPr="00A666CE">
        <w:rPr>
          <w:rFonts w:cs="Cambria"/>
          <w:sz w:val="20"/>
          <w:szCs w:val="20"/>
        </w:rPr>
        <w:t xml:space="preserve"> </w:t>
      </w:r>
    </w:p>
    <w:p w14:paraId="7F625AB1" w14:textId="2B2E7B76" w:rsidR="003E4179" w:rsidRPr="00A666CE" w:rsidRDefault="003E4179" w:rsidP="007F7327">
      <w:pPr>
        <w:numPr>
          <w:ilvl w:val="0"/>
          <w:numId w:val="16"/>
        </w:numPr>
        <w:spacing w:after="0"/>
        <w:ind w:left="1080"/>
        <w:rPr>
          <w:rFonts w:cs="Cambria"/>
          <w:sz w:val="20"/>
          <w:szCs w:val="20"/>
        </w:rPr>
      </w:pPr>
      <w:r w:rsidRPr="00A666CE">
        <w:rPr>
          <w:rFonts w:cs="Cambria"/>
          <w:sz w:val="20"/>
          <w:szCs w:val="20"/>
        </w:rPr>
        <w:t>This form will also be used for the informal observation Post-Conference (if one is held)</w:t>
      </w:r>
      <w:r w:rsidR="0036454C" w:rsidRPr="00A666CE">
        <w:rPr>
          <w:rFonts w:cs="Cambria"/>
          <w:sz w:val="20"/>
          <w:szCs w:val="20"/>
        </w:rPr>
        <w:t xml:space="preserve">; in the event of an informal observation Post-Conference, </w:t>
      </w:r>
      <w:r w:rsidR="00A43250" w:rsidRPr="00A666CE">
        <w:rPr>
          <w:rFonts w:cs="Cambria"/>
          <w:sz w:val="20"/>
          <w:szCs w:val="20"/>
        </w:rPr>
        <w:t xml:space="preserve">the Evaluator will bring the most current version of </w:t>
      </w:r>
      <w:r w:rsidR="00AB371A" w:rsidRPr="00A666CE">
        <w:rPr>
          <w:rFonts w:cs="Cambria"/>
          <w:b/>
          <w:sz w:val="20"/>
          <w:szCs w:val="20"/>
        </w:rPr>
        <w:t>an informal observation form developed by the building Evaluator</w:t>
      </w:r>
      <w:r w:rsidR="00AB371A" w:rsidRPr="00A666CE">
        <w:rPr>
          <w:sz w:val="20"/>
          <w:szCs w:val="20"/>
        </w:rPr>
        <w:t xml:space="preserve"> </w:t>
      </w:r>
      <w:r w:rsidR="00A43250" w:rsidRPr="00A666CE">
        <w:rPr>
          <w:sz w:val="20"/>
          <w:szCs w:val="20"/>
        </w:rPr>
        <w:t>to be reviewed by the Teacher</w:t>
      </w:r>
      <w:r w:rsidRPr="00A666CE">
        <w:rPr>
          <w:rFonts w:cs="Cambria"/>
          <w:sz w:val="20"/>
          <w:szCs w:val="20"/>
        </w:rPr>
        <w:t>.</w:t>
      </w:r>
    </w:p>
    <w:p w14:paraId="7B3E47A3" w14:textId="77777777" w:rsidR="003E4179" w:rsidRPr="00C54856" w:rsidRDefault="003E4179" w:rsidP="003E4179">
      <w:pPr>
        <w:spacing w:after="0"/>
        <w:ind w:left="720"/>
        <w:rPr>
          <w:rFonts w:cs="Cambria"/>
          <w:sz w:val="16"/>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97"/>
      </w:tblGrid>
      <w:tr w:rsidR="003E4179" w:rsidRPr="00C54856" w14:paraId="1FDA9F7C" w14:textId="77777777" w:rsidTr="00F65471">
        <w:trPr>
          <w:trHeight w:val="1880"/>
        </w:trPr>
        <w:tc>
          <w:tcPr>
            <w:tcW w:w="4797" w:type="dxa"/>
            <w:tcBorders>
              <w:top w:val="single" w:sz="4" w:space="0" w:color="auto"/>
              <w:left w:val="single" w:sz="4" w:space="0" w:color="auto"/>
              <w:bottom w:val="single" w:sz="4" w:space="0" w:color="auto"/>
              <w:right w:val="single" w:sz="4" w:space="0" w:color="auto"/>
            </w:tcBorders>
          </w:tcPr>
          <w:p w14:paraId="1F4F247D" w14:textId="77777777" w:rsidR="003E4179" w:rsidRPr="00F12D40" w:rsidRDefault="003E4179" w:rsidP="00F65471">
            <w:pPr>
              <w:spacing w:after="0"/>
              <w:rPr>
                <w:rFonts w:eastAsia="Calibri" w:cs="Cambria"/>
                <w:b/>
                <w:bCs/>
                <w:sz w:val="18"/>
                <w:szCs w:val="18"/>
                <w:lang w:bidi="en-US"/>
              </w:rPr>
            </w:pPr>
            <w:r w:rsidRPr="00F12D40">
              <w:rPr>
                <w:rFonts w:eastAsia="Calibri" w:cs="Cambria"/>
                <w:b/>
                <w:bCs/>
                <w:sz w:val="18"/>
                <w:szCs w:val="18"/>
                <w:lang w:bidi="en-US"/>
              </w:rPr>
              <w:t>Domain 1 – Demonstrates effective planning and preparation for instruction through:</w:t>
            </w:r>
          </w:p>
          <w:p w14:paraId="3A379505" w14:textId="77777777" w:rsidR="003E4179" w:rsidRPr="00F12D40" w:rsidRDefault="003E4179" w:rsidP="007F7327">
            <w:pPr>
              <w:numPr>
                <w:ilvl w:val="0"/>
                <w:numId w:val="19"/>
              </w:numPr>
              <w:spacing w:after="0" w:line="285" w:lineRule="auto"/>
              <w:contextualSpacing/>
              <w:rPr>
                <w:rFonts w:eastAsia="Calibri" w:cs="Cambria"/>
                <w:bCs/>
                <w:sz w:val="18"/>
                <w:szCs w:val="18"/>
                <w:lang w:bidi="en-US"/>
              </w:rPr>
            </w:pPr>
            <w:r w:rsidRPr="00F12D40">
              <w:rPr>
                <w:rFonts w:eastAsia="Calibri" w:cs="Cambria"/>
                <w:bCs/>
                <w:sz w:val="18"/>
                <w:szCs w:val="18"/>
                <w:lang w:bidi="en-US"/>
              </w:rPr>
              <w:t>Knowledge of Content and Pedagogy</w:t>
            </w:r>
          </w:p>
          <w:p w14:paraId="015CB0D8" w14:textId="77777777" w:rsidR="003E4179" w:rsidRPr="00F12D40" w:rsidRDefault="003E4179" w:rsidP="007F7327">
            <w:pPr>
              <w:numPr>
                <w:ilvl w:val="0"/>
                <w:numId w:val="19"/>
              </w:numPr>
              <w:spacing w:after="0" w:line="285" w:lineRule="auto"/>
              <w:contextualSpacing/>
              <w:rPr>
                <w:rFonts w:eastAsia="Calibri" w:cs="Cambria"/>
                <w:bCs/>
                <w:sz w:val="18"/>
                <w:szCs w:val="18"/>
                <w:lang w:bidi="en-US"/>
              </w:rPr>
            </w:pPr>
            <w:r w:rsidRPr="00F12D40">
              <w:rPr>
                <w:rFonts w:eastAsia="Calibri" w:cs="Cambria"/>
                <w:bCs/>
                <w:sz w:val="18"/>
                <w:szCs w:val="18"/>
                <w:lang w:bidi="en-US"/>
              </w:rPr>
              <w:t>Knowledge of Students</w:t>
            </w:r>
          </w:p>
          <w:p w14:paraId="5BF901A5" w14:textId="77777777" w:rsidR="003E4179" w:rsidRDefault="003E4179" w:rsidP="007F7327">
            <w:pPr>
              <w:numPr>
                <w:ilvl w:val="0"/>
                <w:numId w:val="19"/>
              </w:numPr>
              <w:spacing w:after="0" w:line="285" w:lineRule="auto"/>
              <w:contextualSpacing/>
              <w:rPr>
                <w:rFonts w:eastAsia="Calibri" w:cs="Cambria"/>
                <w:bCs/>
                <w:sz w:val="18"/>
                <w:szCs w:val="18"/>
                <w:lang w:bidi="en-US"/>
              </w:rPr>
            </w:pPr>
            <w:r w:rsidRPr="00F12D40">
              <w:rPr>
                <w:rFonts w:eastAsia="Calibri" w:cs="Cambria"/>
                <w:bCs/>
                <w:sz w:val="18"/>
                <w:szCs w:val="18"/>
                <w:lang w:bidi="en-US"/>
              </w:rPr>
              <w:t>Setting Instructional Outcomes*</w:t>
            </w:r>
          </w:p>
          <w:p w14:paraId="7223B909" w14:textId="5F7E754B" w:rsidR="00A666CE" w:rsidRPr="00F12D40" w:rsidRDefault="00A666CE" w:rsidP="007F7327">
            <w:pPr>
              <w:numPr>
                <w:ilvl w:val="0"/>
                <w:numId w:val="19"/>
              </w:numPr>
              <w:spacing w:after="0" w:line="285" w:lineRule="auto"/>
              <w:contextualSpacing/>
              <w:rPr>
                <w:rFonts w:eastAsia="Calibri" w:cs="Cambria"/>
                <w:bCs/>
                <w:sz w:val="18"/>
                <w:szCs w:val="18"/>
                <w:lang w:bidi="en-US"/>
              </w:rPr>
            </w:pPr>
            <w:r>
              <w:rPr>
                <w:rFonts w:eastAsia="Calibri" w:cs="Cambria"/>
                <w:bCs/>
                <w:sz w:val="18"/>
                <w:szCs w:val="18"/>
                <w:lang w:bidi="en-US"/>
              </w:rPr>
              <w:t>Knowledge of Resources</w:t>
            </w:r>
          </w:p>
          <w:p w14:paraId="2C40A37D" w14:textId="77777777" w:rsidR="00A666CE" w:rsidRDefault="003E4179" w:rsidP="00A666CE">
            <w:pPr>
              <w:numPr>
                <w:ilvl w:val="0"/>
                <w:numId w:val="19"/>
              </w:numPr>
              <w:spacing w:after="0" w:line="285" w:lineRule="auto"/>
              <w:contextualSpacing/>
              <w:rPr>
                <w:rFonts w:eastAsia="Calibri" w:cs="Cambria"/>
                <w:bCs/>
                <w:sz w:val="18"/>
                <w:szCs w:val="18"/>
                <w:lang w:bidi="en-US"/>
              </w:rPr>
            </w:pPr>
            <w:r w:rsidRPr="00F12D40">
              <w:rPr>
                <w:rFonts w:eastAsia="Calibri" w:cs="Cambria"/>
                <w:bCs/>
                <w:sz w:val="18"/>
                <w:szCs w:val="18"/>
                <w:lang w:bidi="en-US"/>
              </w:rPr>
              <w:t xml:space="preserve">Designing Coherent Instruction </w:t>
            </w:r>
          </w:p>
          <w:p w14:paraId="573B21C8" w14:textId="46CCB1B9" w:rsidR="003E4179" w:rsidRPr="00F12D40" w:rsidRDefault="003E4179" w:rsidP="00A666CE">
            <w:pPr>
              <w:numPr>
                <w:ilvl w:val="0"/>
                <w:numId w:val="19"/>
              </w:numPr>
              <w:spacing w:after="0" w:line="285" w:lineRule="auto"/>
              <w:contextualSpacing/>
              <w:rPr>
                <w:rFonts w:eastAsia="Calibri" w:cs="Cambria"/>
                <w:bCs/>
                <w:sz w:val="18"/>
                <w:szCs w:val="18"/>
                <w:lang w:bidi="en-US"/>
              </w:rPr>
            </w:pPr>
            <w:r w:rsidRPr="00F12D40">
              <w:rPr>
                <w:rFonts w:eastAsia="Calibri" w:cs="Cambria"/>
                <w:bCs/>
                <w:sz w:val="18"/>
                <w:szCs w:val="18"/>
                <w:lang w:bidi="en-US"/>
              </w:rPr>
              <w:t>Designing Student Assessments*</w:t>
            </w:r>
          </w:p>
        </w:tc>
        <w:tc>
          <w:tcPr>
            <w:tcW w:w="4797" w:type="dxa"/>
            <w:tcBorders>
              <w:top w:val="single" w:sz="4" w:space="0" w:color="auto"/>
              <w:left w:val="single" w:sz="4" w:space="0" w:color="auto"/>
              <w:bottom w:val="single" w:sz="4" w:space="0" w:color="auto"/>
              <w:right w:val="single" w:sz="4" w:space="0" w:color="auto"/>
            </w:tcBorders>
          </w:tcPr>
          <w:p w14:paraId="128BE0E2" w14:textId="77777777" w:rsidR="003E4179" w:rsidRPr="00F12D40" w:rsidRDefault="003E4179" w:rsidP="00F65471">
            <w:pPr>
              <w:spacing w:after="0"/>
              <w:rPr>
                <w:rFonts w:eastAsia="Calibri" w:cs="Cambria"/>
                <w:b/>
                <w:bCs/>
                <w:sz w:val="18"/>
                <w:szCs w:val="18"/>
                <w:lang w:bidi="en-US"/>
              </w:rPr>
            </w:pPr>
            <w:r w:rsidRPr="00F12D40">
              <w:rPr>
                <w:rFonts w:eastAsia="Calibri" w:cs="Cambria"/>
                <w:b/>
                <w:bCs/>
                <w:sz w:val="18"/>
                <w:szCs w:val="18"/>
                <w:lang w:bidi="en-US"/>
              </w:rPr>
              <w:t>Domain 2 – Creates an environment conducive for learning by:</w:t>
            </w:r>
          </w:p>
          <w:p w14:paraId="1B3EEECF" w14:textId="77777777" w:rsidR="003E4179" w:rsidRPr="00F12D40" w:rsidRDefault="003E4179" w:rsidP="007F7327">
            <w:pPr>
              <w:numPr>
                <w:ilvl w:val="0"/>
                <w:numId w:val="20"/>
              </w:numPr>
              <w:spacing w:after="0" w:line="285" w:lineRule="auto"/>
              <w:contextualSpacing/>
              <w:rPr>
                <w:rFonts w:eastAsia="Calibri" w:cs="Cambria"/>
                <w:bCs/>
                <w:sz w:val="18"/>
                <w:szCs w:val="18"/>
                <w:lang w:bidi="en-US"/>
              </w:rPr>
            </w:pPr>
            <w:r w:rsidRPr="00F12D40">
              <w:rPr>
                <w:rFonts w:eastAsia="Calibri" w:cs="Cambria"/>
                <w:bCs/>
                <w:sz w:val="18"/>
                <w:szCs w:val="18"/>
                <w:lang w:bidi="en-US"/>
              </w:rPr>
              <w:t>Creating an Environment of Respect and Rapport</w:t>
            </w:r>
          </w:p>
          <w:p w14:paraId="585C3139" w14:textId="77777777" w:rsidR="003E4179" w:rsidRPr="00F12D40" w:rsidRDefault="003E4179" w:rsidP="007F7327">
            <w:pPr>
              <w:numPr>
                <w:ilvl w:val="0"/>
                <w:numId w:val="20"/>
              </w:numPr>
              <w:spacing w:after="0" w:line="285" w:lineRule="auto"/>
              <w:contextualSpacing/>
              <w:rPr>
                <w:rFonts w:eastAsia="Calibri" w:cs="Cambria"/>
                <w:bCs/>
                <w:sz w:val="18"/>
                <w:szCs w:val="18"/>
                <w:lang w:bidi="en-US"/>
              </w:rPr>
            </w:pPr>
            <w:r w:rsidRPr="00F12D40">
              <w:rPr>
                <w:rFonts w:eastAsia="Calibri" w:cs="Cambria"/>
                <w:bCs/>
                <w:sz w:val="18"/>
                <w:szCs w:val="18"/>
                <w:lang w:bidi="en-US"/>
              </w:rPr>
              <w:t>Establishing a Culture for Learning*</w:t>
            </w:r>
          </w:p>
          <w:p w14:paraId="35CAF2B4" w14:textId="77777777" w:rsidR="00A666CE" w:rsidRDefault="003E4179" w:rsidP="007F7327">
            <w:pPr>
              <w:numPr>
                <w:ilvl w:val="0"/>
                <w:numId w:val="20"/>
              </w:numPr>
              <w:spacing w:after="0" w:line="285" w:lineRule="auto"/>
              <w:contextualSpacing/>
              <w:rPr>
                <w:rFonts w:eastAsia="Calibri" w:cs="Cambria"/>
                <w:bCs/>
                <w:sz w:val="18"/>
                <w:szCs w:val="18"/>
                <w:lang w:bidi="en-US"/>
              </w:rPr>
            </w:pPr>
            <w:r w:rsidRPr="00F12D40">
              <w:rPr>
                <w:rFonts w:eastAsia="Calibri" w:cs="Cambria"/>
                <w:bCs/>
                <w:sz w:val="18"/>
                <w:szCs w:val="18"/>
                <w:lang w:bidi="en-US"/>
              </w:rPr>
              <w:t>Managing Classroom Procedures</w:t>
            </w:r>
          </w:p>
          <w:p w14:paraId="1E17FBFE" w14:textId="77777777" w:rsidR="003E4179" w:rsidRDefault="003E4179" w:rsidP="007F7327">
            <w:pPr>
              <w:numPr>
                <w:ilvl w:val="0"/>
                <w:numId w:val="20"/>
              </w:numPr>
              <w:spacing w:after="0" w:line="285" w:lineRule="auto"/>
              <w:contextualSpacing/>
              <w:rPr>
                <w:rFonts w:eastAsia="Calibri" w:cs="Cambria"/>
                <w:bCs/>
                <w:sz w:val="18"/>
                <w:szCs w:val="18"/>
                <w:lang w:bidi="en-US"/>
              </w:rPr>
            </w:pPr>
            <w:r w:rsidRPr="00F12D40">
              <w:rPr>
                <w:rFonts w:eastAsia="Calibri" w:cs="Cambria"/>
                <w:bCs/>
                <w:sz w:val="18"/>
                <w:szCs w:val="18"/>
                <w:lang w:bidi="en-US"/>
              </w:rPr>
              <w:t>Managing Student Behavior</w:t>
            </w:r>
          </w:p>
          <w:p w14:paraId="514AFE53" w14:textId="450B8760" w:rsidR="00A666CE" w:rsidRPr="00F12D40" w:rsidRDefault="00A666CE" w:rsidP="007F7327">
            <w:pPr>
              <w:numPr>
                <w:ilvl w:val="0"/>
                <w:numId w:val="20"/>
              </w:numPr>
              <w:spacing w:after="0" w:line="285" w:lineRule="auto"/>
              <w:contextualSpacing/>
              <w:rPr>
                <w:rFonts w:eastAsia="Calibri" w:cs="Cambria"/>
                <w:bCs/>
                <w:sz w:val="18"/>
                <w:szCs w:val="18"/>
                <w:lang w:bidi="en-US"/>
              </w:rPr>
            </w:pPr>
            <w:r>
              <w:rPr>
                <w:rFonts w:eastAsia="Calibri" w:cs="Cambria"/>
                <w:bCs/>
                <w:sz w:val="18"/>
                <w:szCs w:val="18"/>
                <w:lang w:bidi="en-US"/>
              </w:rPr>
              <w:t>Organizing Physical Space</w:t>
            </w:r>
          </w:p>
          <w:p w14:paraId="192AF3E0" w14:textId="77777777" w:rsidR="003E4179" w:rsidRPr="00F12D40" w:rsidRDefault="003E4179" w:rsidP="00F65471">
            <w:pPr>
              <w:spacing w:after="0"/>
              <w:rPr>
                <w:rFonts w:eastAsia="Calibri" w:cs="Cambria"/>
                <w:bCs/>
                <w:sz w:val="18"/>
                <w:szCs w:val="18"/>
                <w:lang w:bidi="en-US"/>
              </w:rPr>
            </w:pPr>
          </w:p>
        </w:tc>
      </w:tr>
      <w:tr w:rsidR="003E4179" w:rsidRPr="00C54856" w14:paraId="62BC6CC3" w14:textId="77777777" w:rsidTr="00F65471">
        <w:trPr>
          <w:trHeight w:val="1700"/>
        </w:trPr>
        <w:tc>
          <w:tcPr>
            <w:tcW w:w="4797" w:type="dxa"/>
            <w:tcBorders>
              <w:top w:val="single" w:sz="4" w:space="0" w:color="auto"/>
              <w:left w:val="single" w:sz="4" w:space="0" w:color="auto"/>
              <w:bottom w:val="single" w:sz="4" w:space="0" w:color="auto"/>
              <w:right w:val="single" w:sz="4" w:space="0" w:color="auto"/>
            </w:tcBorders>
          </w:tcPr>
          <w:p w14:paraId="212519FC" w14:textId="77777777" w:rsidR="003E4179" w:rsidRPr="00F12D40" w:rsidRDefault="003E4179" w:rsidP="00F65471">
            <w:pPr>
              <w:spacing w:after="0"/>
              <w:rPr>
                <w:rFonts w:eastAsia="Calibri" w:cs="Cambria"/>
                <w:b/>
                <w:bCs/>
                <w:sz w:val="18"/>
                <w:szCs w:val="18"/>
                <w:lang w:bidi="en-US"/>
              </w:rPr>
            </w:pPr>
            <w:r w:rsidRPr="00F12D40">
              <w:rPr>
                <w:rFonts w:eastAsia="Calibri" w:cs="Cambria"/>
                <w:b/>
                <w:bCs/>
                <w:sz w:val="18"/>
                <w:szCs w:val="18"/>
                <w:lang w:bidi="en-US"/>
              </w:rPr>
              <w:t>Domain 4 – Demonstrates professionalism by:</w:t>
            </w:r>
          </w:p>
          <w:p w14:paraId="2762AC65"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Reflecting on Teaching</w:t>
            </w:r>
          </w:p>
          <w:p w14:paraId="0F7C5BFC"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Maintaining Accurate Records</w:t>
            </w:r>
          </w:p>
          <w:p w14:paraId="30E19C5A"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Communicating with Families</w:t>
            </w:r>
          </w:p>
          <w:p w14:paraId="5A37FF50"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Participating in a Professional Community</w:t>
            </w:r>
          </w:p>
          <w:p w14:paraId="314A7901"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Growing and Developing Professionally</w:t>
            </w:r>
          </w:p>
          <w:p w14:paraId="1110E625" w14:textId="77777777" w:rsidR="003E4179" w:rsidRPr="00F12D40" w:rsidRDefault="003E4179" w:rsidP="007F7327">
            <w:pPr>
              <w:numPr>
                <w:ilvl w:val="0"/>
                <w:numId w:val="21"/>
              </w:numPr>
              <w:spacing w:after="0" w:line="285" w:lineRule="auto"/>
              <w:contextualSpacing/>
              <w:rPr>
                <w:rFonts w:eastAsia="Calibri" w:cs="Cambria"/>
                <w:bCs/>
                <w:sz w:val="18"/>
                <w:szCs w:val="18"/>
                <w:lang w:bidi="en-US"/>
              </w:rPr>
            </w:pPr>
            <w:r w:rsidRPr="00F12D40">
              <w:rPr>
                <w:rFonts w:eastAsia="Calibri" w:cs="Cambria"/>
                <w:bCs/>
                <w:sz w:val="18"/>
                <w:szCs w:val="18"/>
                <w:lang w:bidi="en-US"/>
              </w:rPr>
              <w:t>Showing Professionalism</w:t>
            </w:r>
          </w:p>
        </w:tc>
        <w:tc>
          <w:tcPr>
            <w:tcW w:w="4797" w:type="dxa"/>
            <w:tcBorders>
              <w:top w:val="single" w:sz="4" w:space="0" w:color="auto"/>
              <w:left w:val="single" w:sz="4" w:space="0" w:color="auto"/>
              <w:bottom w:val="single" w:sz="4" w:space="0" w:color="auto"/>
              <w:right w:val="single" w:sz="4" w:space="0" w:color="auto"/>
            </w:tcBorders>
          </w:tcPr>
          <w:p w14:paraId="5059D78E" w14:textId="77777777" w:rsidR="003E4179" w:rsidRPr="00F12D40" w:rsidRDefault="003E4179" w:rsidP="00F65471">
            <w:pPr>
              <w:spacing w:after="0"/>
              <w:rPr>
                <w:rFonts w:eastAsia="Calibri" w:cs="Cambria"/>
                <w:b/>
                <w:bCs/>
                <w:sz w:val="18"/>
                <w:szCs w:val="18"/>
                <w:lang w:bidi="en-US"/>
              </w:rPr>
            </w:pPr>
            <w:r w:rsidRPr="00F12D40">
              <w:rPr>
                <w:rFonts w:eastAsia="Calibri" w:cs="Cambria"/>
                <w:b/>
                <w:bCs/>
                <w:sz w:val="18"/>
                <w:szCs w:val="18"/>
                <w:lang w:bidi="en-US"/>
              </w:rPr>
              <w:t>Domain 3 – Demonstrates effective instruction by:</w:t>
            </w:r>
          </w:p>
          <w:p w14:paraId="21AF52AE" w14:textId="77777777" w:rsidR="003E4179" w:rsidRPr="00F12D40" w:rsidRDefault="003E4179" w:rsidP="007F7327">
            <w:pPr>
              <w:numPr>
                <w:ilvl w:val="0"/>
                <w:numId w:val="22"/>
              </w:numPr>
              <w:spacing w:after="0" w:line="285" w:lineRule="auto"/>
              <w:contextualSpacing/>
              <w:rPr>
                <w:rFonts w:eastAsia="Calibri" w:cs="Cambria"/>
                <w:bCs/>
                <w:sz w:val="18"/>
                <w:szCs w:val="18"/>
                <w:lang w:bidi="en-US"/>
              </w:rPr>
            </w:pPr>
            <w:r w:rsidRPr="00F12D40">
              <w:rPr>
                <w:rFonts w:eastAsia="Calibri" w:cs="Cambria"/>
                <w:bCs/>
                <w:sz w:val="18"/>
                <w:szCs w:val="18"/>
                <w:lang w:bidi="en-US"/>
              </w:rPr>
              <w:t>Communicating with Students*</w:t>
            </w:r>
          </w:p>
          <w:p w14:paraId="5E03ACDC" w14:textId="77777777" w:rsidR="003E4179" w:rsidRPr="00F12D40" w:rsidRDefault="003E4179" w:rsidP="007F7327">
            <w:pPr>
              <w:numPr>
                <w:ilvl w:val="0"/>
                <w:numId w:val="22"/>
              </w:numPr>
              <w:spacing w:after="0" w:line="285" w:lineRule="auto"/>
              <w:contextualSpacing/>
              <w:rPr>
                <w:rFonts w:eastAsia="Calibri" w:cs="Cambria"/>
                <w:bCs/>
                <w:sz w:val="18"/>
                <w:szCs w:val="18"/>
                <w:lang w:bidi="en-US"/>
              </w:rPr>
            </w:pPr>
            <w:r w:rsidRPr="00F12D40">
              <w:rPr>
                <w:rFonts w:eastAsia="Calibri" w:cs="Cambria"/>
                <w:bCs/>
                <w:sz w:val="18"/>
                <w:szCs w:val="18"/>
                <w:lang w:bidi="en-US"/>
              </w:rPr>
              <w:t>Using Questioning and Discussion Techniques*</w:t>
            </w:r>
          </w:p>
          <w:p w14:paraId="4E0B50FB" w14:textId="77777777" w:rsidR="003E4179" w:rsidRPr="00F12D40" w:rsidRDefault="003E4179" w:rsidP="007F7327">
            <w:pPr>
              <w:numPr>
                <w:ilvl w:val="0"/>
                <w:numId w:val="22"/>
              </w:numPr>
              <w:spacing w:after="0" w:line="285" w:lineRule="auto"/>
              <w:contextualSpacing/>
              <w:rPr>
                <w:rFonts w:eastAsia="Calibri" w:cs="Cambria"/>
                <w:bCs/>
                <w:sz w:val="18"/>
                <w:szCs w:val="18"/>
                <w:lang w:bidi="en-US"/>
              </w:rPr>
            </w:pPr>
            <w:r w:rsidRPr="00F12D40">
              <w:rPr>
                <w:rFonts w:eastAsia="Calibri" w:cs="Cambria"/>
                <w:bCs/>
                <w:sz w:val="18"/>
                <w:szCs w:val="18"/>
                <w:lang w:bidi="en-US"/>
              </w:rPr>
              <w:t>Engaging Students in Learning*</w:t>
            </w:r>
          </w:p>
          <w:p w14:paraId="232E9DF4" w14:textId="77777777" w:rsidR="003E4179" w:rsidRPr="00F12D40" w:rsidRDefault="003E4179" w:rsidP="007F7327">
            <w:pPr>
              <w:numPr>
                <w:ilvl w:val="0"/>
                <w:numId w:val="22"/>
              </w:numPr>
              <w:spacing w:after="0" w:line="285" w:lineRule="auto"/>
              <w:contextualSpacing/>
              <w:rPr>
                <w:rFonts w:eastAsia="Calibri" w:cs="Cambria"/>
                <w:bCs/>
                <w:sz w:val="18"/>
                <w:szCs w:val="18"/>
                <w:lang w:bidi="en-US"/>
              </w:rPr>
            </w:pPr>
            <w:r w:rsidRPr="00F12D40">
              <w:rPr>
                <w:rFonts w:eastAsia="Calibri" w:cs="Cambria"/>
                <w:bCs/>
                <w:sz w:val="18"/>
                <w:szCs w:val="18"/>
                <w:lang w:bidi="en-US"/>
              </w:rPr>
              <w:t>Using Assessment in Instruction*</w:t>
            </w:r>
          </w:p>
          <w:p w14:paraId="4E6E5B47" w14:textId="77777777" w:rsidR="003E4179" w:rsidRPr="00F12D40" w:rsidRDefault="003E4179" w:rsidP="007F7327">
            <w:pPr>
              <w:numPr>
                <w:ilvl w:val="0"/>
                <w:numId w:val="22"/>
              </w:numPr>
              <w:spacing w:after="0" w:line="285" w:lineRule="auto"/>
              <w:contextualSpacing/>
              <w:rPr>
                <w:rFonts w:eastAsia="Calibri" w:cs="Cambria"/>
                <w:bCs/>
                <w:sz w:val="18"/>
                <w:szCs w:val="18"/>
                <w:lang w:bidi="en-US"/>
              </w:rPr>
            </w:pPr>
            <w:r w:rsidRPr="00F12D40">
              <w:rPr>
                <w:rFonts w:eastAsia="Calibri" w:cs="Cambria"/>
                <w:bCs/>
                <w:sz w:val="18"/>
                <w:szCs w:val="18"/>
                <w:lang w:bidi="en-US"/>
              </w:rPr>
              <w:t>Demonstrating Flexibility and Responsiveness</w:t>
            </w:r>
          </w:p>
          <w:p w14:paraId="7AB09120" w14:textId="77777777" w:rsidR="003E4179" w:rsidRPr="00F12D40" w:rsidRDefault="003E4179" w:rsidP="00F65471">
            <w:pPr>
              <w:spacing w:after="0"/>
              <w:ind w:left="360"/>
              <w:rPr>
                <w:rFonts w:eastAsia="Calibri" w:cs="Cambria"/>
                <w:bCs/>
                <w:sz w:val="18"/>
                <w:szCs w:val="18"/>
                <w:lang w:bidi="en-US"/>
              </w:rPr>
            </w:pPr>
          </w:p>
        </w:tc>
      </w:tr>
    </w:tbl>
    <w:p w14:paraId="71A563A8" w14:textId="77777777" w:rsidR="003E4179" w:rsidRPr="00810463" w:rsidRDefault="003E4179" w:rsidP="003E4179">
      <w:pPr>
        <w:spacing w:after="0"/>
        <w:ind w:left="720"/>
        <w:rPr>
          <w:rFonts w:cs="Cambria"/>
          <w:sz w:val="22"/>
          <w:szCs w:val="22"/>
        </w:rPr>
      </w:pPr>
      <w:r w:rsidRPr="00810463">
        <w:rPr>
          <w:rFonts w:cs="Cambria"/>
          <w:sz w:val="22"/>
          <w:szCs w:val="22"/>
        </w:rPr>
        <w:t>*These components specifically align with implementation of the Common Core State Standards.</w:t>
      </w:r>
    </w:p>
    <w:p w14:paraId="70ED16AB" w14:textId="77777777" w:rsidR="003E4179" w:rsidRDefault="003E4179" w:rsidP="003E4179">
      <w:pPr>
        <w:tabs>
          <w:tab w:val="left" w:pos="1993"/>
        </w:tabs>
        <w:spacing w:after="0"/>
        <w:rPr>
          <w:rFonts w:cs="Cambria"/>
          <w:b/>
          <w:sz w:val="16"/>
          <w:szCs w:val="22"/>
        </w:rPr>
      </w:pPr>
    </w:p>
    <w:p w14:paraId="528B9B07" w14:textId="77777777" w:rsidR="003E4179" w:rsidRPr="00F12D40" w:rsidRDefault="003E4179" w:rsidP="003E4179">
      <w:pPr>
        <w:tabs>
          <w:tab w:val="left" w:pos="1993"/>
        </w:tabs>
        <w:spacing w:after="0"/>
        <w:rPr>
          <w:rFonts w:cs="Cambria"/>
          <w:b/>
          <w:sz w:val="20"/>
          <w:szCs w:val="20"/>
        </w:rPr>
      </w:pPr>
      <w:r w:rsidRPr="00F12D40">
        <w:rPr>
          <w:rFonts w:cs="Cambria"/>
          <w:b/>
          <w:sz w:val="20"/>
          <w:szCs w:val="20"/>
        </w:rPr>
        <w:t>Guiding Questions:</w:t>
      </w:r>
    </w:p>
    <w:p w14:paraId="50C72D97" w14:textId="77777777" w:rsidR="003E4179" w:rsidRPr="00810463" w:rsidRDefault="003E4179" w:rsidP="003E4179">
      <w:pPr>
        <w:tabs>
          <w:tab w:val="left" w:pos="1993"/>
        </w:tabs>
        <w:spacing w:after="0"/>
        <w:rPr>
          <w:rFonts w:cs="Cambria"/>
          <w:b/>
          <w:sz w:val="16"/>
          <w:szCs w:val="20"/>
        </w:rPr>
      </w:pPr>
    </w:p>
    <w:p w14:paraId="042CCFBA" w14:textId="77777777" w:rsidR="003E4179" w:rsidRPr="00F12D40" w:rsidRDefault="003E4179" w:rsidP="007F7327">
      <w:pPr>
        <w:numPr>
          <w:ilvl w:val="0"/>
          <w:numId w:val="12"/>
        </w:numPr>
        <w:spacing w:after="0" w:line="276" w:lineRule="auto"/>
        <w:ind w:left="1080"/>
        <w:contextualSpacing/>
        <w:rPr>
          <w:rFonts w:cs="Cambria"/>
          <w:sz w:val="20"/>
          <w:szCs w:val="20"/>
        </w:rPr>
      </w:pPr>
      <w:r w:rsidRPr="00F12D40">
        <w:rPr>
          <w:rFonts w:cs="Cambria"/>
          <w:sz w:val="20"/>
          <w:szCs w:val="20"/>
        </w:rPr>
        <w:t>What did your students learn from this lesson? (3d)</w:t>
      </w:r>
    </w:p>
    <w:p w14:paraId="4629CC31" w14:textId="77777777" w:rsidR="003E4179" w:rsidRPr="00F12D40" w:rsidRDefault="003E4179" w:rsidP="007F7327">
      <w:pPr>
        <w:numPr>
          <w:ilvl w:val="0"/>
          <w:numId w:val="12"/>
        </w:numPr>
        <w:spacing w:after="0" w:line="276" w:lineRule="auto"/>
        <w:ind w:left="1080"/>
        <w:contextualSpacing/>
        <w:rPr>
          <w:rFonts w:cs="Cambria"/>
          <w:sz w:val="20"/>
          <w:szCs w:val="20"/>
        </w:rPr>
      </w:pPr>
      <w:r w:rsidRPr="00F12D40">
        <w:rPr>
          <w:rFonts w:cs="Cambria"/>
          <w:sz w:val="20"/>
          <w:szCs w:val="20"/>
        </w:rPr>
        <w:t>How did you assess student learning? (3d)</w:t>
      </w:r>
    </w:p>
    <w:p w14:paraId="4C8B416D" w14:textId="77777777" w:rsidR="003E4179" w:rsidRPr="00F12D40" w:rsidRDefault="003E4179" w:rsidP="007F7327">
      <w:pPr>
        <w:numPr>
          <w:ilvl w:val="0"/>
          <w:numId w:val="12"/>
        </w:numPr>
        <w:spacing w:after="0" w:line="276" w:lineRule="auto"/>
        <w:ind w:left="1080"/>
        <w:contextualSpacing/>
        <w:rPr>
          <w:rFonts w:cs="Cambria"/>
          <w:sz w:val="20"/>
          <w:szCs w:val="20"/>
        </w:rPr>
      </w:pPr>
      <w:r w:rsidRPr="00F12D40">
        <w:rPr>
          <w:rFonts w:cs="Cambria"/>
          <w:sz w:val="20"/>
          <w:szCs w:val="20"/>
        </w:rPr>
        <w:t>How did you alter your instruction based upon your students’ feedback? (3e)</w:t>
      </w:r>
    </w:p>
    <w:p w14:paraId="1559D355" w14:textId="77777777" w:rsidR="003E4179" w:rsidRPr="00F12D40" w:rsidRDefault="003E4179" w:rsidP="007F7327">
      <w:pPr>
        <w:numPr>
          <w:ilvl w:val="0"/>
          <w:numId w:val="12"/>
        </w:numPr>
        <w:spacing w:after="0" w:line="276" w:lineRule="auto"/>
        <w:ind w:left="1080"/>
        <w:contextualSpacing/>
        <w:rPr>
          <w:rFonts w:cs="Cambria"/>
          <w:sz w:val="20"/>
          <w:szCs w:val="20"/>
        </w:rPr>
      </w:pPr>
      <w:r w:rsidRPr="00F12D40">
        <w:rPr>
          <w:rFonts w:cs="Cambria"/>
          <w:sz w:val="20"/>
          <w:szCs w:val="20"/>
        </w:rPr>
        <w:t>If you had another opportunity to teach this lesson to the same group of students, would you do anything differently?  Explain. (4a)</w:t>
      </w:r>
    </w:p>
    <w:p w14:paraId="320D2A76" w14:textId="77777777" w:rsidR="003E4179" w:rsidRPr="00F12D40" w:rsidRDefault="003E4179" w:rsidP="007F7327">
      <w:pPr>
        <w:numPr>
          <w:ilvl w:val="0"/>
          <w:numId w:val="12"/>
        </w:numPr>
        <w:spacing w:after="0" w:line="276" w:lineRule="auto"/>
        <w:ind w:left="1080"/>
        <w:contextualSpacing/>
        <w:rPr>
          <w:rFonts w:cs="Cambria"/>
          <w:sz w:val="20"/>
          <w:szCs w:val="20"/>
        </w:rPr>
      </w:pPr>
      <w:r w:rsidRPr="00F12D40">
        <w:rPr>
          <w:rFonts w:cs="Cambria"/>
          <w:sz w:val="20"/>
          <w:szCs w:val="20"/>
        </w:rPr>
        <w:t>What next steps are you considering?  What support, if any, would be helpful in taking these next steps?</w:t>
      </w:r>
    </w:p>
    <w:p w14:paraId="3E22CEC1" w14:textId="77777777" w:rsidR="003E4179" w:rsidRPr="00810463" w:rsidRDefault="003E4179" w:rsidP="003E4179">
      <w:pPr>
        <w:spacing w:after="0" w:line="276" w:lineRule="auto"/>
        <w:contextualSpacing/>
        <w:rPr>
          <w:rFonts w:cs="Cambria"/>
          <w:sz w:val="16"/>
          <w:szCs w:val="20"/>
        </w:rPr>
      </w:pPr>
    </w:p>
    <w:p w14:paraId="58628C71" w14:textId="77777777" w:rsidR="003E4179" w:rsidRPr="00F12D40" w:rsidRDefault="003E4179" w:rsidP="003E4179">
      <w:pPr>
        <w:spacing w:after="0" w:line="276" w:lineRule="auto"/>
        <w:contextualSpacing/>
        <w:rPr>
          <w:rFonts w:cs="Cambria"/>
          <w:sz w:val="20"/>
          <w:szCs w:val="20"/>
        </w:rPr>
      </w:pPr>
      <w:r w:rsidRPr="00F12D40">
        <w:rPr>
          <w:rFonts w:cs="Cambria"/>
          <w:sz w:val="20"/>
          <w:szCs w:val="20"/>
        </w:rPr>
        <w:t>Teacher Signature/Date _______________________________ Evaluator Signature/Date _______________________________</w:t>
      </w:r>
    </w:p>
    <w:p w14:paraId="57B2AC15" w14:textId="77777777" w:rsidR="003E4179" w:rsidRPr="00810463" w:rsidRDefault="003E4179" w:rsidP="003E4179">
      <w:pPr>
        <w:spacing w:after="0"/>
        <w:ind w:left="360"/>
        <w:rPr>
          <w:rFonts w:eastAsia="Calibri"/>
          <w:sz w:val="16"/>
          <w:szCs w:val="20"/>
        </w:rPr>
      </w:pPr>
    </w:p>
    <w:p w14:paraId="7C808415" w14:textId="71CF5C16" w:rsidR="003E4179" w:rsidRPr="00F12D40" w:rsidRDefault="003E4179" w:rsidP="003E4179">
      <w:pPr>
        <w:spacing w:after="0"/>
        <w:ind w:left="360"/>
        <w:rPr>
          <w:rFonts w:eastAsia="Calibri"/>
          <w:b/>
          <w:i/>
          <w:sz w:val="20"/>
          <w:szCs w:val="20"/>
        </w:rPr>
      </w:pPr>
      <w:r w:rsidRPr="00F12D40">
        <w:rPr>
          <w:rFonts w:eastAsia="Calibri"/>
          <w:sz w:val="20"/>
          <w:szCs w:val="20"/>
        </w:rPr>
        <w:sym w:font="Webdings" w:char="F063"/>
      </w:r>
      <w:r w:rsidRPr="00F12D40">
        <w:rPr>
          <w:rFonts w:eastAsia="Calibri"/>
          <w:sz w:val="20"/>
          <w:szCs w:val="20"/>
        </w:rPr>
        <w:t xml:space="preserve">  </w:t>
      </w:r>
      <w:r w:rsidRPr="00F12D40">
        <w:rPr>
          <w:rFonts w:eastAsia="Calibri"/>
          <w:i/>
          <w:sz w:val="20"/>
          <w:szCs w:val="20"/>
        </w:rPr>
        <w:t xml:space="preserve">Check box if data and evidence collected to date may result in either a Needs Improvement or Unsatisfactory Performance Evaluation Rating (Summative) and complete </w:t>
      </w:r>
      <w:r w:rsidRPr="00D50597">
        <w:rPr>
          <w:rFonts w:eastAsia="Calibri"/>
          <w:b/>
          <w:i/>
          <w:sz w:val="20"/>
          <w:szCs w:val="20"/>
        </w:rPr>
        <w:t xml:space="preserve">Form </w:t>
      </w:r>
      <w:r w:rsidR="00A666CE">
        <w:rPr>
          <w:rFonts w:eastAsia="Calibri"/>
          <w:b/>
          <w:i/>
          <w:sz w:val="20"/>
          <w:szCs w:val="20"/>
        </w:rPr>
        <w:t>E</w:t>
      </w:r>
      <w:r w:rsidRPr="00D50597">
        <w:rPr>
          <w:rFonts w:eastAsia="Calibri"/>
          <w:b/>
          <w:i/>
          <w:sz w:val="20"/>
          <w:szCs w:val="20"/>
        </w:rPr>
        <w:t>: Notice of Concern</w:t>
      </w:r>
      <w:r w:rsidRPr="00D50597">
        <w:rPr>
          <w:rFonts w:eastAsia="Calibri"/>
          <w:sz w:val="20"/>
          <w:szCs w:val="20"/>
        </w:rPr>
        <w:t>.</w:t>
      </w:r>
      <w:r w:rsidRPr="00F12D40">
        <w:rPr>
          <w:rFonts w:eastAsia="Calibri"/>
          <w:sz w:val="20"/>
          <w:szCs w:val="20"/>
        </w:rPr>
        <w:t xml:space="preserve"> </w:t>
      </w:r>
    </w:p>
    <w:p w14:paraId="69580D64" w14:textId="77777777" w:rsidR="003E4179" w:rsidRPr="00810463" w:rsidRDefault="003E4179" w:rsidP="003E4179">
      <w:pPr>
        <w:spacing w:after="0"/>
        <w:ind w:left="360"/>
        <w:rPr>
          <w:rFonts w:eastAsia="Calibri"/>
          <w:b/>
          <w:i/>
          <w:sz w:val="16"/>
          <w:szCs w:val="20"/>
        </w:rPr>
      </w:pPr>
      <w:r w:rsidRPr="00F12D40">
        <w:rPr>
          <w:rFonts w:eastAsia="Calibri"/>
          <w:b/>
          <w:i/>
          <w:sz w:val="20"/>
          <w:szCs w:val="20"/>
        </w:rPr>
        <w:t xml:space="preserve"> </w:t>
      </w:r>
    </w:p>
    <w:p w14:paraId="7206A797" w14:textId="77777777" w:rsidR="003E4179" w:rsidRDefault="003E4179" w:rsidP="003E4179">
      <w:pPr>
        <w:spacing w:after="0"/>
        <w:ind w:left="360"/>
        <w:jc w:val="center"/>
        <w:rPr>
          <w:rFonts w:eastAsia="Calibri"/>
          <w:i/>
          <w:sz w:val="20"/>
          <w:szCs w:val="20"/>
        </w:rPr>
        <w:sectPr w:rsidR="003E4179" w:rsidSect="00A43250">
          <w:footerReference w:type="default" r:id="rId10"/>
          <w:pgSz w:w="12240" w:h="15840"/>
          <w:pgMar w:top="720" w:right="720" w:bottom="720" w:left="720" w:header="720" w:footer="720" w:gutter="0"/>
          <w:cols w:space="720"/>
          <w:docGrid w:linePitch="326"/>
        </w:sectPr>
      </w:pPr>
      <w:r w:rsidRPr="00F12D40">
        <w:rPr>
          <w:rFonts w:eastAsia="Calibri"/>
          <w:i/>
          <w:sz w:val="20"/>
          <w:szCs w:val="20"/>
        </w:rPr>
        <w:t xml:space="preserve">Initial here if box is checked: </w:t>
      </w:r>
      <w:r w:rsidRPr="00F12D40">
        <w:rPr>
          <w:rFonts w:eastAsia="Calibri"/>
          <w:i/>
          <w:sz w:val="20"/>
          <w:szCs w:val="20"/>
        </w:rPr>
        <w:tab/>
        <w:t xml:space="preserve">Evaluator Initials _______ </w:t>
      </w:r>
      <w:r w:rsidRPr="00F12D40">
        <w:rPr>
          <w:rFonts w:eastAsia="Calibri"/>
          <w:i/>
          <w:sz w:val="20"/>
          <w:szCs w:val="20"/>
        </w:rPr>
        <w:tab/>
        <w:t xml:space="preserve">Teacher Initials _______ </w:t>
      </w:r>
    </w:p>
    <w:p w14:paraId="04584C23" w14:textId="72CF3ECD" w:rsidR="003E4179" w:rsidRPr="008D4EDF" w:rsidRDefault="00A666CE" w:rsidP="003E4179">
      <w:pPr>
        <w:spacing w:after="0"/>
        <w:jc w:val="center"/>
        <w:rPr>
          <w:rFonts w:cs="Arial"/>
          <w:b/>
          <w:color w:val="548DD4" w:themeColor="text2" w:themeTint="99"/>
          <w:sz w:val="32"/>
          <w:szCs w:val="32"/>
          <w:lang w:bidi="en-US"/>
        </w:rPr>
      </w:pPr>
      <w:r w:rsidRPr="008D4EDF">
        <w:rPr>
          <w:rFonts w:cs="Arial"/>
          <w:b/>
          <w:color w:val="548DD4" w:themeColor="text2" w:themeTint="99"/>
          <w:sz w:val="32"/>
          <w:szCs w:val="32"/>
          <w:lang w:bidi="en-US"/>
        </w:rPr>
        <w:lastRenderedPageBreak/>
        <w:t>Form D</w:t>
      </w:r>
      <w:r w:rsidR="003E4179" w:rsidRPr="008D4EDF">
        <w:rPr>
          <w:rFonts w:cs="Arial"/>
          <w:b/>
          <w:color w:val="548DD4" w:themeColor="text2" w:themeTint="99"/>
          <w:sz w:val="32"/>
          <w:szCs w:val="32"/>
          <w:lang w:bidi="en-US"/>
        </w:rPr>
        <w:t xml:space="preserve">: </w:t>
      </w:r>
      <w:r w:rsidR="009F0315" w:rsidRPr="008D4EDF">
        <w:rPr>
          <w:rFonts w:cs="Arial"/>
          <w:b/>
          <w:color w:val="548DD4" w:themeColor="text2" w:themeTint="99"/>
          <w:sz w:val="32"/>
          <w:szCs w:val="32"/>
          <w:lang w:bidi="en-US"/>
        </w:rPr>
        <w:t>Bismarck-Henning CUSD #1</w:t>
      </w:r>
      <w:r w:rsidR="003E4179" w:rsidRPr="008D4EDF">
        <w:rPr>
          <w:rFonts w:cs="Arial"/>
          <w:b/>
          <w:color w:val="548DD4" w:themeColor="text2" w:themeTint="99"/>
          <w:sz w:val="32"/>
          <w:szCs w:val="32"/>
          <w:lang w:bidi="en-US"/>
        </w:rPr>
        <w:t xml:space="preserve"> Performance Evaluation Rating (Summative) Form</w:t>
      </w:r>
    </w:p>
    <w:p w14:paraId="4A6D8CFE" w14:textId="77777777" w:rsidR="003E4179" w:rsidRDefault="003E4179" w:rsidP="003E4179">
      <w:pPr>
        <w:spacing w:after="0"/>
        <w:jc w:val="center"/>
        <w:rPr>
          <w:rFonts w:cs="Arial"/>
          <w:b/>
          <w:sz w:val="32"/>
          <w:szCs w:val="32"/>
          <w:lang w:bidi="en-US"/>
        </w:rPr>
      </w:pPr>
    </w:p>
    <w:p w14:paraId="67C6C18A" w14:textId="77777777" w:rsidR="003E4179" w:rsidRPr="00B92832" w:rsidRDefault="003E4179" w:rsidP="003E4179">
      <w:pPr>
        <w:spacing w:after="0"/>
        <w:rPr>
          <w:rFonts w:cs="Arial"/>
          <w:sz w:val="22"/>
          <w:szCs w:val="22"/>
        </w:rPr>
      </w:pPr>
      <w:r w:rsidRPr="00B92832">
        <w:rPr>
          <w:rFonts w:cs="Arial"/>
          <w:sz w:val="22"/>
          <w:szCs w:val="22"/>
        </w:rPr>
        <w:t>Teacher: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Pr>
          <w:rFonts w:cs="Arial"/>
          <w:sz w:val="22"/>
          <w:szCs w:val="22"/>
        </w:rPr>
        <w:tab/>
      </w:r>
      <w:r w:rsidRPr="00B92832">
        <w:rPr>
          <w:rFonts w:cs="Arial"/>
          <w:sz w:val="22"/>
          <w:szCs w:val="22"/>
        </w:rPr>
        <w:t>Evaluator:</w:t>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r w:rsidRPr="00B92832">
        <w:rPr>
          <w:rFonts w:cs="Arial"/>
          <w:sz w:val="22"/>
          <w:szCs w:val="22"/>
        </w:rPr>
        <w:tab/>
      </w:r>
    </w:p>
    <w:p w14:paraId="4EFBC018" w14:textId="77777777" w:rsidR="003E4179" w:rsidRPr="00B92832" w:rsidRDefault="003E4179" w:rsidP="003E4179">
      <w:pPr>
        <w:spacing w:after="0"/>
        <w:rPr>
          <w:rFonts w:cs="Arial"/>
          <w:sz w:val="22"/>
          <w:szCs w:val="22"/>
        </w:rPr>
      </w:pPr>
      <w:r w:rsidRPr="00B92832">
        <w:rPr>
          <w:rFonts w:cs="Arial"/>
          <w:sz w:val="22"/>
          <w:szCs w:val="22"/>
        </w:rPr>
        <w:t>School/Position: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Current Tenure Status (Tenured/Non-Tenured):   </w:t>
      </w:r>
    </w:p>
    <w:p w14:paraId="2B054751" w14:textId="77777777" w:rsidR="003E4179" w:rsidRPr="00B92832" w:rsidRDefault="003E4179" w:rsidP="003E4179">
      <w:pPr>
        <w:spacing w:after="0"/>
        <w:rPr>
          <w:rFonts w:cs="Arial"/>
          <w:sz w:val="22"/>
          <w:szCs w:val="22"/>
        </w:rPr>
      </w:pPr>
    </w:p>
    <w:p w14:paraId="048DA5CD" w14:textId="77777777" w:rsidR="003E4179" w:rsidRDefault="003E4179" w:rsidP="003E4179">
      <w:pPr>
        <w:spacing w:after="0"/>
        <w:rPr>
          <w:rFonts w:cs="Arial"/>
          <w:sz w:val="22"/>
          <w:szCs w:val="22"/>
        </w:rPr>
      </w:pPr>
      <w:r>
        <w:rPr>
          <w:rFonts w:cs="Arial"/>
          <w:sz w:val="22"/>
          <w:szCs w:val="22"/>
        </w:rPr>
        <w:t>Formal Observation Dates: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Informal Observation Dates:</w:t>
      </w:r>
    </w:p>
    <w:p w14:paraId="491E65DD" w14:textId="77777777" w:rsidR="003E4179" w:rsidRDefault="003E4179" w:rsidP="003E4179">
      <w:pPr>
        <w:spacing w:after="0"/>
        <w:rPr>
          <w:rFonts w:cs="Arial"/>
          <w:sz w:val="22"/>
          <w:szCs w:val="22"/>
        </w:rPr>
      </w:pPr>
    </w:p>
    <w:p w14:paraId="2E36B890" w14:textId="77777777" w:rsidR="003E4179" w:rsidRDefault="003E4179" w:rsidP="003E4179">
      <w:pPr>
        <w:spacing w:after="0"/>
        <w:rPr>
          <w:rFonts w:cs="Arial"/>
          <w:sz w:val="22"/>
          <w:szCs w:val="22"/>
        </w:rPr>
      </w:pPr>
      <w:r>
        <w:rPr>
          <w:rFonts w:cs="Arial"/>
          <w:sz w:val="22"/>
          <w:szCs w:val="22"/>
        </w:rPr>
        <w:t>Performance Evaluation</w:t>
      </w:r>
      <w:r w:rsidRPr="00B92832">
        <w:rPr>
          <w:rFonts w:cs="Arial"/>
          <w:sz w:val="22"/>
          <w:szCs w:val="22"/>
        </w:rPr>
        <w:t xml:space="preserve"> </w:t>
      </w:r>
      <w:r>
        <w:rPr>
          <w:rFonts w:cs="Arial"/>
          <w:sz w:val="22"/>
          <w:szCs w:val="22"/>
        </w:rPr>
        <w:t>Rating Issued</w:t>
      </w:r>
      <w:r w:rsidRPr="00B92832">
        <w:rPr>
          <w:rFonts w:cs="Arial"/>
          <w:sz w:val="22"/>
          <w:szCs w:val="22"/>
        </w:rPr>
        <w:t xml:space="preserve"> Date:</w:t>
      </w:r>
      <w:r w:rsidRPr="00B92832">
        <w:rPr>
          <w:rFonts w:cs="Arial"/>
          <w:sz w:val="22"/>
          <w:szCs w:val="22"/>
        </w:rPr>
        <w:tab/>
      </w:r>
      <w:r w:rsidRPr="00B92832">
        <w:rPr>
          <w:rFonts w:cs="Arial"/>
          <w:sz w:val="22"/>
          <w:szCs w:val="22"/>
        </w:rPr>
        <w:tab/>
      </w:r>
      <w:r w:rsidRPr="00B92832">
        <w:rPr>
          <w:rFonts w:cs="Arial"/>
          <w:sz w:val="22"/>
          <w:szCs w:val="22"/>
        </w:rPr>
        <w:tab/>
      </w:r>
      <w:r>
        <w:rPr>
          <w:rFonts w:cs="Arial"/>
          <w:sz w:val="22"/>
          <w:szCs w:val="22"/>
        </w:rPr>
        <w:tab/>
        <w:t>Performance Evaluation</w:t>
      </w:r>
      <w:r w:rsidRPr="00B92832">
        <w:rPr>
          <w:rFonts w:cs="Arial"/>
          <w:sz w:val="22"/>
          <w:szCs w:val="22"/>
        </w:rPr>
        <w:t xml:space="preserve"> Conference Date:</w:t>
      </w:r>
      <w:r w:rsidRPr="00B92832">
        <w:rPr>
          <w:rFonts w:cs="Arial"/>
          <w:sz w:val="22"/>
          <w:szCs w:val="22"/>
        </w:rPr>
        <w:tab/>
      </w:r>
    </w:p>
    <w:p w14:paraId="045327A9" w14:textId="77777777" w:rsidR="003E4179" w:rsidRDefault="003E4179" w:rsidP="003E4179">
      <w:pPr>
        <w:spacing w:after="0"/>
        <w:rPr>
          <w:rFonts w:cs="Arial"/>
          <w:sz w:val="22"/>
          <w:szCs w:val="22"/>
        </w:rPr>
      </w:pPr>
    </w:p>
    <w:p w14:paraId="05252C7B" w14:textId="77777777" w:rsidR="003E4179" w:rsidRDefault="003E4179" w:rsidP="003E4179">
      <w:pPr>
        <w:spacing w:after="0"/>
        <w:rPr>
          <w:rFonts w:cs="Arial"/>
          <w:b/>
          <w:sz w:val="20"/>
          <w:szCs w:val="20"/>
        </w:rPr>
      </w:pPr>
    </w:p>
    <w:p w14:paraId="7E2812FE" w14:textId="77777777" w:rsidR="003E4179" w:rsidRDefault="003E4179" w:rsidP="003E4179">
      <w:pPr>
        <w:spacing w:after="0"/>
        <w:rPr>
          <w:rFonts w:cs="Arial"/>
          <w:b/>
          <w:sz w:val="20"/>
          <w:szCs w:val="20"/>
        </w:rPr>
      </w:pPr>
    </w:p>
    <w:p w14:paraId="626D8FD6" w14:textId="77777777" w:rsidR="003E4179" w:rsidRPr="003D2F4C" w:rsidRDefault="003E4179" w:rsidP="003E4179">
      <w:pPr>
        <w:spacing w:after="0"/>
        <w:rPr>
          <w:rFonts w:cs="Arial"/>
        </w:rPr>
      </w:pPr>
      <w:r w:rsidRPr="003D2F4C">
        <w:rPr>
          <w:rFonts w:cs="Arial"/>
        </w:rPr>
        <w:t>Performance Evaluation Rating</w:t>
      </w:r>
    </w:p>
    <w:p w14:paraId="2033DE6F" w14:textId="77777777" w:rsidR="003E4179" w:rsidRPr="003D2F4C" w:rsidRDefault="003E4179" w:rsidP="003E4179">
      <w:pPr>
        <w:spacing w:after="0"/>
        <w:rPr>
          <w:rFonts w:cs="Arial"/>
        </w:rPr>
      </w:pPr>
    </w:p>
    <w:p w14:paraId="00E90C10" w14:textId="77777777" w:rsidR="003E4179" w:rsidRPr="003D2F4C" w:rsidRDefault="003E4179" w:rsidP="003E4179">
      <w:pPr>
        <w:spacing w:after="0"/>
        <w:rPr>
          <w:rFonts w:cs="Arial"/>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sidRPr="003D2F4C">
        <w:rPr>
          <w:rFonts w:cs="Arial"/>
        </w:rPr>
        <w:t xml:space="preserve"> </w:t>
      </w:r>
      <w:r>
        <w:rPr>
          <w:rFonts w:cs="Arial"/>
        </w:rPr>
        <w:t>Excellent</w:t>
      </w:r>
    </w:p>
    <w:p w14:paraId="07807D16" w14:textId="77777777" w:rsidR="003E4179" w:rsidRPr="003D2F4C" w:rsidRDefault="003E4179" w:rsidP="003E4179">
      <w:pPr>
        <w:spacing w:after="0"/>
        <w:rPr>
          <w:rFonts w:cs="Arial"/>
          <w:i/>
        </w:rPr>
      </w:pPr>
      <w:r w:rsidRPr="003D2F4C">
        <w:rPr>
          <w:rFonts w:cs="Arial"/>
          <w:i/>
        </w:rPr>
        <w:t xml:space="preserve">    </w:t>
      </w:r>
    </w:p>
    <w:p w14:paraId="674B5C1B" w14:textId="77777777" w:rsidR="003E4179" w:rsidRPr="003D2F4C" w:rsidRDefault="003E4179" w:rsidP="003E4179">
      <w:pPr>
        <w:spacing w:after="0"/>
        <w:rPr>
          <w:rFonts w:cs="Arial"/>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Pr>
          <w:rFonts w:cs="Arial"/>
        </w:rPr>
        <w:t xml:space="preserve"> Proficient</w:t>
      </w:r>
    </w:p>
    <w:p w14:paraId="5119561B" w14:textId="77777777" w:rsidR="003E4179" w:rsidRPr="003D2F4C" w:rsidRDefault="003E4179" w:rsidP="003E4179">
      <w:pPr>
        <w:spacing w:after="0"/>
        <w:rPr>
          <w:rFonts w:cs="Arial"/>
          <w:i/>
        </w:rPr>
      </w:pPr>
      <w:r w:rsidRPr="003D2F4C">
        <w:rPr>
          <w:rFonts w:cs="Arial"/>
        </w:rPr>
        <w:t xml:space="preserve">     </w:t>
      </w:r>
    </w:p>
    <w:p w14:paraId="54092751" w14:textId="77777777" w:rsidR="003E4179" w:rsidRPr="003D2F4C" w:rsidRDefault="003E4179" w:rsidP="003E4179">
      <w:pPr>
        <w:spacing w:after="0"/>
        <w:rPr>
          <w:rFonts w:cs="Arial"/>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sidRPr="003D2F4C">
        <w:rPr>
          <w:rFonts w:cs="Arial"/>
        </w:rPr>
        <w:t xml:space="preserve"> </w:t>
      </w:r>
      <w:r>
        <w:rPr>
          <w:rFonts w:cs="Arial"/>
        </w:rPr>
        <w:t>Needs Improvement</w:t>
      </w:r>
    </w:p>
    <w:p w14:paraId="7E3642A3" w14:textId="77777777" w:rsidR="003E4179" w:rsidRPr="003D2F4C" w:rsidRDefault="003E4179" w:rsidP="003E4179">
      <w:pPr>
        <w:spacing w:after="0"/>
        <w:rPr>
          <w:rFonts w:cs="Arial"/>
          <w:i/>
        </w:rPr>
      </w:pPr>
      <w:r w:rsidRPr="003D2F4C">
        <w:rPr>
          <w:rFonts w:cs="Arial"/>
        </w:rPr>
        <w:t xml:space="preserve">     </w:t>
      </w:r>
    </w:p>
    <w:p w14:paraId="02A75CDB" w14:textId="77777777" w:rsidR="003E4179" w:rsidRDefault="003E4179" w:rsidP="003E4179">
      <w:pPr>
        <w:spacing w:after="0"/>
        <w:rPr>
          <w:rFonts w:cs="Arial"/>
          <w:sz w:val="20"/>
          <w:szCs w:val="20"/>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Pr>
          <w:rFonts w:cs="Arial"/>
        </w:rPr>
        <w:t xml:space="preserve"> Unsatisfactory</w:t>
      </w:r>
    </w:p>
    <w:p w14:paraId="69A1F7ED" w14:textId="77777777" w:rsidR="003E4179" w:rsidRDefault="003E4179" w:rsidP="003E4179">
      <w:pPr>
        <w:spacing w:after="0"/>
        <w:rPr>
          <w:rFonts w:cs="Arial"/>
          <w:sz w:val="20"/>
          <w:szCs w:val="20"/>
        </w:rPr>
      </w:pPr>
    </w:p>
    <w:p w14:paraId="05B12C0D" w14:textId="77777777" w:rsidR="003E4179" w:rsidRDefault="003E4179" w:rsidP="003E4179">
      <w:pPr>
        <w:spacing w:after="0"/>
        <w:rPr>
          <w:rFonts w:cs="Arial"/>
          <w:sz w:val="20"/>
          <w:szCs w:val="20"/>
        </w:rPr>
      </w:pPr>
    </w:p>
    <w:p w14:paraId="78F396E2" w14:textId="77777777" w:rsidR="003E4179" w:rsidRDefault="003E4179" w:rsidP="003E4179">
      <w:pPr>
        <w:spacing w:after="0"/>
        <w:rPr>
          <w:rFonts w:cs="Arial"/>
          <w:sz w:val="20"/>
          <w:szCs w:val="20"/>
        </w:rPr>
      </w:pPr>
    </w:p>
    <w:p w14:paraId="33F043BA" w14:textId="550A719B" w:rsidR="003E4179" w:rsidRPr="00A666CE" w:rsidRDefault="003E4179" w:rsidP="003E4179">
      <w:pPr>
        <w:spacing w:after="0"/>
        <w:rPr>
          <w:rFonts w:cs="Cambria"/>
          <w:sz w:val="20"/>
          <w:szCs w:val="28"/>
          <w:lang w:bidi="en-US"/>
        </w:rPr>
      </w:pPr>
      <w:r w:rsidRPr="003D2F4C">
        <w:rPr>
          <w:rFonts w:cs="Arial"/>
          <w:sz w:val="20"/>
          <w:szCs w:val="20"/>
        </w:rPr>
        <w:t>We have conducted a conversation re</w:t>
      </w:r>
      <w:r w:rsidRPr="009F0315">
        <w:rPr>
          <w:rFonts w:cs="Arial"/>
          <w:sz w:val="20"/>
          <w:szCs w:val="20"/>
        </w:rPr>
        <w:t>garding</w:t>
      </w:r>
      <w:r w:rsidRPr="009F0315">
        <w:rPr>
          <w:rFonts w:cs="Arial"/>
          <w:b/>
          <w:sz w:val="20"/>
          <w:szCs w:val="20"/>
        </w:rPr>
        <w:t xml:space="preserve"> Form </w:t>
      </w:r>
      <w:r w:rsidR="00D3191C">
        <w:rPr>
          <w:rFonts w:cs="Arial"/>
          <w:b/>
          <w:sz w:val="20"/>
          <w:szCs w:val="20"/>
        </w:rPr>
        <w:t>A</w:t>
      </w:r>
      <w:r w:rsidRPr="009F0315">
        <w:rPr>
          <w:rFonts w:cs="Arial"/>
          <w:b/>
          <w:sz w:val="20"/>
          <w:szCs w:val="20"/>
        </w:rPr>
        <w:t xml:space="preserve">: </w:t>
      </w:r>
      <w:r w:rsidR="009F0315" w:rsidRPr="009F0315">
        <w:rPr>
          <w:rFonts w:cs="Cambria"/>
          <w:b/>
          <w:sz w:val="20"/>
          <w:szCs w:val="20"/>
        </w:rPr>
        <w:t xml:space="preserve">Bismarck-Henning CUSD #1 </w:t>
      </w:r>
      <w:r w:rsidRPr="009F0315">
        <w:rPr>
          <w:rFonts w:cs="Arial"/>
          <w:b/>
          <w:sz w:val="20"/>
          <w:szCs w:val="20"/>
        </w:rPr>
        <w:t>Framework for Teaching</w:t>
      </w:r>
      <w:r w:rsidRPr="009F0315">
        <w:rPr>
          <w:rFonts w:cs="Arial"/>
          <w:sz w:val="20"/>
          <w:szCs w:val="20"/>
        </w:rPr>
        <w:t>.</w:t>
      </w:r>
      <w:r w:rsidRPr="009F0315">
        <w:rPr>
          <w:rFonts w:cs="Arial"/>
          <w:b/>
          <w:sz w:val="20"/>
          <w:szCs w:val="20"/>
        </w:rPr>
        <w:t xml:space="preserve"> </w:t>
      </w:r>
      <w:r w:rsidRPr="009F0315">
        <w:rPr>
          <w:rFonts w:cs="Arial"/>
          <w:sz w:val="20"/>
          <w:szCs w:val="20"/>
        </w:rPr>
        <w:t>The Te</w:t>
      </w:r>
      <w:r w:rsidRPr="003D2F4C">
        <w:rPr>
          <w:rFonts w:cs="Arial"/>
          <w:sz w:val="20"/>
          <w:szCs w:val="20"/>
        </w:rPr>
        <w:t xml:space="preserve">acher has the right to attach written comments for inclusion in his/her personnel file maintained in the </w:t>
      </w:r>
      <w:r w:rsidR="00A666CE">
        <w:rPr>
          <w:rFonts w:cs="Arial"/>
          <w:sz w:val="20"/>
          <w:szCs w:val="20"/>
        </w:rPr>
        <w:t>Bismarck-Henning CUSD #1’s District Office</w:t>
      </w:r>
      <w:r w:rsidRPr="003D2F4C">
        <w:rPr>
          <w:rFonts w:cs="Arial"/>
          <w:sz w:val="20"/>
          <w:szCs w:val="20"/>
        </w:rPr>
        <w:t xml:space="preserve">. This overall rating </w:t>
      </w:r>
      <w:r w:rsidRPr="00A666CE">
        <w:rPr>
          <w:rFonts w:cs="Arial"/>
          <w:sz w:val="20"/>
          <w:szCs w:val="20"/>
        </w:rPr>
        <w:t xml:space="preserve">is based on </w:t>
      </w:r>
      <w:r w:rsidR="00A666CE" w:rsidRPr="00A666CE">
        <w:rPr>
          <w:rFonts w:cs="Cambria"/>
          <w:sz w:val="20"/>
          <w:szCs w:val="20"/>
        </w:rPr>
        <w:t xml:space="preserve">Bismarck-Henning CUSD #1’s </w:t>
      </w:r>
      <w:r w:rsidRPr="00A666CE">
        <w:rPr>
          <w:rFonts w:cs="Arial"/>
          <w:sz w:val="20"/>
          <w:szCs w:val="20"/>
        </w:rPr>
        <w:t>Performance Evaluation Definitions</w:t>
      </w:r>
      <w:r w:rsidRPr="00A666CE">
        <w:rPr>
          <w:rFonts w:cs="Cambria"/>
          <w:sz w:val="20"/>
          <w:szCs w:val="28"/>
          <w:lang w:bidi="en-US"/>
        </w:rPr>
        <w:t>.</w:t>
      </w:r>
    </w:p>
    <w:p w14:paraId="23631881" w14:textId="77777777" w:rsidR="003E4179" w:rsidRPr="003D2F4C" w:rsidRDefault="003E4179" w:rsidP="003E4179">
      <w:pPr>
        <w:spacing w:after="0"/>
        <w:rPr>
          <w:rFonts w:cs="Arial"/>
          <w:sz w:val="20"/>
          <w:szCs w:val="20"/>
        </w:rPr>
      </w:pPr>
    </w:p>
    <w:tbl>
      <w:tblPr>
        <w:tblW w:w="14220" w:type="dxa"/>
        <w:tblInd w:w="108" w:type="dxa"/>
        <w:tblLayout w:type="fixed"/>
        <w:tblCellMar>
          <w:top w:w="58" w:type="dxa"/>
          <w:left w:w="58" w:type="dxa"/>
          <w:bottom w:w="58" w:type="dxa"/>
          <w:right w:w="58" w:type="dxa"/>
        </w:tblCellMar>
        <w:tblLook w:val="01E0" w:firstRow="1" w:lastRow="1" w:firstColumn="1" w:lastColumn="1" w:noHBand="0" w:noVBand="0"/>
      </w:tblPr>
      <w:tblGrid>
        <w:gridCol w:w="3910"/>
        <w:gridCol w:w="6350"/>
        <w:gridCol w:w="900"/>
        <w:gridCol w:w="3060"/>
      </w:tblGrid>
      <w:tr w:rsidR="003E4179" w:rsidRPr="00C54856" w14:paraId="2384C87C" w14:textId="77777777" w:rsidTr="00F65471">
        <w:trPr>
          <w:trHeight w:val="252"/>
        </w:trPr>
        <w:tc>
          <w:tcPr>
            <w:tcW w:w="3910" w:type="dxa"/>
          </w:tcPr>
          <w:p w14:paraId="2BAFCFDA" w14:textId="77777777" w:rsidR="003E4179" w:rsidRDefault="003E4179" w:rsidP="00F65471">
            <w:pPr>
              <w:spacing w:after="0"/>
              <w:rPr>
                <w:rFonts w:cs="Arial"/>
                <w:sz w:val="20"/>
                <w:szCs w:val="20"/>
              </w:rPr>
            </w:pPr>
          </w:p>
          <w:p w14:paraId="12C5A083" w14:textId="77777777" w:rsidR="003E4179" w:rsidRDefault="003E4179" w:rsidP="00F65471">
            <w:pPr>
              <w:spacing w:after="0"/>
              <w:rPr>
                <w:rFonts w:cs="Arial"/>
                <w:sz w:val="20"/>
                <w:szCs w:val="20"/>
              </w:rPr>
            </w:pPr>
          </w:p>
          <w:p w14:paraId="42AB6B8D" w14:textId="77777777" w:rsidR="003E4179" w:rsidRPr="00C54856" w:rsidRDefault="003E4179" w:rsidP="00F65471">
            <w:pPr>
              <w:spacing w:after="0"/>
              <w:rPr>
                <w:rFonts w:cs="Arial"/>
                <w:sz w:val="20"/>
                <w:szCs w:val="20"/>
              </w:rPr>
            </w:pPr>
            <w:r w:rsidRPr="00C54856">
              <w:rPr>
                <w:rFonts w:cs="Arial"/>
                <w:sz w:val="20"/>
                <w:szCs w:val="20"/>
              </w:rPr>
              <w:t>Teacher Signature:</w:t>
            </w:r>
          </w:p>
        </w:tc>
        <w:tc>
          <w:tcPr>
            <w:tcW w:w="6350" w:type="dxa"/>
          </w:tcPr>
          <w:p w14:paraId="4549CF46" w14:textId="77777777" w:rsidR="003E4179" w:rsidRDefault="003E4179" w:rsidP="00F65471">
            <w:pPr>
              <w:spacing w:after="0"/>
              <w:rPr>
                <w:rFonts w:cs="Arial"/>
                <w:sz w:val="20"/>
                <w:szCs w:val="20"/>
              </w:rPr>
            </w:pPr>
          </w:p>
          <w:p w14:paraId="3BA17C1C" w14:textId="77777777" w:rsidR="003E4179" w:rsidRDefault="003E4179" w:rsidP="00F65471">
            <w:pPr>
              <w:spacing w:after="0"/>
              <w:rPr>
                <w:rFonts w:cs="Arial"/>
                <w:sz w:val="20"/>
                <w:szCs w:val="20"/>
              </w:rPr>
            </w:pPr>
          </w:p>
          <w:p w14:paraId="3D23032E" w14:textId="77777777" w:rsidR="003E4179" w:rsidRPr="00C54856" w:rsidRDefault="003E4179" w:rsidP="00F65471">
            <w:pPr>
              <w:spacing w:after="0"/>
              <w:rPr>
                <w:rFonts w:cs="Arial"/>
                <w:sz w:val="20"/>
                <w:szCs w:val="20"/>
              </w:rPr>
            </w:pPr>
            <w:r w:rsidRPr="00C54856">
              <w:rPr>
                <w:rFonts w:cs="Arial"/>
                <w:sz w:val="20"/>
                <w:szCs w:val="20"/>
              </w:rPr>
              <w:t>_________________________________________________________</w:t>
            </w:r>
          </w:p>
        </w:tc>
        <w:tc>
          <w:tcPr>
            <w:tcW w:w="900" w:type="dxa"/>
          </w:tcPr>
          <w:p w14:paraId="033DE0B8" w14:textId="77777777" w:rsidR="003E4179" w:rsidRDefault="003E4179" w:rsidP="00F65471">
            <w:pPr>
              <w:spacing w:after="0"/>
              <w:rPr>
                <w:rFonts w:cs="Arial"/>
                <w:sz w:val="20"/>
                <w:szCs w:val="20"/>
              </w:rPr>
            </w:pPr>
          </w:p>
          <w:p w14:paraId="77E2A09F" w14:textId="77777777" w:rsidR="003E4179" w:rsidRDefault="003E4179" w:rsidP="00F65471">
            <w:pPr>
              <w:spacing w:after="0"/>
              <w:rPr>
                <w:rFonts w:cs="Arial"/>
                <w:sz w:val="20"/>
                <w:szCs w:val="20"/>
              </w:rPr>
            </w:pPr>
          </w:p>
          <w:p w14:paraId="4C38F34B" w14:textId="77777777" w:rsidR="003E4179" w:rsidRPr="00C54856" w:rsidRDefault="003E4179" w:rsidP="00F65471">
            <w:pPr>
              <w:spacing w:after="0"/>
              <w:rPr>
                <w:rFonts w:cs="Arial"/>
                <w:sz w:val="20"/>
                <w:szCs w:val="20"/>
              </w:rPr>
            </w:pPr>
            <w:r w:rsidRPr="00C54856">
              <w:rPr>
                <w:rFonts w:cs="Arial"/>
                <w:sz w:val="20"/>
                <w:szCs w:val="20"/>
              </w:rPr>
              <w:t>Date:</w:t>
            </w:r>
          </w:p>
        </w:tc>
        <w:tc>
          <w:tcPr>
            <w:tcW w:w="3060" w:type="dxa"/>
          </w:tcPr>
          <w:p w14:paraId="3FDA54A5" w14:textId="77777777" w:rsidR="003E4179" w:rsidRDefault="003E4179" w:rsidP="00F65471">
            <w:pPr>
              <w:spacing w:after="0"/>
              <w:rPr>
                <w:rFonts w:cs="Arial"/>
                <w:sz w:val="20"/>
                <w:szCs w:val="20"/>
              </w:rPr>
            </w:pPr>
          </w:p>
          <w:p w14:paraId="35EE13F6" w14:textId="77777777" w:rsidR="003E4179" w:rsidRDefault="003E4179" w:rsidP="00F65471">
            <w:pPr>
              <w:spacing w:after="0"/>
              <w:rPr>
                <w:rFonts w:cs="Arial"/>
                <w:sz w:val="20"/>
                <w:szCs w:val="20"/>
              </w:rPr>
            </w:pPr>
          </w:p>
          <w:p w14:paraId="09808BED" w14:textId="77777777" w:rsidR="003E4179" w:rsidRPr="00C54856" w:rsidRDefault="003E4179" w:rsidP="00F65471">
            <w:pPr>
              <w:spacing w:after="0"/>
              <w:rPr>
                <w:rFonts w:cs="Arial"/>
                <w:sz w:val="20"/>
                <w:szCs w:val="20"/>
              </w:rPr>
            </w:pPr>
            <w:r w:rsidRPr="00C54856">
              <w:rPr>
                <w:rFonts w:cs="Arial"/>
                <w:sz w:val="20"/>
                <w:szCs w:val="20"/>
              </w:rPr>
              <w:t>________________________</w:t>
            </w:r>
          </w:p>
        </w:tc>
      </w:tr>
      <w:tr w:rsidR="003E4179" w:rsidRPr="00C54856" w14:paraId="3E3C4929" w14:textId="77777777" w:rsidTr="00F65471">
        <w:trPr>
          <w:trHeight w:val="235"/>
        </w:trPr>
        <w:tc>
          <w:tcPr>
            <w:tcW w:w="14220" w:type="dxa"/>
            <w:gridSpan w:val="4"/>
          </w:tcPr>
          <w:p w14:paraId="380BF82B" w14:textId="77777777" w:rsidR="003E4179" w:rsidRPr="00C54856" w:rsidRDefault="003E4179" w:rsidP="00F65471">
            <w:pPr>
              <w:ind w:left="2160"/>
              <w:rPr>
                <w:rFonts w:cs="Arial"/>
                <w:i/>
                <w:sz w:val="18"/>
                <w:szCs w:val="18"/>
              </w:rPr>
            </w:pPr>
            <w:r w:rsidRPr="00C54856">
              <w:rPr>
                <w:rFonts w:cs="Arial"/>
                <w:i/>
                <w:sz w:val="18"/>
                <w:szCs w:val="18"/>
              </w:rPr>
              <w:t xml:space="preserve">            </w:t>
            </w:r>
            <w:r>
              <w:rPr>
                <w:rFonts w:cs="Arial"/>
                <w:i/>
                <w:sz w:val="18"/>
                <w:szCs w:val="18"/>
              </w:rPr>
              <w:t xml:space="preserve">                    Signature indicates only that </w:t>
            </w:r>
            <w:r w:rsidRPr="00C54856">
              <w:rPr>
                <w:rFonts w:cs="Arial"/>
                <w:i/>
                <w:sz w:val="18"/>
                <w:szCs w:val="18"/>
              </w:rPr>
              <w:t>the Teacher has</w:t>
            </w:r>
            <w:r>
              <w:rPr>
                <w:rFonts w:cs="Arial"/>
                <w:i/>
                <w:sz w:val="18"/>
                <w:szCs w:val="18"/>
              </w:rPr>
              <w:t xml:space="preserve"> received </w:t>
            </w:r>
            <w:r w:rsidRPr="00C54856">
              <w:rPr>
                <w:rFonts w:cs="Arial"/>
                <w:i/>
                <w:sz w:val="18"/>
                <w:szCs w:val="18"/>
              </w:rPr>
              <w:t xml:space="preserve">the evaluation. </w:t>
            </w:r>
          </w:p>
        </w:tc>
      </w:tr>
      <w:tr w:rsidR="003E4179" w:rsidRPr="00C54856" w14:paraId="204CF517" w14:textId="77777777" w:rsidTr="00F65471">
        <w:trPr>
          <w:trHeight w:val="336"/>
        </w:trPr>
        <w:tc>
          <w:tcPr>
            <w:tcW w:w="3910" w:type="dxa"/>
          </w:tcPr>
          <w:p w14:paraId="29CF84EF" w14:textId="77777777" w:rsidR="003E4179" w:rsidRPr="00C54856" w:rsidRDefault="003E4179" w:rsidP="00F65471">
            <w:pPr>
              <w:rPr>
                <w:rFonts w:cs="Arial"/>
                <w:sz w:val="20"/>
                <w:szCs w:val="20"/>
              </w:rPr>
            </w:pPr>
            <w:r w:rsidRPr="00C54856">
              <w:rPr>
                <w:rFonts w:cs="Arial"/>
                <w:sz w:val="20"/>
                <w:szCs w:val="20"/>
              </w:rPr>
              <w:t>Evaluator Signature:</w:t>
            </w:r>
          </w:p>
        </w:tc>
        <w:tc>
          <w:tcPr>
            <w:tcW w:w="6350" w:type="dxa"/>
          </w:tcPr>
          <w:p w14:paraId="192B92E7" w14:textId="77777777" w:rsidR="003E4179" w:rsidRPr="00C54856" w:rsidRDefault="003E4179" w:rsidP="00F65471">
            <w:pPr>
              <w:rPr>
                <w:rFonts w:cs="Arial"/>
                <w:sz w:val="20"/>
                <w:szCs w:val="20"/>
              </w:rPr>
            </w:pPr>
            <w:r w:rsidRPr="00C54856">
              <w:rPr>
                <w:rFonts w:cs="Arial"/>
                <w:sz w:val="20"/>
                <w:szCs w:val="20"/>
              </w:rPr>
              <w:t>_________________________________________________________</w:t>
            </w:r>
          </w:p>
        </w:tc>
        <w:tc>
          <w:tcPr>
            <w:tcW w:w="900" w:type="dxa"/>
          </w:tcPr>
          <w:p w14:paraId="37AF65BC" w14:textId="77777777" w:rsidR="003E4179" w:rsidRPr="00C54856" w:rsidRDefault="003E4179" w:rsidP="00F65471">
            <w:pPr>
              <w:rPr>
                <w:rFonts w:cs="Arial"/>
                <w:sz w:val="20"/>
                <w:szCs w:val="20"/>
              </w:rPr>
            </w:pPr>
            <w:r w:rsidRPr="00C54856">
              <w:rPr>
                <w:rFonts w:cs="Arial"/>
                <w:sz w:val="20"/>
                <w:szCs w:val="20"/>
              </w:rPr>
              <w:t>Date:</w:t>
            </w:r>
          </w:p>
        </w:tc>
        <w:tc>
          <w:tcPr>
            <w:tcW w:w="3060" w:type="dxa"/>
          </w:tcPr>
          <w:p w14:paraId="5EDEB184" w14:textId="77777777" w:rsidR="003E4179" w:rsidRPr="00C54856" w:rsidRDefault="003E4179" w:rsidP="00F65471">
            <w:pPr>
              <w:rPr>
                <w:rFonts w:cs="Arial"/>
              </w:rPr>
            </w:pPr>
            <w:r w:rsidRPr="00C54856">
              <w:rPr>
                <w:rFonts w:cs="Arial"/>
              </w:rPr>
              <w:t>____________________</w:t>
            </w:r>
          </w:p>
        </w:tc>
      </w:tr>
    </w:tbl>
    <w:p w14:paraId="4363288E" w14:textId="77777777" w:rsidR="003E4179" w:rsidRPr="00F12D40" w:rsidRDefault="003E4179" w:rsidP="003E4179">
      <w:pPr>
        <w:spacing w:after="0"/>
        <w:ind w:left="360"/>
        <w:jc w:val="center"/>
        <w:rPr>
          <w:rFonts w:eastAsia="Calibri"/>
          <w:b/>
          <w:i/>
          <w:sz w:val="20"/>
          <w:szCs w:val="20"/>
        </w:rPr>
        <w:sectPr w:rsidR="003E4179" w:rsidRPr="00F12D40" w:rsidSect="00F65471">
          <w:pgSz w:w="15840" w:h="12240" w:orient="landscape"/>
          <w:pgMar w:top="1152" w:right="1152" w:bottom="1152" w:left="1152" w:header="720" w:footer="720" w:gutter="0"/>
          <w:cols w:space="720"/>
        </w:sectPr>
      </w:pPr>
    </w:p>
    <w:p w14:paraId="4E17A813" w14:textId="1B4FA5C8" w:rsidR="003E4179" w:rsidRPr="008D4EDF" w:rsidRDefault="00A43250" w:rsidP="003E4179">
      <w:pPr>
        <w:spacing w:after="0"/>
        <w:jc w:val="center"/>
        <w:rPr>
          <w:b/>
          <w:color w:val="548DD4" w:themeColor="text2" w:themeTint="99"/>
          <w:sz w:val="32"/>
          <w:szCs w:val="32"/>
        </w:rPr>
      </w:pPr>
      <w:r w:rsidRPr="008D4EDF">
        <w:rPr>
          <w:b/>
          <w:color w:val="548DD4" w:themeColor="text2" w:themeTint="99"/>
          <w:sz w:val="32"/>
          <w:szCs w:val="32"/>
        </w:rPr>
        <w:lastRenderedPageBreak/>
        <w:t xml:space="preserve">Form </w:t>
      </w:r>
      <w:r w:rsidR="00A666CE" w:rsidRPr="008D4EDF">
        <w:rPr>
          <w:b/>
          <w:color w:val="548DD4" w:themeColor="text2" w:themeTint="99"/>
          <w:sz w:val="32"/>
          <w:szCs w:val="32"/>
        </w:rPr>
        <w:t>E</w:t>
      </w:r>
      <w:r w:rsidR="003E4179" w:rsidRPr="008D4EDF">
        <w:rPr>
          <w:b/>
          <w:color w:val="548DD4" w:themeColor="text2" w:themeTint="99"/>
          <w:sz w:val="32"/>
          <w:szCs w:val="32"/>
        </w:rPr>
        <w:t>: Notice of Concern</w:t>
      </w:r>
    </w:p>
    <w:p w14:paraId="7C97CE98" w14:textId="77777777" w:rsidR="003E4179" w:rsidRPr="00C54856" w:rsidRDefault="003E4179" w:rsidP="003E4179">
      <w:pPr>
        <w:spacing w:after="0"/>
        <w:rPr>
          <w:rFonts w:cs="Cambria"/>
        </w:rPr>
      </w:pPr>
    </w:p>
    <w:p w14:paraId="66DD9A6C" w14:textId="77777777" w:rsidR="003E4179" w:rsidRPr="00441F19" w:rsidRDefault="003E4179" w:rsidP="003E4179">
      <w:pPr>
        <w:spacing w:after="0"/>
        <w:rPr>
          <w:rFonts w:cs="Arial"/>
          <w:sz w:val="22"/>
          <w:szCs w:val="22"/>
        </w:rPr>
      </w:pPr>
      <w:r w:rsidRPr="00441F19">
        <w:rPr>
          <w:rFonts w:cs="Arial"/>
          <w:sz w:val="22"/>
          <w:szCs w:val="22"/>
        </w:rPr>
        <w:t>Teacher:</w:t>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t>Evaluator:</w:t>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p>
    <w:p w14:paraId="5E7A0F27" w14:textId="77777777" w:rsidR="003E4179" w:rsidRPr="00441F19" w:rsidRDefault="003E4179" w:rsidP="003E4179">
      <w:pPr>
        <w:spacing w:after="0"/>
        <w:rPr>
          <w:rFonts w:cs="Arial"/>
          <w:sz w:val="22"/>
          <w:szCs w:val="22"/>
        </w:rPr>
      </w:pPr>
      <w:r w:rsidRPr="00441F19">
        <w:rPr>
          <w:rFonts w:cs="Arial"/>
          <w:sz w:val="22"/>
          <w:szCs w:val="22"/>
        </w:rPr>
        <w:t>School/Position: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41F19">
        <w:rPr>
          <w:rFonts w:cs="Arial"/>
          <w:sz w:val="22"/>
          <w:szCs w:val="22"/>
        </w:rPr>
        <w:t xml:space="preserve">Date of </w:t>
      </w:r>
      <w:r>
        <w:rPr>
          <w:rFonts w:cs="Arial"/>
          <w:sz w:val="22"/>
          <w:szCs w:val="22"/>
        </w:rPr>
        <w:t>Observed Practice</w:t>
      </w:r>
      <w:r w:rsidRPr="00441F19">
        <w:rPr>
          <w:rFonts w:cs="Arial"/>
          <w:sz w:val="22"/>
          <w:szCs w:val="22"/>
        </w:rPr>
        <w:t>:</w:t>
      </w:r>
    </w:p>
    <w:p w14:paraId="0BA436EB" w14:textId="77777777" w:rsidR="003E4179" w:rsidRPr="00441F19" w:rsidRDefault="003E4179" w:rsidP="003E4179">
      <w:pPr>
        <w:spacing w:after="0"/>
        <w:rPr>
          <w:rFonts w:cs="Arial"/>
          <w:sz w:val="22"/>
          <w:szCs w:val="22"/>
        </w:rPr>
      </w:pPr>
    </w:p>
    <w:p w14:paraId="35DB907E" w14:textId="77777777" w:rsidR="003E4179" w:rsidRPr="00441F19" w:rsidRDefault="003E4179" w:rsidP="003E4179">
      <w:pPr>
        <w:spacing w:after="0"/>
        <w:rPr>
          <w:rFonts w:cs="Cambria"/>
          <w:sz w:val="22"/>
          <w:szCs w:val="22"/>
        </w:rPr>
      </w:pPr>
      <w:r w:rsidRPr="00441F19">
        <w:rPr>
          <w:rFonts w:cs="Arial"/>
          <w:sz w:val="22"/>
          <w:szCs w:val="22"/>
        </w:rPr>
        <w:t>Date of Notification:</w:t>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t>Date of Meeting:</w:t>
      </w:r>
      <w:r w:rsidRPr="00441F19">
        <w:rPr>
          <w:rFonts w:cs="Arial"/>
          <w:sz w:val="22"/>
          <w:szCs w:val="22"/>
        </w:rPr>
        <w:tab/>
      </w:r>
      <w:r w:rsidRPr="00441F19">
        <w:rPr>
          <w:rFonts w:cs="Arial"/>
          <w:sz w:val="22"/>
          <w:szCs w:val="22"/>
        </w:rPr>
        <w:tab/>
      </w:r>
      <w:r w:rsidRPr="00441F19">
        <w:rPr>
          <w:rFonts w:cs="Arial"/>
          <w:sz w:val="22"/>
          <w:szCs w:val="22"/>
        </w:rPr>
        <w:tab/>
      </w:r>
    </w:p>
    <w:p w14:paraId="4342F150" w14:textId="77777777" w:rsidR="003E4179" w:rsidRDefault="003E4179" w:rsidP="003E4179">
      <w:pPr>
        <w:spacing w:after="0"/>
        <w:rPr>
          <w:rFonts w:cs="Cambria"/>
          <w:b/>
          <w:sz w:val="22"/>
        </w:rPr>
      </w:pPr>
    </w:p>
    <w:p w14:paraId="2DA36486" w14:textId="77777777" w:rsidR="003E4179" w:rsidRPr="00C54856" w:rsidRDefault="003E4179" w:rsidP="003E4179">
      <w:pPr>
        <w:spacing w:line="276" w:lineRule="auto"/>
        <w:rPr>
          <w:rFonts w:cs="Cambria"/>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Pr>
          <w:rFonts w:cs="Arial"/>
        </w:rPr>
        <w:t xml:space="preserve">  </w:t>
      </w:r>
      <w:r>
        <w:rPr>
          <w:rFonts w:cs="Cambria"/>
        </w:rPr>
        <w:t xml:space="preserve">Practice observed on the date above is </w:t>
      </w:r>
      <w:r>
        <w:rPr>
          <w:rFonts w:cs="Cambria"/>
          <w:i/>
        </w:rPr>
        <w:t>Needs Improvement</w:t>
      </w:r>
      <w:r>
        <w:rPr>
          <w:rFonts w:cs="Cambria"/>
        </w:rPr>
        <w:t xml:space="preserve">.  I will provide written documentation of this observation within three (3) school days.  We will meet on [date] at [time] to discuss this concern in greater detail and to complete the information below.  You are entitled to representation at our meeting, but it is your responsibility to secure representation.  </w:t>
      </w:r>
    </w:p>
    <w:p w14:paraId="705426A5" w14:textId="77777777" w:rsidR="003E4179" w:rsidRPr="00C54856" w:rsidRDefault="003E4179" w:rsidP="003E4179">
      <w:pPr>
        <w:spacing w:line="276" w:lineRule="auto"/>
        <w:rPr>
          <w:rFonts w:cs="Cambria"/>
        </w:rPr>
      </w:pPr>
      <w:r w:rsidRPr="003D2F4C">
        <w:rPr>
          <w:rFonts w:cs="Arial"/>
        </w:rPr>
        <w:fldChar w:fldCharType="begin">
          <w:ffData>
            <w:name w:val="Check1"/>
            <w:enabled/>
            <w:calcOnExit w:val="0"/>
            <w:checkBox>
              <w:sizeAuto/>
              <w:default w:val="0"/>
            </w:checkBox>
          </w:ffData>
        </w:fldChar>
      </w:r>
      <w:r w:rsidRPr="003D2F4C">
        <w:rPr>
          <w:rFonts w:cs="Arial"/>
        </w:rPr>
        <w:instrText xml:space="preserve"> FORMCHECKBOX </w:instrText>
      </w:r>
      <w:r w:rsidR="007E070B">
        <w:rPr>
          <w:rFonts w:cs="Arial"/>
        </w:rPr>
      </w:r>
      <w:r w:rsidR="007E070B">
        <w:rPr>
          <w:rFonts w:cs="Arial"/>
        </w:rPr>
        <w:fldChar w:fldCharType="separate"/>
      </w:r>
      <w:r w:rsidRPr="003D2F4C">
        <w:rPr>
          <w:rFonts w:cs="Arial"/>
        </w:rPr>
        <w:fldChar w:fldCharType="end"/>
      </w:r>
      <w:r>
        <w:rPr>
          <w:rFonts w:cs="Arial"/>
        </w:rPr>
        <w:t xml:space="preserve">  </w:t>
      </w:r>
      <w:r>
        <w:rPr>
          <w:rFonts w:cs="Cambria"/>
        </w:rPr>
        <w:t xml:space="preserve">Practice observed on the date above is </w:t>
      </w:r>
      <w:r w:rsidRPr="001E6ED7">
        <w:rPr>
          <w:rFonts w:cs="Cambria"/>
          <w:i/>
        </w:rPr>
        <w:t>Unsatisfactory</w:t>
      </w:r>
      <w:r>
        <w:rPr>
          <w:rFonts w:cs="Cambria"/>
        </w:rPr>
        <w:t xml:space="preserve">.  I will provide written documentation of this observation within three (3) days.  We will meet on [date] at [time] to discuss this concern in greater detail and to complete the information below.  You are entitled to representation at our meeting, but it is your responsibility to secure representation.  </w:t>
      </w:r>
    </w:p>
    <w:p w14:paraId="39021920" w14:textId="5EDD5E9F" w:rsidR="003E4179" w:rsidRPr="00441F19" w:rsidRDefault="003E4179" w:rsidP="003E4179">
      <w:pPr>
        <w:spacing w:after="0"/>
        <w:rPr>
          <w:rFonts w:cs="Cambria"/>
          <w:sz w:val="22"/>
        </w:rPr>
      </w:pPr>
      <w:r w:rsidRPr="00441F19">
        <w:rPr>
          <w:rFonts w:cs="Cambria"/>
          <w:sz w:val="22"/>
        </w:rPr>
        <w:t>Based upon the evidence collected in</w:t>
      </w:r>
      <w:r>
        <w:rPr>
          <w:rFonts w:cs="Cambria"/>
          <w:b/>
          <w:sz w:val="22"/>
        </w:rPr>
        <w:t xml:space="preserve"> </w:t>
      </w:r>
      <w:r w:rsidRPr="00D3191C">
        <w:rPr>
          <w:rFonts w:cs="Cambria"/>
          <w:b/>
          <w:sz w:val="20"/>
          <w:szCs w:val="20"/>
        </w:rPr>
        <w:t xml:space="preserve">Form A: </w:t>
      </w:r>
      <w:r w:rsidR="009F0315" w:rsidRPr="00D3191C">
        <w:rPr>
          <w:rFonts w:cs="Cambria"/>
          <w:b/>
          <w:sz w:val="20"/>
          <w:szCs w:val="20"/>
        </w:rPr>
        <w:t xml:space="preserve">Bismarck-Henning CUSD #1 </w:t>
      </w:r>
      <w:r w:rsidRPr="00D3191C">
        <w:rPr>
          <w:b/>
          <w:sz w:val="20"/>
          <w:szCs w:val="20"/>
        </w:rPr>
        <w:t>Framework</w:t>
      </w:r>
      <w:r w:rsidRPr="00D3191C">
        <w:rPr>
          <w:b/>
          <w:sz w:val="22"/>
        </w:rPr>
        <w:t xml:space="preserve"> for Teaching</w:t>
      </w:r>
      <w:r w:rsidRPr="00441F19">
        <w:rPr>
          <w:rFonts w:cs="Cambria"/>
          <w:sz w:val="22"/>
        </w:rPr>
        <w:t>,</w:t>
      </w:r>
      <w:r w:rsidR="00A43250">
        <w:rPr>
          <w:rFonts w:cs="Cambria"/>
          <w:sz w:val="22"/>
        </w:rPr>
        <w:t xml:space="preserve"> or </w:t>
      </w:r>
      <w:r w:rsidR="00A666CE" w:rsidRPr="00A666CE">
        <w:rPr>
          <w:rFonts w:cs="Cambria"/>
          <w:b/>
          <w:sz w:val="20"/>
          <w:szCs w:val="20"/>
        </w:rPr>
        <w:t>an informal observation form developed by the building Evaluator</w:t>
      </w:r>
      <w:r w:rsidR="00A666CE">
        <w:rPr>
          <w:rFonts w:cs="Cambria"/>
          <w:sz w:val="22"/>
        </w:rPr>
        <w:t xml:space="preserve"> </w:t>
      </w:r>
      <w:r w:rsidR="00D3191C">
        <w:rPr>
          <w:rFonts w:cs="Cambria"/>
          <w:sz w:val="22"/>
        </w:rPr>
        <w:t xml:space="preserve">in the case of an Informal Observation, </w:t>
      </w:r>
      <w:r w:rsidRPr="00441F19">
        <w:rPr>
          <w:rFonts w:cs="Cambria"/>
          <w:sz w:val="22"/>
        </w:rPr>
        <w:t xml:space="preserve">the highlighted area(s) have been identified as concerns. </w:t>
      </w:r>
    </w:p>
    <w:p w14:paraId="208AA483" w14:textId="77777777" w:rsidR="003E4179" w:rsidRPr="00C54856" w:rsidRDefault="003E4179" w:rsidP="003E4179">
      <w:pPr>
        <w:spacing w:after="0"/>
        <w:rPr>
          <w:rFonts w:cs="Cambria"/>
          <w:b/>
          <w:sz w:val="22"/>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3E4179" w:rsidRPr="00180878" w14:paraId="584D0C84" w14:textId="77777777" w:rsidTr="00F65471">
        <w:trPr>
          <w:jc w:val="center"/>
        </w:trPr>
        <w:tc>
          <w:tcPr>
            <w:tcW w:w="5148" w:type="dxa"/>
            <w:gridSpan w:val="2"/>
            <w:tcBorders>
              <w:top w:val="single" w:sz="4" w:space="0" w:color="auto"/>
              <w:left w:val="single" w:sz="4" w:space="0" w:color="auto"/>
              <w:bottom w:val="single" w:sz="4" w:space="0" w:color="auto"/>
              <w:right w:val="double" w:sz="4" w:space="0" w:color="auto"/>
            </w:tcBorders>
          </w:tcPr>
          <w:p w14:paraId="01D5FECD"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Conversation Components</w:t>
            </w:r>
          </w:p>
        </w:tc>
        <w:tc>
          <w:tcPr>
            <w:tcW w:w="5148" w:type="dxa"/>
            <w:gridSpan w:val="2"/>
            <w:tcBorders>
              <w:top w:val="single" w:sz="4" w:space="0" w:color="auto"/>
              <w:left w:val="double" w:sz="4" w:space="0" w:color="auto"/>
              <w:bottom w:val="single" w:sz="4" w:space="0" w:color="auto"/>
              <w:right w:val="single" w:sz="4" w:space="0" w:color="auto"/>
            </w:tcBorders>
          </w:tcPr>
          <w:p w14:paraId="099C9D59"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Observable Components</w:t>
            </w:r>
          </w:p>
        </w:tc>
      </w:tr>
      <w:tr w:rsidR="003E4179" w:rsidRPr="00C54856" w14:paraId="2AD416FA" w14:textId="77777777" w:rsidTr="00F65471">
        <w:trPr>
          <w:jc w:val="center"/>
        </w:trPr>
        <w:tc>
          <w:tcPr>
            <w:tcW w:w="2574" w:type="dxa"/>
            <w:tcBorders>
              <w:top w:val="single" w:sz="4" w:space="0" w:color="auto"/>
              <w:left w:val="single" w:sz="4" w:space="0" w:color="auto"/>
              <w:bottom w:val="single" w:sz="4" w:space="0" w:color="auto"/>
              <w:right w:val="single" w:sz="4" w:space="0" w:color="auto"/>
            </w:tcBorders>
          </w:tcPr>
          <w:p w14:paraId="1EE602BB" w14:textId="77777777" w:rsidR="003E4179" w:rsidRPr="004B51FA" w:rsidRDefault="003E4179" w:rsidP="00F65471">
            <w:pPr>
              <w:spacing w:after="0"/>
              <w:jc w:val="center"/>
              <w:rPr>
                <w:rFonts w:eastAsia="Calibri" w:cs="Cambria"/>
                <w:b/>
                <w:sz w:val="20"/>
              </w:rPr>
            </w:pPr>
            <w:r w:rsidRPr="004B51FA">
              <w:rPr>
                <w:rFonts w:eastAsia="Calibri" w:cs="Cambria"/>
                <w:b/>
                <w:sz w:val="20"/>
              </w:rPr>
              <w:t>Domain 1</w:t>
            </w:r>
            <w:r>
              <w:rPr>
                <w:rFonts w:eastAsia="Calibri" w:cs="Cambria"/>
                <w:b/>
                <w:sz w:val="20"/>
              </w:rPr>
              <w:t>:</w:t>
            </w:r>
          </w:p>
          <w:p w14:paraId="790381DE" w14:textId="77777777" w:rsidR="003E4179" w:rsidRPr="004B51FA" w:rsidRDefault="003E4179" w:rsidP="00F65471">
            <w:pPr>
              <w:spacing w:after="0"/>
              <w:jc w:val="center"/>
              <w:rPr>
                <w:rFonts w:eastAsia="Calibri" w:cs="Cambria"/>
                <w:b/>
                <w:sz w:val="20"/>
              </w:rPr>
            </w:pPr>
            <w:r w:rsidRPr="004B51FA">
              <w:rPr>
                <w:rFonts w:eastAsia="Calibri" w:cs="Cambria"/>
                <w:b/>
                <w:sz w:val="20"/>
              </w:rPr>
              <w:t>Planning and Preparation</w:t>
            </w:r>
          </w:p>
        </w:tc>
        <w:tc>
          <w:tcPr>
            <w:tcW w:w="2574" w:type="dxa"/>
            <w:tcBorders>
              <w:top w:val="single" w:sz="4" w:space="0" w:color="auto"/>
              <w:left w:val="single" w:sz="4" w:space="0" w:color="auto"/>
              <w:bottom w:val="single" w:sz="4" w:space="0" w:color="auto"/>
              <w:right w:val="double" w:sz="4" w:space="0" w:color="auto"/>
            </w:tcBorders>
          </w:tcPr>
          <w:p w14:paraId="169A1BDC" w14:textId="77777777" w:rsidR="003E4179" w:rsidRPr="004B51FA" w:rsidRDefault="003E4179" w:rsidP="00F65471">
            <w:pPr>
              <w:spacing w:after="0"/>
              <w:jc w:val="center"/>
              <w:rPr>
                <w:rFonts w:eastAsia="Calibri" w:cs="Cambria"/>
                <w:b/>
                <w:sz w:val="20"/>
              </w:rPr>
            </w:pPr>
            <w:r w:rsidRPr="004B51FA">
              <w:rPr>
                <w:rFonts w:eastAsia="Calibri" w:cs="Cambria"/>
                <w:b/>
                <w:sz w:val="20"/>
              </w:rPr>
              <w:t>Domain 4</w:t>
            </w:r>
            <w:r>
              <w:rPr>
                <w:rFonts w:eastAsia="Calibri" w:cs="Cambria"/>
                <w:b/>
                <w:sz w:val="20"/>
              </w:rPr>
              <w:t>:</w:t>
            </w:r>
          </w:p>
          <w:p w14:paraId="312B844A" w14:textId="77777777" w:rsidR="003E4179" w:rsidRPr="004B51FA" w:rsidRDefault="003E4179" w:rsidP="00F65471">
            <w:pPr>
              <w:spacing w:after="0"/>
              <w:jc w:val="center"/>
              <w:rPr>
                <w:rFonts w:eastAsia="Calibri" w:cs="Cambria"/>
                <w:b/>
                <w:sz w:val="20"/>
              </w:rPr>
            </w:pPr>
            <w:r w:rsidRPr="004B51FA">
              <w:rPr>
                <w:rFonts w:eastAsia="Calibri" w:cs="Cambria"/>
                <w:b/>
                <w:sz w:val="20"/>
              </w:rPr>
              <w:t>Professional Responsibilities</w:t>
            </w:r>
          </w:p>
        </w:tc>
        <w:tc>
          <w:tcPr>
            <w:tcW w:w="2574" w:type="dxa"/>
            <w:tcBorders>
              <w:top w:val="single" w:sz="4" w:space="0" w:color="auto"/>
              <w:left w:val="double" w:sz="4" w:space="0" w:color="auto"/>
              <w:bottom w:val="single" w:sz="4" w:space="0" w:color="auto"/>
              <w:right w:val="single" w:sz="4" w:space="0" w:color="auto"/>
            </w:tcBorders>
          </w:tcPr>
          <w:p w14:paraId="6D7EDBA7" w14:textId="77777777" w:rsidR="003E4179" w:rsidRPr="004B51FA" w:rsidRDefault="003E4179" w:rsidP="00F65471">
            <w:pPr>
              <w:spacing w:after="0"/>
              <w:jc w:val="center"/>
              <w:rPr>
                <w:rFonts w:eastAsia="Calibri" w:cs="Cambria"/>
                <w:b/>
                <w:sz w:val="20"/>
              </w:rPr>
            </w:pPr>
            <w:r w:rsidRPr="004B51FA">
              <w:rPr>
                <w:rFonts w:eastAsia="Calibri" w:cs="Cambria"/>
                <w:b/>
                <w:sz w:val="20"/>
              </w:rPr>
              <w:t>Domain 2</w:t>
            </w:r>
            <w:r>
              <w:rPr>
                <w:rFonts w:eastAsia="Calibri" w:cs="Cambria"/>
                <w:b/>
                <w:sz w:val="20"/>
              </w:rPr>
              <w:t>:</w:t>
            </w:r>
          </w:p>
          <w:p w14:paraId="36BD8E87" w14:textId="77777777" w:rsidR="003E4179" w:rsidRPr="004B51FA" w:rsidRDefault="003E4179" w:rsidP="00F65471">
            <w:pPr>
              <w:spacing w:after="0"/>
              <w:jc w:val="center"/>
              <w:rPr>
                <w:rFonts w:eastAsia="Calibri" w:cs="Cambria"/>
                <w:b/>
                <w:sz w:val="20"/>
              </w:rPr>
            </w:pPr>
            <w:r w:rsidRPr="004B51FA">
              <w:rPr>
                <w:rFonts w:eastAsia="Calibri" w:cs="Cambria"/>
                <w:b/>
                <w:sz w:val="20"/>
              </w:rPr>
              <w:t>Classroom Environment</w:t>
            </w:r>
          </w:p>
        </w:tc>
        <w:tc>
          <w:tcPr>
            <w:tcW w:w="2574" w:type="dxa"/>
            <w:tcBorders>
              <w:top w:val="single" w:sz="4" w:space="0" w:color="auto"/>
              <w:left w:val="single" w:sz="4" w:space="0" w:color="auto"/>
              <w:bottom w:val="single" w:sz="4" w:space="0" w:color="auto"/>
              <w:right w:val="single" w:sz="4" w:space="0" w:color="auto"/>
            </w:tcBorders>
          </w:tcPr>
          <w:p w14:paraId="2111AA6F" w14:textId="77777777" w:rsidR="003E4179" w:rsidRPr="004B51FA" w:rsidRDefault="003E4179" w:rsidP="00F65471">
            <w:pPr>
              <w:spacing w:after="0"/>
              <w:jc w:val="center"/>
              <w:rPr>
                <w:rFonts w:eastAsia="Calibri" w:cs="Cambria"/>
                <w:b/>
                <w:sz w:val="20"/>
              </w:rPr>
            </w:pPr>
            <w:r w:rsidRPr="004B51FA">
              <w:rPr>
                <w:rFonts w:eastAsia="Calibri" w:cs="Cambria"/>
                <w:b/>
                <w:sz w:val="20"/>
              </w:rPr>
              <w:t>Domain 3</w:t>
            </w:r>
            <w:r>
              <w:rPr>
                <w:rFonts w:eastAsia="Calibri" w:cs="Cambria"/>
                <w:b/>
                <w:sz w:val="20"/>
              </w:rPr>
              <w:t>:</w:t>
            </w:r>
          </w:p>
          <w:p w14:paraId="3DC4328D" w14:textId="77777777" w:rsidR="003E4179" w:rsidRPr="004B51FA" w:rsidRDefault="003E4179" w:rsidP="00F65471">
            <w:pPr>
              <w:spacing w:after="0"/>
              <w:jc w:val="center"/>
              <w:rPr>
                <w:rFonts w:eastAsia="Calibri" w:cs="Cambria"/>
                <w:b/>
                <w:sz w:val="20"/>
              </w:rPr>
            </w:pPr>
            <w:r w:rsidRPr="004B51FA">
              <w:rPr>
                <w:rFonts w:eastAsia="Calibri" w:cs="Cambria"/>
                <w:b/>
                <w:sz w:val="20"/>
              </w:rPr>
              <w:t>Instruction</w:t>
            </w:r>
          </w:p>
        </w:tc>
      </w:tr>
      <w:tr w:rsidR="003E4179" w:rsidRPr="00C54856" w14:paraId="2647A9E0" w14:textId="77777777" w:rsidTr="00F65471">
        <w:trPr>
          <w:jc w:val="center"/>
        </w:trPr>
        <w:tc>
          <w:tcPr>
            <w:tcW w:w="2574" w:type="dxa"/>
            <w:tcBorders>
              <w:top w:val="single" w:sz="4" w:space="0" w:color="auto"/>
              <w:left w:val="single" w:sz="4" w:space="0" w:color="auto"/>
              <w:bottom w:val="single" w:sz="4" w:space="0" w:color="auto"/>
              <w:right w:val="single" w:sz="4" w:space="0" w:color="auto"/>
            </w:tcBorders>
          </w:tcPr>
          <w:p w14:paraId="258240CD" w14:textId="77777777" w:rsidR="003E4179" w:rsidRDefault="003E4179" w:rsidP="00F65471">
            <w:pPr>
              <w:spacing w:after="0"/>
              <w:rPr>
                <w:rFonts w:eastAsia="Calibri" w:cs="Cambria"/>
                <w:sz w:val="16"/>
              </w:rPr>
            </w:pPr>
            <w:r>
              <w:rPr>
                <w:rFonts w:eastAsia="Calibri" w:cs="Cambria"/>
                <w:sz w:val="16"/>
              </w:rPr>
              <w:t xml:space="preserve">1a - </w:t>
            </w:r>
            <w:r w:rsidRPr="00C54856">
              <w:rPr>
                <w:rFonts w:eastAsia="Calibri" w:cs="Cambria"/>
                <w:sz w:val="16"/>
              </w:rPr>
              <w:t xml:space="preserve">Knowledge of Content and </w:t>
            </w:r>
            <w:r>
              <w:rPr>
                <w:rFonts w:eastAsia="Calibri" w:cs="Cambria"/>
                <w:sz w:val="16"/>
              </w:rPr>
              <w:t xml:space="preserve"> </w:t>
            </w:r>
          </w:p>
          <w:p w14:paraId="10FCB2FF"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Pedagogy </w:t>
            </w:r>
          </w:p>
          <w:p w14:paraId="496B8ECB" w14:textId="77777777" w:rsidR="003E4179" w:rsidRPr="00C54856" w:rsidRDefault="003E4179" w:rsidP="00F65471">
            <w:pPr>
              <w:spacing w:after="0"/>
              <w:rPr>
                <w:rFonts w:eastAsia="Calibri" w:cs="Cambria"/>
                <w:sz w:val="16"/>
              </w:rPr>
            </w:pPr>
            <w:r>
              <w:rPr>
                <w:rFonts w:eastAsia="Calibri" w:cs="Cambria"/>
                <w:sz w:val="16"/>
              </w:rPr>
              <w:t xml:space="preserve">1b - </w:t>
            </w:r>
            <w:r w:rsidRPr="00C54856">
              <w:rPr>
                <w:rFonts w:eastAsia="Calibri" w:cs="Cambria"/>
                <w:sz w:val="16"/>
              </w:rPr>
              <w:t>Knowledge of Students</w:t>
            </w:r>
          </w:p>
          <w:p w14:paraId="3E51D764" w14:textId="77777777" w:rsidR="003E4179" w:rsidRDefault="003E4179" w:rsidP="00F65471">
            <w:pPr>
              <w:spacing w:after="0"/>
              <w:rPr>
                <w:rFonts w:eastAsia="Calibri" w:cs="Cambria"/>
                <w:sz w:val="16"/>
              </w:rPr>
            </w:pPr>
            <w:r>
              <w:rPr>
                <w:rFonts w:eastAsia="Calibri" w:cs="Cambria"/>
                <w:sz w:val="16"/>
              </w:rPr>
              <w:t xml:space="preserve">1c - </w:t>
            </w:r>
            <w:r w:rsidRPr="00C54856">
              <w:rPr>
                <w:rFonts w:eastAsia="Calibri" w:cs="Cambria"/>
                <w:sz w:val="16"/>
              </w:rPr>
              <w:t xml:space="preserve">Setting Instructional </w:t>
            </w:r>
          </w:p>
          <w:p w14:paraId="64C0E268" w14:textId="77777777" w:rsidR="003E4179"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Outcomes</w:t>
            </w:r>
          </w:p>
          <w:p w14:paraId="54AEC8C8" w14:textId="119646BE" w:rsidR="0071560A" w:rsidRPr="00C54856" w:rsidRDefault="0071560A" w:rsidP="00F65471">
            <w:pPr>
              <w:spacing w:after="0"/>
              <w:rPr>
                <w:rFonts w:eastAsia="Calibri" w:cs="Cambria"/>
                <w:sz w:val="16"/>
              </w:rPr>
            </w:pPr>
            <w:r>
              <w:rPr>
                <w:rFonts w:eastAsia="Calibri" w:cs="Cambria"/>
                <w:sz w:val="16"/>
              </w:rPr>
              <w:t>1d - Knowledge of Resources</w:t>
            </w:r>
          </w:p>
          <w:p w14:paraId="56BA89C5" w14:textId="143604E9" w:rsidR="003E4179" w:rsidRDefault="003E4179" w:rsidP="00F65471">
            <w:pPr>
              <w:spacing w:after="0"/>
              <w:rPr>
                <w:rFonts w:eastAsia="Calibri" w:cs="Cambria"/>
                <w:sz w:val="16"/>
              </w:rPr>
            </w:pPr>
            <w:r>
              <w:rPr>
                <w:rFonts w:eastAsia="Calibri" w:cs="Cambria"/>
                <w:sz w:val="16"/>
              </w:rPr>
              <w:t>1</w:t>
            </w:r>
            <w:r w:rsidR="0071560A">
              <w:rPr>
                <w:rFonts w:eastAsia="Calibri" w:cs="Cambria"/>
                <w:sz w:val="16"/>
              </w:rPr>
              <w:t>e</w:t>
            </w:r>
            <w:r>
              <w:rPr>
                <w:rFonts w:eastAsia="Calibri" w:cs="Cambria"/>
                <w:sz w:val="16"/>
              </w:rPr>
              <w:t xml:space="preserve"> - </w:t>
            </w:r>
            <w:r w:rsidRPr="00C54856">
              <w:rPr>
                <w:rFonts w:eastAsia="Calibri" w:cs="Cambria"/>
                <w:sz w:val="16"/>
              </w:rPr>
              <w:t>Designing Coheren</w:t>
            </w:r>
            <w:r>
              <w:rPr>
                <w:rFonts w:eastAsia="Calibri" w:cs="Cambria"/>
                <w:sz w:val="16"/>
              </w:rPr>
              <w:t xml:space="preserve">t </w:t>
            </w:r>
          </w:p>
          <w:p w14:paraId="4B12D17F" w14:textId="108EE333" w:rsidR="003E4179" w:rsidRPr="00C54856" w:rsidRDefault="003E4179" w:rsidP="00F65471">
            <w:pPr>
              <w:spacing w:after="0"/>
              <w:rPr>
                <w:rFonts w:eastAsia="Calibri" w:cs="Cambria"/>
                <w:sz w:val="16"/>
              </w:rPr>
            </w:pPr>
            <w:r>
              <w:rPr>
                <w:rFonts w:eastAsia="Calibri" w:cs="Cambria"/>
                <w:sz w:val="16"/>
              </w:rPr>
              <w:t xml:space="preserve">         Instruction </w:t>
            </w:r>
            <w:r w:rsidRPr="00C54856">
              <w:rPr>
                <w:rFonts w:eastAsia="Calibri" w:cs="Cambria"/>
                <w:sz w:val="16"/>
              </w:rPr>
              <w:t xml:space="preserve"> </w:t>
            </w:r>
          </w:p>
          <w:p w14:paraId="2BFBC41D" w14:textId="4A6DE711" w:rsidR="003E4179" w:rsidRDefault="0071560A" w:rsidP="00F65471">
            <w:pPr>
              <w:spacing w:after="0"/>
              <w:rPr>
                <w:rFonts w:eastAsia="Calibri" w:cs="Cambria"/>
                <w:sz w:val="16"/>
              </w:rPr>
            </w:pPr>
            <w:r>
              <w:rPr>
                <w:rFonts w:eastAsia="Calibri" w:cs="Cambria"/>
                <w:sz w:val="16"/>
              </w:rPr>
              <w:t>1f</w:t>
            </w:r>
            <w:r w:rsidR="003E4179">
              <w:rPr>
                <w:rFonts w:eastAsia="Calibri" w:cs="Cambria"/>
                <w:sz w:val="16"/>
              </w:rPr>
              <w:t xml:space="preserve"> - </w:t>
            </w:r>
            <w:r w:rsidR="003E4179" w:rsidRPr="00C54856">
              <w:rPr>
                <w:rFonts w:eastAsia="Calibri" w:cs="Cambria"/>
                <w:sz w:val="16"/>
              </w:rPr>
              <w:t xml:space="preserve">Designing Student </w:t>
            </w:r>
          </w:p>
          <w:p w14:paraId="749F513E"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Assessments</w:t>
            </w:r>
          </w:p>
        </w:tc>
        <w:tc>
          <w:tcPr>
            <w:tcW w:w="2574" w:type="dxa"/>
            <w:tcBorders>
              <w:top w:val="single" w:sz="4" w:space="0" w:color="auto"/>
              <w:left w:val="single" w:sz="4" w:space="0" w:color="auto"/>
              <w:bottom w:val="single" w:sz="4" w:space="0" w:color="auto"/>
              <w:right w:val="double" w:sz="4" w:space="0" w:color="auto"/>
            </w:tcBorders>
          </w:tcPr>
          <w:p w14:paraId="1EFCA705" w14:textId="77777777" w:rsidR="003E4179" w:rsidRPr="00C54856" w:rsidRDefault="003E4179" w:rsidP="00F65471">
            <w:pPr>
              <w:spacing w:after="0"/>
              <w:rPr>
                <w:rFonts w:eastAsia="Calibri" w:cs="Cambria"/>
                <w:sz w:val="16"/>
              </w:rPr>
            </w:pPr>
            <w:r>
              <w:rPr>
                <w:rFonts w:eastAsia="Calibri" w:cs="Cambria"/>
                <w:sz w:val="16"/>
              </w:rPr>
              <w:t xml:space="preserve">4a - </w:t>
            </w:r>
            <w:r w:rsidRPr="00C54856">
              <w:rPr>
                <w:rFonts w:eastAsia="Calibri" w:cs="Cambria"/>
                <w:sz w:val="16"/>
              </w:rPr>
              <w:t>Reflecting on Teaching</w:t>
            </w:r>
          </w:p>
          <w:p w14:paraId="5DA02915" w14:textId="77777777" w:rsidR="003E4179" w:rsidRDefault="003E4179" w:rsidP="00F65471">
            <w:pPr>
              <w:spacing w:after="0"/>
              <w:rPr>
                <w:rFonts w:eastAsia="Calibri" w:cs="Cambria"/>
                <w:sz w:val="16"/>
              </w:rPr>
            </w:pPr>
            <w:r>
              <w:rPr>
                <w:rFonts w:eastAsia="Calibri" w:cs="Cambria"/>
                <w:sz w:val="16"/>
              </w:rPr>
              <w:t xml:space="preserve">4b - </w:t>
            </w:r>
            <w:r w:rsidRPr="00C54856">
              <w:rPr>
                <w:rFonts w:eastAsia="Calibri" w:cs="Cambria"/>
                <w:sz w:val="16"/>
              </w:rPr>
              <w:t>Maintaining Accurate Records</w:t>
            </w:r>
          </w:p>
          <w:p w14:paraId="6454E24B" w14:textId="77777777" w:rsidR="003E4179" w:rsidRPr="00C54856" w:rsidRDefault="003E4179" w:rsidP="00F65471">
            <w:pPr>
              <w:spacing w:after="0"/>
              <w:rPr>
                <w:rFonts w:eastAsia="Calibri" w:cs="Cambria"/>
                <w:sz w:val="16"/>
              </w:rPr>
            </w:pPr>
            <w:r>
              <w:rPr>
                <w:rFonts w:eastAsia="Calibri" w:cs="Cambria"/>
                <w:sz w:val="16"/>
              </w:rPr>
              <w:t xml:space="preserve">4c - </w:t>
            </w:r>
            <w:r w:rsidRPr="00C54856">
              <w:rPr>
                <w:rFonts w:eastAsia="Calibri" w:cs="Cambria"/>
                <w:sz w:val="16"/>
              </w:rPr>
              <w:t>Communicating with Families</w:t>
            </w:r>
          </w:p>
          <w:p w14:paraId="277A4505" w14:textId="77777777" w:rsidR="003E4179" w:rsidRDefault="003E4179" w:rsidP="00F65471">
            <w:pPr>
              <w:spacing w:after="0"/>
              <w:rPr>
                <w:rFonts w:eastAsia="Calibri" w:cs="Cambria"/>
                <w:sz w:val="16"/>
              </w:rPr>
            </w:pPr>
            <w:r>
              <w:rPr>
                <w:rFonts w:eastAsia="Calibri" w:cs="Cambria"/>
                <w:sz w:val="16"/>
              </w:rPr>
              <w:t xml:space="preserve">4d - </w:t>
            </w:r>
            <w:r w:rsidRPr="00C54856">
              <w:rPr>
                <w:rFonts w:eastAsia="Calibri" w:cs="Cambria"/>
                <w:sz w:val="16"/>
              </w:rPr>
              <w:t xml:space="preserve">Participating in a Professional </w:t>
            </w:r>
          </w:p>
          <w:p w14:paraId="18B68844"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Community</w:t>
            </w:r>
          </w:p>
          <w:p w14:paraId="2D965C11" w14:textId="77777777" w:rsidR="003E4179" w:rsidRDefault="003E4179" w:rsidP="00F65471">
            <w:pPr>
              <w:spacing w:after="0"/>
              <w:rPr>
                <w:rFonts w:eastAsia="Calibri" w:cs="Cambria"/>
                <w:sz w:val="16"/>
              </w:rPr>
            </w:pPr>
            <w:r>
              <w:rPr>
                <w:rFonts w:eastAsia="Calibri" w:cs="Cambria"/>
                <w:sz w:val="16"/>
              </w:rPr>
              <w:t xml:space="preserve">4e - </w:t>
            </w:r>
            <w:r w:rsidRPr="00C54856">
              <w:rPr>
                <w:rFonts w:eastAsia="Calibri" w:cs="Cambria"/>
                <w:sz w:val="16"/>
              </w:rPr>
              <w:t xml:space="preserve">Growing and Developing </w:t>
            </w:r>
          </w:p>
          <w:p w14:paraId="7C56B6F6"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Professionally</w:t>
            </w:r>
          </w:p>
          <w:p w14:paraId="25B603D0" w14:textId="77777777" w:rsidR="003E4179" w:rsidRPr="00C54856" w:rsidRDefault="003E4179" w:rsidP="00F65471">
            <w:pPr>
              <w:spacing w:after="0"/>
              <w:rPr>
                <w:rFonts w:eastAsia="Calibri" w:cs="Cambria"/>
                <w:sz w:val="16"/>
              </w:rPr>
            </w:pPr>
            <w:r>
              <w:rPr>
                <w:rFonts w:eastAsia="Calibri" w:cs="Cambria"/>
                <w:sz w:val="16"/>
              </w:rPr>
              <w:t xml:space="preserve">4f - </w:t>
            </w:r>
            <w:r w:rsidRPr="00C54856">
              <w:rPr>
                <w:rFonts w:eastAsia="Calibri" w:cs="Cambria"/>
                <w:sz w:val="16"/>
              </w:rPr>
              <w:t>Showing Professionalism</w:t>
            </w:r>
          </w:p>
        </w:tc>
        <w:tc>
          <w:tcPr>
            <w:tcW w:w="2574" w:type="dxa"/>
            <w:tcBorders>
              <w:top w:val="single" w:sz="4" w:space="0" w:color="auto"/>
              <w:left w:val="double" w:sz="4" w:space="0" w:color="auto"/>
              <w:bottom w:val="single" w:sz="4" w:space="0" w:color="auto"/>
              <w:right w:val="single" w:sz="4" w:space="0" w:color="auto"/>
            </w:tcBorders>
          </w:tcPr>
          <w:p w14:paraId="52BD138F" w14:textId="77777777" w:rsidR="003E4179" w:rsidRDefault="003E4179" w:rsidP="00F65471">
            <w:pPr>
              <w:spacing w:after="0"/>
              <w:rPr>
                <w:rFonts w:eastAsia="Calibri" w:cs="Cambria"/>
                <w:sz w:val="16"/>
              </w:rPr>
            </w:pPr>
            <w:r>
              <w:rPr>
                <w:rFonts w:eastAsia="Calibri" w:cs="Cambria"/>
                <w:sz w:val="16"/>
              </w:rPr>
              <w:t xml:space="preserve">2a - </w:t>
            </w:r>
            <w:r w:rsidRPr="00C54856">
              <w:rPr>
                <w:rFonts w:eastAsia="Calibri" w:cs="Cambria"/>
                <w:sz w:val="16"/>
              </w:rPr>
              <w:t xml:space="preserve">Creating an Environment of </w:t>
            </w:r>
          </w:p>
          <w:p w14:paraId="3AA43C5A"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Respect and Rapport </w:t>
            </w:r>
          </w:p>
          <w:p w14:paraId="49AC15A5" w14:textId="77777777" w:rsidR="003E4179" w:rsidRDefault="003E4179" w:rsidP="00F65471">
            <w:pPr>
              <w:spacing w:after="0"/>
              <w:rPr>
                <w:rFonts w:eastAsia="Calibri" w:cs="Cambria"/>
                <w:sz w:val="16"/>
              </w:rPr>
            </w:pPr>
            <w:r>
              <w:rPr>
                <w:rFonts w:eastAsia="Calibri" w:cs="Cambria"/>
                <w:sz w:val="16"/>
              </w:rPr>
              <w:t xml:space="preserve">2b - </w:t>
            </w:r>
            <w:r w:rsidRPr="00C54856">
              <w:rPr>
                <w:rFonts w:eastAsia="Calibri" w:cs="Cambria"/>
                <w:sz w:val="16"/>
              </w:rPr>
              <w:t xml:space="preserve">Establishing a Culture for </w:t>
            </w:r>
          </w:p>
          <w:p w14:paraId="69C749AF"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p>
          <w:p w14:paraId="1D62AA40" w14:textId="77777777" w:rsidR="003E4179" w:rsidRDefault="003E4179" w:rsidP="00F65471">
            <w:pPr>
              <w:spacing w:after="0"/>
              <w:rPr>
                <w:rFonts w:eastAsia="Calibri" w:cs="Cambria"/>
                <w:sz w:val="16"/>
              </w:rPr>
            </w:pPr>
            <w:r>
              <w:rPr>
                <w:rFonts w:eastAsia="Calibri" w:cs="Cambria"/>
                <w:sz w:val="16"/>
              </w:rPr>
              <w:t xml:space="preserve">2c - </w:t>
            </w:r>
            <w:r w:rsidRPr="00C54856">
              <w:rPr>
                <w:rFonts w:eastAsia="Calibri" w:cs="Cambria"/>
                <w:sz w:val="16"/>
              </w:rPr>
              <w:t xml:space="preserve">Managing Classroom </w:t>
            </w:r>
          </w:p>
          <w:p w14:paraId="7546647E" w14:textId="77777777" w:rsidR="0071560A"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Procedures</w:t>
            </w:r>
          </w:p>
          <w:p w14:paraId="5FAB2523" w14:textId="77777777" w:rsidR="003E4179" w:rsidRDefault="003E4179" w:rsidP="00F65471">
            <w:pPr>
              <w:spacing w:after="0"/>
              <w:rPr>
                <w:rFonts w:eastAsia="Calibri" w:cs="Cambria"/>
                <w:sz w:val="16"/>
              </w:rPr>
            </w:pPr>
            <w:r>
              <w:rPr>
                <w:rFonts w:eastAsia="Calibri" w:cs="Cambria"/>
                <w:sz w:val="16"/>
              </w:rPr>
              <w:t xml:space="preserve">2d - </w:t>
            </w:r>
            <w:r w:rsidRPr="00C54856">
              <w:rPr>
                <w:rFonts w:eastAsia="Calibri" w:cs="Cambria"/>
                <w:sz w:val="16"/>
              </w:rPr>
              <w:t>Managing Student</w:t>
            </w:r>
            <w:r>
              <w:rPr>
                <w:rFonts w:eastAsia="Calibri" w:cs="Cambria"/>
                <w:sz w:val="16"/>
              </w:rPr>
              <w:t xml:space="preserve"> </w:t>
            </w:r>
            <w:r w:rsidRPr="00C54856">
              <w:rPr>
                <w:rFonts w:eastAsia="Calibri" w:cs="Cambria"/>
                <w:sz w:val="16"/>
              </w:rPr>
              <w:t xml:space="preserve">Behavior </w:t>
            </w:r>
          </w:p>
          <w:p w14:paraId="187D9602" w14:textId="2CA182AC" w:rsidR="0071560A" w:rsidRPr="00C54856" w:rsidRDefault="0071560A" w:rsidP="00F65471">
            <w:pPr>
              <w:spacing w:after="0"/>
              <w:rPr>
                <w:rFonts w:eastAsia="Calibri" w:cs="Cambria"/>
                <w:sz w:val="16"/>
              </w:rPr>
            </w:pPr>
            <w:r>
              <w:rPr>
                <w:rFonts w:eastAsia="Calibri" w:cs="Cambria"/>
                <w:sz w:val="16"/>
              </w:rPr>
              <w:t>2e - Organizing Physical Space</w:t>
            </w:r>
          </w:p>
        </w:tc>
        <w:tc>
          <w:tcPr>
            <w:tcW w:w="2574" w:type="dxa"/>
            <w:tcBorders>
              <w:top w:val="single" w:sz="4" w:space="0" w:color="auto"/>
              <w:left w:val="single" w:sz="4" w:space="0" w:color="auto"/>
              <w:bottom w:val="single" w:sz="4" w:space="0" w:color="auto"/>
              <w:right w:val="single" w:sz="4" w:space="0" w:color="auto"/>
            </w:tcBorders>
          </w:tcPr>
          <w:p w14:paraId="24F07CEF" w14:textId="77777777" w:rsidR="003E4179" w:rsidRPr="00C54856" w:rsidRDefault="003E4179" w:rsidP="00F65471">
            <w:pPr>
              <w:spacing w:after="0"/>
              <w:rPr>
                <w:rFonts w:eastAsia="Calibri" w:cs="Cambria"/>
                <w:sz w:val="16"/>
              </w:rPr>
            </w:pPr>
            <w:r>
              <w:rPr>
                <w:rFonts w:eastAsia="Calibri" w:cs="Cambria"/>
                <w:sz w:val="16"/>
              </w:rPr>
              <w:t xml:space="preserve">3a - </w:t>
            </w:r>
            <w:r w:rsidRPr="00C54856">
              <w:rPr>
                <w:rFonts w:eastAsia="Calibri" w:cs="Cambria"/>
                <w:sz w:val="16"/>
              </w:rPr>
              <w:t>Communicating with Students</w:t>
            </w:r>
          </w:p>
          <w:p w14:paraId="38F59043" w14:textId="77777777" w:rsidR="003E4179" w:rsidRDefault="003E4179" w:rsidP="00F65471">
            <w:pPr>
              <w:spacing w:after="0"/>
              <w:rPr>
                <w:rFonts w:eastAsia="Calibri" w:cs="Cambria"/>
                <w:sz w:val="16"/>
              </w:rPr>
            </w:pPr>
            <w:r>
              <w:rPr>
                <w:rFonts w:eastAsia="Calibri" w:cs="Cambria"/>
                <w:sz w:val="16"/>
              </w:rPr>
              <w:t xml:space="preserve">3b - </w:t>
            </w:r>
            <w:r w:rsidRPr="00C54856">
              <w:rPr>
                <w:rFonts w:eastAsia="Calibri" w:cs="Cambria"/>
                <w:sz w:val="16"/>
              </w:rPr>
              <w:t xml:space="preserve">Using Questioning and </w:t>
            </w:r>
          </w:p>
          <w:p w14:paraId="3FAC3BB6"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Discussion Techniques</w:t>
            </w:r>
          </w:p>
          <w:p w14:paraId="4D7B7D59" w14:textId="77777777" w:rsidR="003E4179" w:rsidRDefault="003E4179" w:rsidP="00F65471">
            <w:pPr>
              <w:spacing w:after="0"/>
              <w:rPr>
                <w:rFonts w:eastAsia="Calibri" w:cs="Cambria"/>
                <w:sz w:val="16"/>
              </w:rPr>
            </w:pPr>
            <w:r>
              <w:rPr>
                <w:rFonts w:eastAsia="Calibri" w:cs="Cambria"/>
                <w:sz w:val="16"/>
              </w:rPr>
              <w:t xml:space="preserve">3c -  </w:t>
            </w:r>
            <w:r w:rsidRPr="00C54856">
              <w:rPr>
                <w:rFonts w:eastAsia="Calibri" w:cs="Cambria"/>
                <w:sz w:val="16"/>
              </w:rPr>
              <w:t xml:space="preserve">Engaging Students in </w:t>
            </w:r>
          </w:p>
          <w:p w14:paraId="15849D12"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p>
          <w:p w14:paraId="1B8A77EF" w14:textId="77777777" w:rsidR="003E4179" w:rsidRDefault="003E4179" w:rsidP="00F65471">
            <w:pPr>
              <w:spacing w:after="0"/>
              <w:rPr>
                <w:rFonts w:eastAsia="Calibri" w:cs="Cambria"/>
                <w:sz w:val="16"/>
              </w:rPr>
            </w:pPr>
            <w:r>
              <w:rPr>
                <w:rFonts w:eastAsia="Calibri" w:cs="Cambria"/>
                <w:sz w:val="16"/>
              </w:rPr>
              <w:t xml:space="preserve">3d - Using Assessment in </w:t>
            </w:r>
          </w:p>
          <w:p w14:paraId="2A27CEBD"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Instruction</w:t>
            </w:r>
          </w:p>
          <w:p w14:paraId="5432E401" w14:textId="77777777" w:rsidR="003E4179" w:rsidRDefault="003E4179" w:rsidP="00F65471">
            <w:pPr>
              <w:spacing w:after="0"/>
              <w:rPr>
                <w:rFonts w:eastAsia="Calibri" w:cs="Cambria"/>
                <w:sz w:val="16"/>
              </w:rPr>
            </w:pPr>
            <w:r>
              <w:rPr>
                <w:rFonts w:eastAsia="Calibri" w:cs="Cambria"/>
                <w:sz w:val="16"/>
              </w:rPr>
              <w:t xml:space="preserve">3e - </w:t>
            </w:r>
            <w:r w:rsidRPr="00C54856">
              <w:rPr>
                <w:rFonts w:eastAsia="Calibri" w:cs="Cambria"/>
                <w:sz w:val="16"/>
              </w:rPr>
              <w:t xml:space="preserve">Demonstrating Flexibility and </w:t>
            </w:r>
          </w:p>
          <w:p w14:paraId="3F61CECF" w14:textId="77777777" w:rsidR="003E4179" w:rsidRPr="00C54856" w:rsidRDefault="003E4179" w:rsidP="00F65471">
            <w:pPr>
              <w:spacing w:after="0"/>
              <w:rPr>
                <w:rFonts w:eastAsia="Calibri" w:cs="Cambria"/>
                <w:b/>
                <w:i/>
                <w:sz w:val="16"/>
              </w:rPr>
            </w:pPr>
            <w:r>
              <w:rPr>
                <w:rFonts w:eastAsia="Calibri" w:cs="Cambria"/>
                <w:sz w:val="16"/>
              </w:rPr>
              <w:t xml:space="preserve">        </w:t>
            </w:r>
            <w:r w:rsidRPr="00C54856">
              <w:rPr>
                <w:rFonts w:eastAsia="Calibri" w:cs="Cambria"/>
                <w:sz w:val="16"/>
              </w:rPr>
              <w:t xml:space="preserve">Responsiveness </w:t>
            </w:r>
          </w:p>
        </w:tc>
      </w:tr>
    </w:tbl>
    <w:p w14:paraId="264CC593" w14:textId="77777777" w:rsidR="003E4179" w:rsidRDefault="003E4179" w:rsidP="003E4179">
      <w:pPr>
        <w:spacing w:after="0"/>
        <w:rPr>
          <w:rFonts w:cs="Cambria"/>
          <w:b/>
        </w:rPr>
      </w:pPr>
    </w:p>
    <w:p w14:paraId="6A447204" w14:textId="77777777" w:rsidR="003E4179" w:rsidRPr="0071560A" w:rsidRDefault="003E4179" w:rsidP="003E4179">
      <w:pPr>
        <w:spacing w:after="0"/>
        <w:rPr>
          <w:rFonts w:cs="Cambria"/>
          <w:b/>
          <w:i/>
          <w:sz w:val="20"/>
          <w:szCs w:val="20"/>
        </w:rPr>
      </w:pPr>
      <w:r w:rsidRPr="0071560A">
        <w:rPr>
          <w:rFonts w:cs="Cambria"/>
          <w:b/>
          <w:i/>
          <w:sz w:val="20"/>
          <w:szCs w:val="20"/>
        </w:rPr>
        <w:t>Note: Steps and supports are to be developed collaboratively by the Evaluator and Teacher.</w:t>
      </w:r>
    </w:p>
    <w:p w14:paraId="5ED6E695" w14:textId="77777777" w:rsidR="003E4179" w:rsidRPr="0071560A" w:rsidRDefault="003E4179" w:rsidP="003E4179">
      <w:pPr>
        <w:spacing w:after="0"/>
        <w:rPr>
          <w:rFonts w:cs="Cambria"/>
          <w:b/>
          <w:sz w:val="20"/>
          <w:szCs w:val="20"/>
        </w:rPr>
      </w:pPr>
    </w:p>
    <w:p w14:paraId="7558C7E1" w14:textId="77777777" w:rsidR="003E4179" w:rsidRPr="0071560A" w:rsidRDefault="003E4179" w:rsidP="003E4179">
      <w:pPr>
        <w:spacing w:after="0"/>
        <w:rPr>
          <w:rFonts w:cs="Cambria"/>
          <w:b/>
          <w:sz w:val="20"/>
          <w:szCs w:val="20"/>
        </w:rPr>
      </w:pPr>
      <w:r w:rsidRPr="0071560A">
        <w:rPr>
          <w:rFonts w:cs="Cambria"/>
          <w:b/>
          <w:sz w:val="20"/>
          <w:szCs w:val="20"/>
        </w:rPr>
        <w:t>Specific steps to be taken by the Teacher to address identified components:</w:t>
      </w:r>
    </w:p>
    <w:p w14:paraId="69F8F633" w14:textId="77777777" w:rsidR="003E4179" w:rsidRPr="0071560A" w:rsidRDefault="003E4179" w:rsidP="003E4179">
      <w:pPr>
        <w:spacing w:after="0"/>
        <w:rPr>
          <w:rFonts w:cs="Cambria"/>
          <w:sz w:val="20"/>
          <w:szCs w:val="20"/>
        </w:rPr>
      </w:pPr>
    </w:p>
    <w:p w14:paraId="0F09FF49" w14:textId="77777777" w:rsidR="003E4179" w:rsidRDefault="003E4179" w:rsidP="003E4179">
      <w:pPr>
        <w:spacing w:after="0"/>
        <w:rPr>
          <w:rFonts w:cs="Cambria"/>
          <w:sz w:val="20"/>
          <w:szCs w:val="20"/>
        </w:rPr>
      </w:pPr>
    </w:p>
    <w:p w14:paraId="70F39C86" w14:textId="77777777" w:rsidR="0071560A" w:rsidRPr="0071560A" w:rsidRDefault="0071560A" w:rsidP="003E4179">
      <w:pPr>
        <w:spacing w:after="0"/>
        <w:rPr>
          <w:rFonts w:cs="Cambria"/>
          <w:sz w:val="20"/>
          <w:szCs w:val="20"/>
        </w:rPr>
      </w:pPr>
    </w:p>
    <w:p w14:paraId="0D93578F" w14:textId="77777777" w:rsidR="003E4179" w:rsidRPr="0071560A" w:rsidRDefault="003E4179" w:rsidP="003E4179">
      <w:pPr>
        <w:spacing w:after="0"/>
        <w:rPr>
          <w:rFonts w:cs="Cambria"/>
          <w:sz w:val="20"/>
          <w:szCs w:val="20"/>
        </w:rPr>
      </w:pPr>
    </w:p>
    <w:p w14:paraId="6892B9BA" w14:textId="77777777" w:rsidR="003E4179" w:rsidRPr="0071560A" w:rsidRDefault="003E4179" w:rsidP="003E4179">
      <w:pPr>
        <w:spacing w:after="0"/>
        <w:rPr>
          <w:rFonts w:cs="Cambria"/>
          <w:b/>
          <w:sz w:val="20"/>
          <w:szCs w:val="20"/>
        </w:rPr>
      </w:pPr>
      <w:r w:rsidRPr="0071560A">
        <w:rPr>
          <w:rFonts w:cs="Cambria"/>
          <w:b/>
          <w:sz w:val="20"/>
          <w:szCs w:val="20"/>
        </w:rPr>
        <w:t>Specific supports that will be provided by the Evaluator to address identified components:</w:t>
      </w:r>
    </w:p>
    <w:p w14:paraId="5FEBF7EC" w14:textId="77777777" w:rsidR="003E4179" w:rsidRPr="00441F19" w:rsidRDefault="003E4179" w:rsidP="003E4179">
      <w:pPr>
        <w:spacing w:after="0"/>
        <w:rPr>
          <w:rFonts w:cs="Cambria"/>
          <w:sz w:val="22"/>
          <w:szCs w:val="22"/>
        </w:rPr>
      </w:pPr>
    </w:p>
    <w:p w14:paraId="7A931364" w14:textId="77777777" w:rsidR="003E4179" w:rsidRDefault="003E4179" w:rsidP="003E4179">
      <w:pPr>
        <w:spacing w:after="0"/>
        <w:rPr>
          <w:rFonts w:cs="Cambria"/>
          <w:sz w:val="22"/>
          <w:szCs w:val="22"/>
        </w:rPr>
      </w:pPr>
    </w:p>
    <w:p w14:paraId="4CC8B844" w14:textId="77777777" w:rsidR="0071560A" w:rsidRPr="00441F19" w:rsidRDefault="0071560A" w:rsidP="003E4179">
      <w:pPr>
        <w:spacing w:after="0"/>
        <w:rPr>
          <w:rFonts w:cs="Cambria"/>
          <w:sz w:val="22"/>
          <w:szCs w:val="22"/>
        </w:rPr>
      </w:pPr>
    </w:p>
    <w:p w14:paraId="775BCA6D" w14:textId="77777777" w:rsidR="003E4179" w:rsidRPr="00441F19" w:rsidRDefault="003E4179" w:rsidP="003E4179">
      <w:pPr>
        <w:spacing w:after="0"/>
        <w:rPr>
          <w:rFonts w:cs="Cambria"/>
          <w:sz w:val="22"/>
          <w:szCs w:val="22"/>
        </w:rPr>
      </w:pPr>
    </w:p>
    <w:p w14:paraId="1771B568" w14:textId="77777777" w:rsidR="003E4179" w:rsidRPr="00441F19" w:rsidRDefault="003E4179" w:rsidP="003E4179">
      <w:pPr>
        <w:spacing w:after="0"/>
        <w:rPr>
          <w:rFonts w:cs="Cambria"/>
          <w:sz w:val="22"/>
          <w:szCs w:val="22"/>
        </w:rPr>
      </w:pPr>
      <w:r w:rsidRPr="00441F19">
        <w:rPr>
          <w:rFonts w:cs="Cambria"/>
          <w:sz w:val="22"/>
          <w:szCs w:val="22"/>
        </w:rPr>
        <w:t>I acknowledge that I have reviewed and discussed the above concerns with my Evaluator.</w:t>
      </w:r>
    </w:p>
    <w:p w14:paraId="0049095D" w14:textId="77777777" w:rsidR="003E4179" w:rsidRPr="00441F19" w:rsidRDefault="003E4179" w:rsidP="003E4179">
      <w:pPr>
        <w:spacing w:after="0"/>
        <w:rPr>
          <w:rFonts w:cs="Cambria"/>
          <w:sz w:val="22"/>
          <w:szCs w:val="22"/>
        </w:rPr>
      </w:pPr>
    </w:p>
    <w:p w14:paraId="4B51DEA5" w14:textId="77777777" w:rsidR="0071560A" w:rsidRDefault="0071560A" w:rsidP="003E4179">
      <w:pPr>
        <w:spacing w:after="0" w:line="276" w:lineRule="auto"/>
        <w:contextualSpacing/>
        <w:rPr>
          <w:rFonts w:cs="Cambria"/>
          <w:sz w:val="22"/>
          <w:szCs w:val="22"/>
        </w:rPr>
      </w:pPr>
    </w:p>
    <w:p w14:paraId="41B15E02" w14:textId="459E9CD6" w:rsidR="003E4179" w:rsidRPr="00441F19" w:rsidRDefault="003E4179" w:rsidP="003E4179">
      <w:pPr>
        <w:spacing w:after="0" w:line="276" w:lineRule="auto"/>
        <w:contextualSpacing/>
        <w:rPr>
          <w:rFonts w:cs="Cambria"/>
          <w:sz w:val="22"/>
          <w:szCs w:val="22"/>
        </w:rPr>
      </w:pPr>
      <w:r w:rsidRPr="00441F19">
        <w:rPr>
          <w:rFonts w:cs="Cambria"/>
          <w:sz w:val="22"/>
          <w:szCs w:val="22"/>
        </w:rPr>
        <w:t xml:space="preserve">Teacher Signature/Date </w:t>
      </w:r>
      <w:r>
        <w:rPr>
          <w:rFonts w:cs="Cambria"/>
          <w:sz w:val="22"/>
          <w:szCs w:val="22"/>
        </w:rPr>
        <w:t>____</w:t>
      </w:r>
      <w:r w:rsidR="0071560A">
        <w:rPr>
          <w:rFonts w:cs="Cambria"/>
          <w:sz w:val="22"/>
          <w:szCs w:val="22"/>
        </w:rPr>
        <w:t>_________________________</w:t>
      </w:r>
      <w:r w:rsidRPr="00441F19">
        <w:rPr>
          <w:rFonts w:cs="Cambria"/>
          <w:sz w:val="22"/>
          <w:szCs w:val="22"/>
        </w:rPr>
        <w:t>Evaluator Signature/Date _______________________________</w:t>
      </w:r>
    </w:p>
    <w:p w14:paraId="4C704AD5" w14:textId="77777777" w:rsidR="003E4179" w:rsidRDefault="003E4179" w:rsidP="003E4179">
      <w:pPr>
        <w:spacing w:after="0"/>
        <w:rPr>
          <w:rFonts w:cs="Cambria"/>
        </w:rPr>
      </w:pPr>
    </w:p>
    <w:p w14:paraId="4199530C" w14:textId="58A3A812" w:rsidR="003E4179" w:rsidRPr="008D4EDF" w:rsidRDefault="003E4179" w:rsidP="003E4179">
      <w:pPr>
        <w:spacing w:after="0"/>
        <w:jc w:val="center"/>
        <w:rPr>
          <w:b/>
          <w:color w:val="548DD4" w:themeColor="text2" w:themeTint="99"/>
          <w:sz w:val="32"/>
          <w:szCs w:val="32"/>
        </w:rPr>
      </w:pPr>
      <w:r w:rsidRPr="008D4EDF">
        <w:rPr>
          <w:b/>
          <w:color w:val="548DD4" w:themeColor="text2" w:themeTint="99"/>
          <w:sz w:val="32"/>
          <w:szCs w:val="32"/>
        </w:rPr>
        <w:lastRenderedPageBreak/>
        <w:t>Fo</w:t>
      </w:r>
      <w:r w:rsidR="00F1324F" w:rsidRPr="008D4EDF">
        <w:rPr>
          <w:b/>
          <w:color w:val="548DD4" w:themeColor="text2" w:themeTint="99"/>
          <w:sz w:val="32"/>
          <w:szCs w:val="32"/>
        </w:rPr>
        <w:t>rm F</w:t>
      </w:r>
      <w:r w:rsidRPr="008D4EDF">
        <w:rPr>
          <w:b/>
          <w:color w:val="548DD4" w:themeColor="text2" w:themeTint="99"/>
          <w:sz w:val="32"/>
          <w:szCs w:val="32"/>
        </w:rPr>
        <w:t xml:space="preserve">: Professional Development Plan </w:t>
      </w:r>
    </w:p>
    <w:p w14:paraId="3213DC09" w14:textId="77777777" w:rsidR="003E4179" w:rsidRPr="008D4EDF" w:rsidRDefault="003E4179" w:rsidP="003E4179">
      <w:pPr>
        <w:spacing w:after="0"/>
        <w:jc w:val="center"/>
        <w:rPr>
          <w:b/>
          <w:i/>
          <w:color w:val="548DD4" w:themeColor="text2" w:themeTint="99"/>
          <w:szCs w:val="32"/>
        </w:rPr>
      </w:pPr>
      <w:r w:rsidRPr="008D4EDF">
        <w:rPr>
          <w:b/>
          <w:i/>
          <w:color w:val="548DD4" w:themeColor="text2" w:themeTint="99"/>
          <w:szCs w:val="32"/>
        </w:rPr>
        <w:t>(used only with Tenured Teachers)</w:t>
      </w:r>
    </w:p>
    <w:p w14:paraId="3EED1598" w14:textId="77777777" w:rsidR="003E4179" w:rsidRDefault="003E4179" w:rsidP="003E4179">
      <w:pPr>
        <w:spacing w:after="0"/>
        <w:rPr>
          <w:rFonts w:cs="Arial"/>
          <w:sz w:val="20"/>
          <w:szCs w:val="20"/>
        </w:rPr>
      </w:pPr>
    </w:p>
    <w:p w14:paraId="28623745" w14:textId="77777777" w:rsidR="003E4179" w:rsidRPr="00441F19" w:rsidRDefault="003E4179" w:rsidP="003E4179">
      <w:pPr>
        <w:spacing w:after="0"/>
        <w:rPr>
          <w:rFonts w:cs="Arial"/>
          <w:sz w:val="22"/>
          <w:szCs w:val="22"/>
        </w:rPr>
      </w:pPr>
      <w:r w:rsidRPr="00441F19">
        <w:rPr>
          <w:rFonts w:cs="Arial"/>
          <w:sz w:val="22"/>
          <w:szCs w:val="22"/>
        </w:rPr>
        <w:t>Teacher:</w:t>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t>Evaluator:</w:t>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r w:rsidRPr="00441F19">
        <w:rPr>
          <w:rFonts w:cs="Arial"/>
          <w:sz w:val="22"/>
          <w:szCs w:val="22"/>
        </w:rPr>
        <w:tab/>
      </w:r>
    </w:p>
    <w:p w14:paraId="5AEF1DBE" w14:textId="77777777" w:rsidR="003E4179" w:rsidRPr="00441F19" w:rsidRDefault="003E4179" w:rsidP="003E4179">
      <w:pPr>
        <w:spacing w:after="0"/>
        <w:rPr>
          <w:rFonts w:cs="Arial"/>
          <w:sz w:val="22"/>
          <w:szCs w:val="22"/>
        </w:rPr>
      </w:pPr>
      <w:r w:rsidRPr="00441F19">
        <w:rPr>
          <w:rFonts w:cs="Arial"/>
          <w:sz w:val="22"/>
          <w:szCs w:val="22"/>
        </w:rPr>
        <w:t>School/Position:</w:t>
      </w:r>
    </w:p>
    <w:p w14:paraId="2254ED66" w14:textId="77777777" w:rsidR="003E4179" w:rsidRPr="00441F19" w:rsidRDefault="003E4179" w:rsidP="003E4179">
      <w:pPr>
        <w:spacing w:after="0"/>
        <w:rPr>
          <w:rFonts w:cs="Arial"/>
          <w:sz w:val="22"/>
          <w:szCs w:val="22"/>
        </w:rPr>
      </w:pPr>
    </w:p>
    <w:p w14:paraId="2F2420B2" w14:textId="77777777" w:rsidR="003E4179" w:rsidRPr="00C54856" w:rsidRDefault="003E4179" w:rsidP="003E4179">
      <w:pPr>
        <w:spacing w:after="0"/>
        <w:rPr>
          <w:rFonts w:cs="Cambria"/>
        </w:rPr>
      </w:pPr>
      <w:r w:rsidRPr="00441F19">
        <w:rPr>
          <w:rFonts w:cs="Arial"/>
          <w:sz w:val="22"/>
          <w:szCs w:val="22"/>
        </w:rPr>
        <w:t>Date of Performance Evaluation Rating (Summative):</w:t>
      </w:r>
      <w:r w:rsidRPr="00441F19">
        <w:rPr>
          <w:rFonts w:cs="Arial"/>
          <w:sz w:val="22"/>
          <w:szCs w:val="22"/>
        </w:rPr>
        <w:tab/>
      </w:r>
      <w:r w:rsidRPr="00441F19">
        <w:rPr>
          <w:rFonts w:cs="Arial"/>
          <w:sz w:val="22"/>
          <w:szCs w:val="22"/>
        </w:rPr>
        <w:tab/>
        <w:t>Date of PDP Implementation:</w:t>
      </w:r>
      <w:r w:rsidRPr="00441F19">
        <w:rPr>
          <w:rFonts w:cs="Arial"/>
          <w:sz w:val="22"/>
          <w:szCs w:val="22"/>
        </w:rPr>
        <w:tab/>
      </w:r>
      <w:r w:rsidRPr="00441F19">
        <w:rPr>
          <w:rFonts w:cs="Arial"/>
          <w:sz w:val="22"/>
          <w:szCs w:val="22"/>
        </w:rPr>
        <w:tab/>
      </w:r>
      <w:r w:rsidRPr="00C54856">
        <w:rPr>
          <w:rFonts w:cs="Arial"/>
          <w:sz w:val="20"/>
          <w:szCs w:val="20"/>
        </w:rPr>
        <w:tab/>
      </w:r>
    </w:p>
    <w:p w14:paraId="180720D0" w14:textId="77777777" w:rsidR="003E4179" w:rsidRDefault="003E4179" w:rsidP="003E4179">
      <w:pPr>
        <w:spacing w:after="0"/>
        <w:rPr>
          <w:b/>
          <w:sz w:val="22"/>
          <w:szCs w:val="22"/>
        </w:rPr>
      </w:pPr>
    </w:p>
    <w:p w14:paraId="64827E5D" w14:textId="77777777" w:rsidR="003E4179" w:rsidRPr="00441F19" w:rsidRDefault="003E4179" w:rsidP="003E4179">
      <w:pPr>
        <w:spacing w:after="0"/>
        <w:rPr>
          <w:sz w:val="22"/>
          <w:szCs w:val="22"/>
        </w:rPr>
      </w:pPr>
      <w:r w:rsidRPr="00441F19">
        <w:rPr>
          <w:b/>
          <w:sz w:val="22"/>
          <w:szCs w:val="22"/>
        </w:rPr>
        <w:t xml:space="preserve">Required Areas for Improvement </w:t>
      </w:r>
      <w:r w:rsidRPr="00441F19">
        <w:rPr>
          <w:sz w:val="18"/>
          <w:szCs w:val="18"/>
        </w:rPr>
        <w:t>(highlighted)</w:t>
      </w:r>
    </w:p>
    <w:p w14:paraId="7D369577" w14:textId="77777777" w:rsidR="003E4179" w:rsidRPr="00C54856" w:rsidRDefault="003E4179" w:rsidP="003E4179">
      <w:pPr>
        <w:spacing w:after="0"/>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2518"/>
        <w:gridCol w:w="2501"/>
        <w:gridCol w:w="2493"/>
      </w:tblGrid>
      <w:tr w:rsidR="003E4179" w:rsidRPr="00180878" w14:paraId="4A93798A" w14:textId="77777777" w:rsidTr="00F65471">
        <w:trPr>
          <w:jc w:val="center"/>
        </w:trPr>
        <w:tc>
          <w:tcPr>
            <w:tcW w:w="5013" w:type="dxa"/>
            <w:gridSpan w:val="2"/>
            <w:tcBorders>
              <w:top w:val="single" w:sz="4" w:space="0" w:color="auto"/>
              <w:left w:val="single" w:sz="4" w:space="0" w:color="auto"/>
              <w:bottom w:val="single" w:sz="4" w:space="0" w:color="auto"/>
              <w:right w:val="double" w:sz="4" w:space="0" w:color="auto"/>
            </w:tcBorders>
          </w:tcPr>
          <w:p w14:paraId="3210F4B6"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Conversation Components</w:t>
            </w:r>
          </w:p>
        </w:tc>
        <w:tc>
          <w:tcPr>
            <w:tcW w:w="4994" w:type="dxa"/>
            <w:gridSpan w:val="2"/>
            <w:tcBorders>
              <w:top w:val="single" w:sz="4" w:space="0" w:color="auto"/>
              <w:left w:val="double" w:sz="4" w:space="0" w:color="auto"/>
              <w:bottom w:val="single" w:sz="4" w:space="0" w:color="auto"/>
              <w:right w:val="single" w:sz="4" w:space="0" w:color="auto"/>
            </w:tcBorders>
          </w:tcPr>
          <w:p w14:paraId="4F88B4F8" w14:textId="77777777" w:rsidR="003E4179" w:rsidRPr="00180878" w:rsidRDefault="003E4179" w:rsidP="00F65471">
            <w:pPr>
              <w:spacing w:after="0"/>
              <w:jc w:val="center"/>
              <w:rPr>
                <w:rFonts w:eastAsia="Calibri" w:cs="Cambria"/>
                <w:b/>
                <w:sz w:val="22"/>
                <w:szCs w:val="22"/>
              </w:rPr>
            </w:pPr>
            <w:r w:rsidRPr="00180878">
              <w:rPr>
                <w:rFonts w:eastAsia="Calibri" w:cs="Cambria"/>
                <w:b/>
                <w:sz w:val="22"/>
                <w:szCs w:val="22"/>
              </w:rPr>
              <w:t>Observable Components</w:t>
            </w:r>
          </w:p>
        </w:tc>
      </w:tr>
      <w:tr w:rsidR="003E4179" w:rsidRPr="00C54856" w14:paraId="2A17B019" w14:textId="77777777" w:rsidTr="00F65471">
        <w:trPr>
          <w:jc w:val="center"/>
        </w:trPr>
        <w:tc>
          <w:tcPr>
            <w:tcW w:w="2495" w:type="dxa"/>
            <w:tcBorders>
              <w:top w:val="single" w:sz="4" w:space="0" w:color="auto"/>
              <w:left w:val="single" w:sz="4" w:space="0" w:color="auto"/>
              <w:bottom w:val="single" w:sz="4" w:space="0" w:color="auto"/>
              <w:right w:val="single" w:sz="4" w:space="0" w:color="auto"/>
            </w:tcBorders>
          </w:tcPr>
          <w:p w14:paraId="16AA8F1B" w14:textId="77777777" w:rsidR="003E4179" w:rsidRPr="004B51FA" w:rsidRDefault="003E4179" w:rsidP="00F65471">
            <w:pPr>
              <w:spacing w:after="0"/>
              <w:jc w:val="center"/>
              <w:rPr>
                <w:rFonts w:eastAsia="Calibri" w:cs="Cambria"/>
                <w:b/>
                <w:sz w:val="20"/>
              </w:rPr>
            </w:pPr>
            <w:r w:rsidRPr="004B51FA">
              <w:rPr>
                <w:rFonts w:eastAsia="Calibri" w:cs="Cambria"/>
                <w:b/>
                <w:sz w:val="20"/>
              </w:rPr>
              <w:t>Domain 1</w:t>
            </w:r>
            <w:r>
              <w:rPr>
                <w:rFonts w:eastAsia="Calibri" w:cs="Cambria"/>
                <w:b/>
                <w:sz w:val="20"/>
              </w:rPr>
              <w:t>:</w:t>
            </w:r>
          </w:p>
          <w:p w14:paraId="2840CED5" w14:textId="77777777" w:rsidR="003E4179" w:rsidRPr="004B51FA" w:rsidRDefault="003E4179" w:rsidP="00F65471">
            <w:pPr>
              <w:spacing w:after="0"/>
              <w:jc w:val="center"/>
              <w:rPr>
                <w:rFonts w:eastAsia="Calibri" w:cs="Cambria"/>
                <w:b/>
                <w:sz w:val="20"/>
              </w:rPr>
            </w:pPr>
            <w:r w:rsidRPr="004B51FA">
              <w:rPr>
                <w:rFonts w:eastAsia="Calibri" w:cs="Cambria"/>
                <w:b/>
                <w:sz w:val="20"/>
              </w:rPr>
              <w:t>Planning and Preparation</w:t>
            </w:r>
          </w:p>
        </w:tc>
        <w:tc>
          <w:tcPr>
            <w:tcW w:w="2518" w:type="dxa"/>
            <w:tcBorders>
              <w:top w:val="single" w:sz="4" w:space="0" w:color="auto"/>
              <w:left w:val="single" w:sz="4" w:space="0" w:color="auto"/>
              <w:bottom w:val="single" w:sz="4" w:space="0" w:color="auto"/>
              <w:right w:val="double" w:sz="4" w:space="0" w:color="auto"/>
            </w:tcBorders>
          </w:tcPr>
          <w:p w14:paraId="594B9AEB" w14:textId="77777777" w:rsidR="003E4179" w:rsidRPr="004B51FA" w:rsidRDefault="003E4179" w:rsidP="00F65471">
            <w:pPr>
              <w:spacing w:after="0"/>
              <w:jc w:val="center"/>
              <w:rPr>
                <w:rFonts w:eastAsia="Calibri" w:cs="Cambria"/>
                <w:b/>
                <w:sz w:val="20"/>
              </w:rPr>
            </w:pPr>
            <w:r w:rsidRPr="004B51FA">
              <w:rPr>
                <w:rFonts w:eastAsia="Calibri" w:cs="Cambria"/>
                <w:b/>
                <w:sz w:val="20"/>
              </w:rPr>
              <w:t>Domain 4</w:t>
            </w:r>
            <w:r>
              <w:rPr>
                <w:rFonts w:eastAsia="Calibri" w:cs="Cambria"/>
                <w:b/>
                <w:sz w:val="20"/>
              </w:rPr>
              <w:t>:</w:t>
            </w:r>
          </w:p>
          <w:p w14:paraId="44830588" w14:textId="77777777" w:rsidR="003E4179" w:rsidRPr="004B51FA" w:rsidRDefault="003E4179" w:rsidP="00F65471">
            <w:pPr>
              <w:spacing w:after="0"/>
              <w:jc w:val="center"/>
              <w:rPr>
                <w:rFonts w:eastAsia="Calibri" w:cs="Cambria"/>
                <w:b/>
                <w:sz w:val="20"/>
              </w:rPr>
            </w:pPr>
            <w:r w:rsidRPr="004B51FA">
              <w:rPr>
                <w:rFonts w:eastAsia="Calibri" w:cs="Cambria"/>
                <w:b/>
                <w:sz w:val="20"/>
              </w:rPr>
              <w:t>Professional Responsibilities</w:t>
            </w:r>
          </w:p>
        </w:tc>
        <w:tc>
          <w:tcPr>
            <w:tcW w:w="2501" w:type="dxa"/>
            <w:tcBorders>
              <w:top w:val="single" w:sz="4" w:space="0" w:color="auto"/>
              <w:left w:val="double" w:sz="4" w:space="0" w:color="auto"/>
              <w:bottom w:val="single" w:sz="4" w:space="0" w:color="auto"/>
              <w:right w:val="single" w:sz="4" w:space="0" w:color="auto"/>
            </w:tcBorders>
          </w:tcPr>
          <w:p w14:paraId="71781C47" w14:textId="77777777" w:rsidR="003E4179" w:rsidRPr="004B51FA" w:rsidRDefault="003E4179" w:rsidP="00F65471">
            <w:pPr>
              <w:spacing w:after="0"/>
              <w:jc w:val="center"/>
              <w:rPr>
                <w:rFonts w:eastAsia="Calibri" w:cs="Cambria"/>
                <w:b/>
                <w:sz w:val="20"/>
              </w:rPr>
            </w:pPr>
            <w:r w:rsidRPr="004B51FA">
              <w:rPr>
                <w:rFonts w:eastAsia="Calibri" w:cs="Cambria"/>
                <w:b/>
                <w:sz w:val="20"/>
              </w:rPr>
              <w:t>Domain 2</w:t>
            </w:r>
            <w:r>
              <w:rPr>
                <w:rFonts w:eastAsia="Calibri" w:cs="Cambria"/>
                <w:b/>
                <w:sz w:val="20"/>
              </w:rPr>
              <w:t>:</w:t>
            </w:r>
          </w:p>
          <w:p w14:paraId="27E1C2E2" w14:textId="77777777" w:rsidR="003E4179" w:rsidRPr="004B51FA" w:rsidRDefault="003E4179" w:rsidP="00F65471">
            <w:pPr>
              <w:spacing w:after="0"/>
              <w:jc w:val="center"/>
              <w:rPr>
                <w:rFonts w:eastAsia="Calibri" w:cs="Cambria"/>
                <w:b/>
                <w:sz w:val="20"/>
              </w:rPr>
            </w:pPr>
            <w:r w:rsidRPr="004B51FA">
              <w:rPr>
                <w:rFonts w:eastAsia="Calibri" w:cs="Cambria"/>
                <w:b/>
                <w:sz w:val="20"/>
              </w:rPr>
              <w:t>Classroom Environment</w:t>
            </w:r>
          </w:p>
        </w:tc>
        <w:tc>
          <w:tcPr>
            <w:tcW w:w="2493" w:type="dxa"/>
            <w:tcBorders>
              <w:top w:val="single" w:sz="4" w:space="0" w:color="auto"/>
              <w:left w:val="single" w:sz="4" w:space="0" w:color="auto"/>
              <w:bottom w:val="single" w:sz="4" w:space="0" w:color="auto"/>
              <w:right w:val="single" w:sz="4" w:space="0" w:color="auto"/>
            </w:tcBorders>
          </w:tcPr>
          <w:p w14:paraId="1AFE31F1" w14:textId="77777777" w:rsidR="003E4179" w:rsidRPr="004B51FA" w:rsidRDefault="003E4179" w:rsidP="00F65471">
            <w:pPr>
              <w:spacing w:after="0"/>
              <w:jc w:val="center"/>
              <w:rPr>
                <w:rFonts w:eastAsia="Calibri" w:cs="Cambria"/>
                <w:b/>
                <w:sz w:val="20"/>
              </w:rPr>
            </w:pPr>
            <w:r w:rsidRPr="004B51FA">
              <w:rPr>
                <w:rFonts w:eastAsia="Calibri" w:cs="Cambria"/>
                <w:b/>
                <w:sz w:val="20"/>
              </w:rPr>
              <w:t>Domain 3</w:t>
            </w:r>
            <w:r>
              <w:rPr>
                <w:rFonts w:eastAsia="Calibri" w:cs="Cambria"/>
                <w:b/>
                <w:sz w:val="20"/>
              </w:rPr>
              <w:t>:</w:t>
            </w:r>
          </w:p>
          <w:p w14:paraId="24CEBC39" w14:textId="77777777" w:rsidR="003E4179" w:rsidRPr="004B51FA" w:rsidRDefault="003E4179" w:rsidP="00F65471">
            <w:pPr>
              <w:spacing w:after="0"/>
              <w:jc w:val="center"/>
              <w:rPr>
                <w:rFonts w:eastAsia="Calibri" w:cs="Cambria"/>
                <w:b/>
                <w:sz w:val="20"/>
              </w:rPr>
            </w:pPr>
            <w:r w:rsidRPr="004B51FA">
              <w:rPr>
                <w:rFonts w:eastAsia="Calibri" w:cs="Cambria"/>
                <w:b/>
                <w:sz w:val="20"/>
              </w:rPr>
              <w:t>Instruction</w:t>
            </w:r>
          </w:p>
        </w:tc>
      </w:tr>
      <w:tr w:rsidR="003E4179" w:rsidRPr="00C54856" w14:paraId="23695D8B" w14:textId="77777777" w:rsidTr="00F65471">
        <w:trPr>
          <w:jc w:val="center"/>
        </w:trPr>
        <w:tc>
          <w:tcPr>
            <w:tcW w:w="2495" w:type="dxa"/>
            <w:tcBorders>
              <w:top w:val="single" w:sz="4" w:space="0" w:color="auto"/>
              <w:left w:val="single" w:sz="4" w:space="0" w:color="auto"/>
              <w:bottom w:val="single" w:sz="4" w:space="0" w:color="auto"/>
              <w:right w:val="single" w:sz="4" w:space="0" w:color="auto"/>
            </w:tcBorders>
          </w:tcPr>
          <w:p w14:paraId="69CB7D4E" w14:textId="77777777" w:rsidR="003E4179" w:rsidRDefault="003E4179" w:rsidP="00F65471">
            <w:pPr>
              <w:spacing w:after="0"/>
              <w:rPr>
                <w:rFonts w:eastAsia="Calibri" w:cs="Cambria"/>
                <w:sz w:val="16"/>
              </w:rPr>
            </w:pPr>
            <w:r>
              <w:rPr>
                <w:rFonts w:eastAsia="Calibri" w:cs="Cambria"/>
                <w:sz w:val="16"/>
              </w:rPr>
              <w:t xml:space="preserve">1a - </w:t>
            </w:r>
            <w:r w:rsidRPr="00C54856">
              <w:rPr>
                <w:rFonts w:eastAsia="Calibri" w:cs="Cambria"/>
                <w:sz w:val="16"/>
              </w:rPr>
              <w:t xml:space="preserve">Knowledge of Content and </w:t>
            </w:r>
            <w:r>
              <w:rPr>
                <w:rFonts w:eastAsia="Calibri" w:cs="Cambria"/>
                <w:sz w:val="16"/>
              </w:rPr>
              <w:t xml:space="preserve"> </w:t>
            </w:r>
          </w:p>
          <w:p w14:paraId="3E930B74"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Pedagogy </w:t>
            </w:r>
          </w:p>
          <w:p w14:paraId="2A2B2D1F" w14:textId="77777777" w:rsidR="003E4179" w:rsidRPr="00C54856" w:rsidRDefault="003E4179" w:rsidP="00F65471">
            <w:pPr>
              <w:spacing w:after="0"/>
              <w:rPr>
                <w:rFonts w:eastAsia="Calibri" w:cs="Cambria"/>
                <w:sz w:val="16"/>
              </w:rPr>
            </w:pPr>
            <w:r>
              <w:rPr>
                <w:rFonts w:eastAsia="Calibri" w:cs="Cambria"/>
                <w:sz w:val="16"/>
              </w:rPr>
              <w:t xml:space="preserve">1b - </w:t>
            </w:r>
            <w:r w:rsidRPr="00C54856">
              <w:rPr>
                <w:rFonts w:eastAsia="Calibri" w:cs="Cambria"/>
                <w:sz w:val="16"/>
              </w:rPr>
              <w:t>Knowledge of Students</w:t>
            </w:r>
          </w:p>
          <w:p w14:paraId="556EB8C8" w14:textId="77777777" w:rsidR="003E4179" w:rsidRDefault="003E4179" w:rsidP="00F65471">
            <w:pPr>
              <w:spacing w:after="0"/>
              <w:rPr>
                <w:rFonts w:eastAsia="Calibri" w:cs="Cambria"/>
                <w:sz w:val="16"/>
              </w:rPr>
            </w:pPr>
            <w:r>
              <w:rPr>
                <w:rFonts w:eastAsia="Calibri" w:cs="Cambria"/>
                <w:sz w:val="16"/>
              </w:rPr>
              <w:t xml:space="preserve">1c - </w:t>
            </w:r>
            <w:r w:rsidRPr="00C54856">
              <w:rPr>
                <w:rFonts w:eastAsia="Calibri" w:cs="Cambria"/>
                <w:sz w:val="16"/>
              </w:rPr>
              <w:t xml:space="preserve">Setting Instructional </w:t>
            </w:r>
          </w:p>
          <w:p w14:paraId="13B3A52E" w14:textId="77777777" w:rsidR="003E4179"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Outcomes</w:t>
            </w:r>
          </w:p>
          <w:p w14:paraId="622FF1D3" w14:textId="619CADF1" w:rsidR="0071560A" w:rsidRPr="00C54856" w:rsidRDefault="0071560A" w:rsidP="00F65471">
            <w:pPr>
              <w:spacing w:after="0"/>
              <w:rPr>
                <w:rFonts w:eastAsia="Calibri" w:cs="Cambria"/>
                <w:sz w:val="16"/>
              </w:rPr>
            </w:pPr>
            <w:r>
              <w:rPr>
                <w:rFonts w:eastAsia="Calibri" w:cs="Cambria"/>
                <w:sz w:val="16"/>
              </w:rPr>
              <w:t>1d - Knowledge of Resources</w:t>
            </w:r>
          </w:p>
          <w:p w14:paraId="6DD484FD" w14:textId="04E30FCB" w:rsidR="003E4179" w:rsidRDefault="003E4179" w:rsidP="00F65471">
            <w:pPr>
              <w:spacing w:after="0"/>
              <w:rPr>
                <w:rFonts w:eastAsia="Calibri" w:cs="Cambria"/>
                <w:sz w:val="16"/>
              </w:rPr>
            </w:pPr>
            <w:r>
              <w:rPr>
                <w:rFonts w:eastAsia="Calibri" w:cs="Cambria"/>
                <w:sz w:val="16"/>
              </w:rPr>
              <w:t>1</w:t>
            </w:r>
            <w:r w:rsidR="0071560A">
              <w:rPr>
                <w:rFonts w:eastAsia="Calibri" w:cs="Cambria"/>
                <w:sz w:val="16"/>
              </w:rPr>
              <w:t>e</w:t>
            </w:r>
            <w:r>
              <w:rPr>
                <w:rFonts w:eastAsia="Calibri" w:cs="Cambria"/>
                <w:sz w:val="16"/>
              </w:rPr>
              <w:t xml:space="preserve"> - </w:t>
            </w:r>
            <w:r w:rsidRPr="00C54856">
              <w:rPr>
                <w:rFonts w:eastAsia="Calibri" w:cs="Cambria"/>
                <w:sz w:val="16"/>
              </w:rPr>
              <w:t>Designing Coheren</w:t>
            </w:r>
            <w:r>
              <w:rPr>
                <w:rFonts w:eastAsia="Calibri" w:cs="Cambria"/>
                <w:sz w:val="16"/>
              </w:rPr>
              <w:t xml:space="preserve">t </w:t>
            </w:r>
          </w:p>
          <w:p w14:paraId="266589D6" w14:textId="56886FFD" w:rsidR="003E4179" w:rsidRPr="00C54856" w:rsidRDefault="003E4179" w:rsidP="00F65471">
            <w:pPr>
              <w:spacing w:after="0"/>
              <w:rPr>
                <w:rFonts w:eastAsia="Calibri" w:cs="Cambria"/>
                <w:sz w:val="16"/>
              </w:rPr>
            </w:pPr>
            <w:r>
              <w:rPr>
                <w:rFonts w:eastAsia="Calibri" w:cs="Cambria"/>
                <w:sz w:val="16"/>
              </w:rPr>
              <w:t xml:space="preserve">         Instruction </w:t>
            </w:r>
          </w:p>
          <w:p w14:paraId="20659DED" w14:textId="0823D85C" w:rsidR="003E4179" w:rsidRDefault="0071560A" w:rsidP="00F65471">
            <w:pPr>
              <w:spacing w:after="0"/>
              <w:rPr>
                <w:rFonts w:eastAsia="Calibri" w:cs="Cambria"/>
                <w:sz w:val="16"/>
              </w:rPr>
            </w:pPr>
            <w:r>
              <w:rPr>
                <w:rFonts w:eastAsia="Calibri" w:cs="Cambria"/>
                <w:sz w:val="16"/>
              </w:rPr>
              <w:t>1f</w:t>
            </w:r>
            <w:r w:rsidR="003E4179">
              <w:rPr>
                <w:rFonts w:eastAsia="Calibri" w:cs="Cambria"/>
                <w:sz w:val="16"/>
              </w:rPr>
              <w:t xml:space="preserve"> - </w:t>
            </w:r>
            <w:r w:rsidR="003E4179" w:rsidRPr="00C54856">
              <w:rPr>
                <w:rFonts w:eastAsia="Calibri" w:cs="Cambria"/>
                <w:sz w:val="16"/>
              </w:rPr>
              <w:t xml:space="preserve">Designing Student </w:t>
            </w:r>
          </w:p>
          <w:p w14:paraId="75685600"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Assessments</w:t>
            </w:r>
          </w:p>
        </w:tc>
        <w:tc>
          <w:tcPr>
            <w:tcW w:w="2518" w:type="dxa"/>
            <w:tcBorders>
              <w:top w:val="single" w:sz="4" w:space="0" w:color="auto"/>
              <w:left w:val="single" w:sz="4" w:space="0" w:color="auto"/>
              <w:bottom w:val="single" w:sz="4" w:space="0" w:color="auto"/>
              <w:right w:val="double" w:sz="4" w:space="0" w:color="auto"/>
            </w:tcBorders>
          </w:tcPr>
          <w:p w14:paraId="3EB83416" w14:textId="77777777" w:rsidR="003E4179" w:rsidRPr="00C54856" w:rsidRDefault="003E4179" w:rsidP="00F65471">
            <w:pPr>
              <w:spacing w:after="0"/>
              <w:rPr>
                <w:rFonts w:eastAsia="Calibri" w:cs="Cambria"/>
                <w:sz w:val="16"/>
              </w:rPr>
            </w:pPr>
            <w:r>
              <w:rPr>
                <w:rFonts w:eastAsia="Calibri" w:cs="Cambria"/>
                <w:sz w:val="16"/>
              </w:rPr>
              <w:t xml:space="preserve">4a - </w:t>
            </w:r>
            <w:r w:rsidRPr="00C54856">
              <w:rPr>
                <w:rFonts w:eastAsia="Calibri" w:cs="Cambria"/>
                <w:sz w:val="16"/>
              </w:rPr>
              <w:t>Reflecting on Teaching</w:t>
            </w:r>
          </w:p>
          <w:p w14:paraId="52C9DBC7" w14:textId="77777777" w:rsidR="0071560A" w:rsidRDefault="003E4179" w:rsidP="00F65471">
            <w:pPr>
              <w:spacing w:after="0"/>
              <w:rPr>
                <w:rFonts w:eastAsia="Calibri" w:cs="Cambria"/>
                <w:sz w:val="16"/>
              </w:rPr>
            </w:pPr>
            <w:r>
              <w:rPr>
                <w:rFonts w:eastAsia="Calibri" w:cs="Cambria"/>
                <w:sz w:val="16"/>
              </w:rPr>
              <w:t xml:space="preserve">4b - </w:t>
            </w:r>
            <w:r w:rsidRPr="00C54856">
              <w:rPr>
                <w:rFonts w:eastAsia="Calibri" w:cs="Cambria"/>
                <w:sz w:val="16"/>
              </w:rPr>
              <w:t xml:space="preserve">Maintaining Accurate </w:t>
            </w:r>
            <w:r w:rsidR="0071560A">
              <w:rPr>
                <w:rFonts w:eastAsia="Calibri" w:cs="Cambria"/>
                <w:sz w:val="16"/>
              </w:rPr>
              <w:t xml:space="preserve">  </w:t>
            </w:r>
          </w:p>
          <w:p w14:paraId="3BB31406" w14:textId="3D8DDEC5" w:rsidR="003E4179" w:rsidRDefault="0071560A" w:rsidP="00F65471">
            <w:pPr>
              <w:spacing w:after="0"/>
              <w:rPr>
                <w:rFonts w:eastAsia="Calibri" w:cs="Cambria"/>
                <w:sz w:val="16"/>
              </w:rPr>
            </w:pPr>
            <w:r>
              <w:rPr>
                <w:rFonts w:eastAsia="Calibri" w:cs="Cambria"/>
                <w:sz w:val="16"/>
              </w:rPr>
              <w:t xml:space="preserve">         </w:t>
            </w:r>
            <w:r w:rsidR="003E4179" w:rsidRPr="00C54856">
              <w:rPr>
                <w:rFonts w:eastAsia="Calibri" w:cs="Cambria"/>
                <w:sz w:val="16"/>
              </w:rPr>
              <w:t>Records</w:t>
            </w:r>
          </w:p>
          <w:p w14:paraId="06A80C61" w14:textId="77777777" w:rsidR="0071560A" w:rsidRDefault="003E4179" w:rsidP="00F65471">
            <w:pPr>
              <w:spacing w:after="0"/>
              <w:rPr>
                <w:rFonts w:eastAsia="Calibri" w:cs="Cambria"/>
                <w:sz w:val="16"/>
              </w:rPr>
            </w:pPr>
            <w:r>
              <w:rPr>
                <w:rFonts w:eastAsia="Calibri" w:cs="Cambria"/>
                <w:sz w:val="16"/>
              </w:rPr>
              <w:t xml:space="preserve">4c - </w:t>
            </w:r>
            <w:r w:rsidRPr="00C54856">
              <w:rPr>
                <w:rFonts w:eastAsia="Calibri" w:cs="Cambria"/>
                <w:sz w:val="16"/>
              </w:rPr>
              <w:t xml:space="preserve">Communicating with </w:t>
            </w:r>
          </w:p>
          <w:p w14:paraId="6013F076" w14:textId="3BEB0B5D" w:rsidR="003E4179" w:rsidRPr="00C54856" w:rsidRDefault="0071560A" w:rsidP="00F65471">
            <w:pPr>
              <w:spacing w:after="0"/>
              <w:rPr>
                <w:rFonts w:eastAsia="Calibri" w:cs="Cambria"/>
                <w:sz w:val="16"/>
              </w:rPr>
            </w:pPr>
            <w:r>
              <w:rPr>
                <w:rFonts w:eastAsia="Calibri" w:cs="Cambria"/>
                <w:sz w:val="16"/>
              </w:rPr>
              <w:t xml:space="preserve">        </w:t>
            </w:r>
            <w:r w:rsidR="003E4179" w:rsidRPr="00C54856">
              <w:rPr>
                <w:rFonts w:eastAsia="Calibri" w:cs="Cambria"/>
                <w:sz w:val="16"/>
              </w:rPr>
              <w:t>Families</w:t>
            </w:r>
          </w:p>
          <w:p w14:paraId="431FB9A3" w14:textId="77777777" w:rsidR="0071560A" w:rsidRDefault="003E4179" w:rsidP="00F65471">
            <w:pPr>
              <w:spacing w:after="0"/>
              <w:rPr>
                <w:rFonts w:eastAsia="Calibri" w:cs="Cambria"/>
                <w:sz w:val="16"/>
              </w:rPr>
            </w:pPr>
            <w:r>
              <w:rPr>
                <w:rFonts w:eastAsia="Calibri" w:cs="Cambria"/>
                <w:sz w:val="16"/>
              </w:rPr>
              <w:t xml:space="preserve">4d - </w:t>
            </w:r>
            <w:r w:rsidRPr="00C54856">
              <w:rPr>
                <w:rFonts w:eastAsia="Calibri" w:cs="Cambria"/>
                <w:sz w:val="16"/>
              </w:rPr>
              <w:t xml:space="preserve">Participating in a </w:t>
            </w:r>
          </w:p>
          <w:p w14:paraId="77FCC73D" w14:textId="2944785E" w:rsidR="003E4179" w:rsidRDefault="0071560A" w:rsidP="00F65471">
            <w:pPr>
              <w:spacing w:after="0"/>
              <w:rPr>
                <w:rFonts w:eastAsia="Calibri" w:cs="Cambria"/>
                <w:sz w:val="16"/>
              </w:rPr>
            </w:pPr>
            <w:r>
              <w:rPr>
                <w:rFonts w:eastAsia="Calibri" w:cs="Cambria"/>
                <w:sz w:val="16"/>
              </w:rPr>
              <w:t xml:space="preserve">         </w:t>
            </w:r>
            <w:r w:rsidR="003E4179" w:rsidRPr="00C54856">
              <w:rPr>
                <w:rFonts w:eastAsia="Calibri" w:cs="Cambria"/>
                <w:sz w:val="16"/>
              </w:rPr>
              <w:t xml:space="preserve">Professional </w:t>
            </w:r>
          </w:p>
          <w:p w14:paraId="37747056"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Community</w:t>
            </w:r>
          </w:p>
          <w:p w14:paraId="090672C8" w14:textId="77777777" w:rsidR="003E4179" w:rsidRDefault="003E4179" w:rsidP="00F65471">
            <w:pPr>
              <w:spacing w:after="0"/>
              <w:rPr>
                <w:rFonts w:eastAsia="Calibri" w:cs="Cambria"/>
                <w:sz w:val="16"/>
              </w:rPr>
            </w:pPr>
            <w:r>
              <w:rPr>
                <w:rFonts w:eastAsia="Calibri" w:cs="Cambria"/>
                <w:sz w:val="16"/>
              </w:rPr>
              <w:t xml:space="preserve">4e - </w:t>
            </w:r>
            <w:r w:rsidRPr="00C54856">
              <w:rPr>
                <w:rFonts w:eastAsia="Calibri" w:cs="Cambria"/>
                <w:sz w:val="16"/>
              </w:rPr>
              <w:t xml:space="preserve">Growing and Developing </w:t>
            </w:r>
          </w:p>
          <w:p w14:paraId="576E0679"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Professionally</w:t>
            </w:r>
          </w:p>
          <w:p w14:paraId="32FB230E" w14:textId="77777777" w:rsidR="003E4179" w:rsidRPr="00C54856" w:rsidRDefault="003E4179" w:rsidP="00F65471">
            <w:pPr>
              <w:spacing w:after="0"/>
              <w:rPr>
                <w:rFonts w:eastAsia="Calibri" w:cs="Cambria"/>
                <w:sz w:val="16"/>
              </w:rPr>
            </w:pPr>
            <w:r>
              <w:rPr>
                <w:rFonts w:eastAsia="Calibri" w:cs="Cambria"/>
                <w:sz w:val="16"/>
              </w:rPr>
              <w:t xml:space="preserve">4f - </w:t>
            </w:r>
            <w:r w:rsidRPr="00C54856">
              <w:rPr>
                <w:rFonts w:eastAsia="Calibri" w:cs="Cambria"/>
                <w:sz w:val="16"/>
              </w:rPr>
              <w:t>Showing Professionalism</w:t>
            </w:r>
          </w:p>
        </w:tc>
        <w:tc>
          <w:tcPr>
            <w:tcW w:w="2501" w:type="dxa"/>
            <w:tcBorders>
              <w:top w:val="single" w:sz="4" w:space="0" w:color="auto"/>
              <w:left w:val="double" w:sz="4" w:space="0" w:color="auto"/>
              <w:bottom w:val="single" w:sz="4" w:space="0" w:color="auto"/>
              <w:right w:val="single" w:sz="4" w:space="0" w:color="auto"/>
            </w:tcBorders>
          </w:tcPr>
          <w:p w14:paraId="677C946B" w14:textId="77777777" w:rsidR="003E4179" w:rsidRDefault="003E4179" w:rsidP="00F65471">
            <w:pPr>
              <w:spacing w:after="0"/>
              <w:rPr>
                <w:rFonts w:eastAsia="Calibri" w:cs="Cambria"/>
                <w:sz w:val="16"/>
              </w:rPr>
            </w:pPr>
            <w:r>
              <w:rPr>
                <w:rFonts w:eastAsia="Calibri" w:cs="Cambria"/>
                <w:sz w:val="16"/>
              </w:rPr>
              <w:t xml:space="preserve">2a - </w:t>
            </w:r>
            <w:r w:rsidRPr="00C54856">
              <w:rPr>
                <w:rFonts w:eastAsia="Calibri" w:cs="Cambria"/>
                <w:sz w:val="16"/>
              </w:rPr>
              <w:t xml:space="preserve">Creating an Environment of </w:t>
            </w:r>
          </w:p>
          <w:p w14:paraId="3156BFE3"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 xml:space="preserve">Respect and Rapport </w:t>
            </w:r>
          </w:p>
          <w:p w14:paraId="680C3A55" w14:textId="77777777" w:rsidR="003E4179" w:rsidRDefault="003E4179" w:rsidP="00F65471">
            <w:pPr>
              <w:spacing w:after="0"/>
              <w:rPr>
                <w:rFonts w:eastAsia="Calibri" w:cs="Cambria"/>
                <w:sz w:val="16"/>
              </w:rPr>
            </w:pPr>
            <w:r>
              <w:rPr>
                <w:rFonts w:eastAsia="Calibri" w:cs="Cambria"/>
                <w:sz w:val="16"/>
              </w:rPr>
              <w:t xml:space="preserve">2b - </w:t>
            </w:r>
            <w:r w:rsidRPr="00C54856">
              <w:rPr>
                <w:rFonts w:eastAsia="Calibri" w:cs="Cambria"/>
                <w:sz w:val="16"/>
              </w:rPr>
              <w:t xml:space="preserve">Establishing a Culture for </w:t>
            </w:r>
          </w:p>
          <w:p w14:paraId="3826CB09"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p>
          <w:p w14:paraId="4347F149" w14:textId="77777777" w:rsidR="003E4179" w:rsidRDefault="003E4179" w:rsidP="00F65471">
            <w:pPr>
              <w:spacing w:after="0"/>
              <w:rPr>
                <w:rFonts w:eastAsia="Calibri" w:cs="Cambria"/>
                <w:sz w:val="16"/>
              </w:rPr>
            </w:pPr>
            <w:r>
              <w:rPr>
                <w:rFonts w:eastAsia="Calibri" w:cs="Cambria"/>
                <w:sz w:val="16"/>
              </w:rPr>
              <w:t xml:space="preserve">2c - </w:t>
            </w:r>
            <w:r w:rsidRPr="00C54856">
              <w:rPr>
                <w:rFonts w:eastAsia="Calibri" w:cs="Cambria"/>
                <w:sz w:val="16"/>
              </w:rPr>
              <w:t xml:space="preserve">Managing Classroom </w:t>
            </w:r>
          </w:p>
          <w:p w14:paraId="62D37030" w14:textId="77777777" w:rsidR="00F1324F" w:rsidRDefault="003E4179" w:rsidP="00F1324F">
            <w:pPr>
              <w:spacing w:after="0"/>
              <w:rPr>
                <w:rFonts w:eastAsia="Calibri" w:cs="Cambria"/>
                <w:sz w:val="16"/>
              </w:rPr>
            </w:pPr>
            <w:r>
              <w:rPr>
                <w:rFonts w:eastAsia="Calibri" w:cs="Cambria"/>
                <w:sz w:val="16"/>
              </w:rPr>
              <w:t xml:space="preserve">        </w:t>
            </w:r>
            <w:r w:rsidRPr="00C54856">
              <w:rPr>
                <w:rFonts w:eastAsia="Calibri" w:cs="Cambria"/>
                <w:sz w:val="16"/>
              </w:rPr>
              <w:t xml:space="preserve">Procedures </w:t>
            </w:r>
          </w:p>
          <w:p w14:paraId="0F121CEA" w14:textId="77777777" w:rsidR="003E4179" w:rsidRDefault="003E4179" w:rsidP="00F1324F">
            <w:pPr>
              <w:spacing w:after="0"/>
              <w:rPr>
                <w:rFonts w:eastAsia="Calibri" w:cs="Cambria"/>
                <w:sz w:val="16"/>
              </w:rPr>
            </w:pPr>
            <w:r>
              <w:rPr>
                <w:rFonts w:eastAsia="Calibri" w:cs="Cambria"/>
                <w:sz w:val="16"/>
              </w:rPr>
              <w:t xml:space="preserve">2d - </w:t>
            </w:r>
            <w:r w:rsidRPr="00C54856">
              <w:rPr>
                <w:rFonts w:eastAsia="Calibri" w:cs="Cambria"/>
                <w:sz w:val="16"/>
              </w:rPr>
              <w:t>Managing Student</w:t>
            </w:r>
            <w:r>
              <w:rPr>
                <w:rFonts w:eastAsia="Calibri" w:cs="Cambria"/>
                <w:sz w:val="16"/>
              </w:rPr>
              <w:t xml:space="preserve"> </w:t>
            </w:r>
            <w:r w:rsidRPr="00C54856">
              <w:rPr>
                <w:rFonts w:eastAsia="Calibri" w:cs="Cambria"/>
                <w:sz w:val="16"/>
              </w:rPr>
              <w:t xml:space="preserve">Behavior </w:t>
            </w:r>
          </w:p>
          <w:p w14:paraId="148763EB" w14:textId="78CA0F43" w:rsidR="00F1324F" w:rsidRPr="00C54856" w:rsidRDefault="00F1324F" w:rsidP="00F1324F">
            <w:pPr>
              <w:spacing w:after="0"/>
              <w:rPr>
                <w:rFonts w:eastAsia="Calibri" w:cs="Cambria"/>
                <w:sz w:val="16"/>
              </w:rPr>
            </w:pPr>
            <w:r>
              <w:rPr>
                <w:rFonts w:eastAsia="Calibri" w:cs="Cambria"/>
                <w:sz w:val="16"/>
              </w:rPr>
              <w:t>2e – Organizing Physical Space</w:t>
            </w:r>
          </w:p>
        </w:tc>
        <w:tc>
          <w:tcPr>
            <w:tcW w:w="2493" w:type="dxa"/>
            <w:tcBorders>
              <w:top w:val="single" w:sz="4" w:space="0" w:color="auto"/>
              <w:left w:val="single" w:sz="4" w:space="0" w:color="auto"/>
              <w:bottom w:val="single" w:sz="4" w:space="0" w:color="auto"/>
              <w:right w:val="single" w:sz="4" w:space="0" w:color="auto"/>
            </w:tcBorders>
          </w:tcPr>
          <w:p w14:paraId="12FE2AB7" w14:textId="77777777" w:rsidR="00F1324F" w:rsidRDefault="003E4179" w:rsidP="00F65471">
            <w:pPr>
              <w:spacing w:after="0"/>
              <w:rPr>
                <w:rFonts w:eastAsia="Calibri" w:cs="Cambria"/>
                <w:sz w:val="16"/>
              </w:rPr>
            </w:pPr>
            <w:r>
              <w:rPr>
                <w:rFonts w:eastAsia="Calibri" w:cs="Cambria"/>
                <w:sz w:val="16"/>
              </w:rPr>
              <w:t xml:space="preserve">3a - </w:t>
            </w:r>
            <w:r w:rsidRPr="00C54856">
              <w:rPr>
                <w:rFonts w:eastAsia="Calibri" w:cs="Cambria"/>
                <w:sz w:val="16"/>
              </w:rPr>
              <w:t xml:space="preserve">Communicating with </w:t>
            </w:r>
          </w:p>
          <w:p w14:paraId="2910FA80" w14:textId="5206C4A4" w:rsidR="003E4179" w:rsidRPr="00C54856" w:rsidRDefault="00F1324F" w:rsidP="00F65471">
            <w:pPr>
              <w:spacing w:after="0"/>
              <w:rPr>
                <w:rFonts w:eastAsia="Calibri" w:cs="Cambria"/>
                <w:sz w:val="16"/>
              </w:rPr>
            </w:pPr>
            <w:r>
              <w:rPr>
                <w:rFonts w:eastAsia="Calibri" w:cs="Cambria"/>
                <w:sz w:val="16"/>
              </w:rPr>
              <w:t xml:space="preserve">        </w:t>
            </w:r>
            <w:r w:rsidR="003E4179" w:rsidRPr="00C54856">
              <w:rPr>
                <w:rFonts w:eastAsia="Calibri" w:cs="Cambria"/>
                <w:sz w:val="16"/>
              </w:rPr>
              <w:t>Students</w:t>
            </w:r>
          </w:p>
          <w:p w14:paraId="0B66C8F6" w14:textId="77777777" w:rsidR="003E4179" w:rsidRDefault="003E4179" w:rsidP="00F65471">
            <w:pPr>
              <w:spacing w:after="0"/>
              <w:rPr>
                <w:rFonts w:eastAsia="Calibri" w:cs="Cambria"/>
                <w:sz w:val="16"/>
              </w:rPr>
            </w:pPr>
            <w:r>
              <w:rPr>
                <w:rFonts w:eastAsia="Calibri" w:cs="Cambria"/>
                <w:sz w:val="16"/>
              </w:rPr>
              <w:t xml:space="preserve">3b - </w:t>
            </w:r>
            <w:r w:rsidRPr="00C54856">
              <w:rPr>
                <w:rFonts w:eastAsia="Calibri" w:cs="Cambria"/>
                <w:sz w:val="16"/>
              </w:rPr>
              <w:t xml:space="preserve">Using Questioning and </w:t>
            </w:r>
          </w:p>
          <w:p w14:paraId="01382B49"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Discussion Techniques</w:t>
            </w:r>
          </w:p>
          <w:p w14:paraId="62E13F8C" w14:textId="77777777" w:rsidR="003E4179" w:rsidRDefault="003E4179" w:rsidP="00F65471">
            <w:pPr>
              <w:spacing w:after="0"/>
              <w:rPr>
                <w:rFonts w:eastAsia="Calibri" w:cs="Cambria"/>
                <w:sz w:val="16"/>
              </w:rPr>
            </w:pPr>
            <w:r>
              <w:rPr>
                <w:rFonts w:eastAsia="Calibri" w:cs="Cambria"/>
                <w:sz w:val="16"/>
              </w:rPr>
              <w:t xml:space="preserve">3c -  </w:t>
            </w:r>
            <w:r w:rsidRPr="00C54856">
              <w:rPr>
                <w:rFonts w:eastAsia="Calibri" w:cs="Cambria"/>
                <w:sz w:val="16"/>
              </w:rPr>
              <w:t xml:space="preserve">Engaging Students in </w:t>
            </w:r>
          </w:p>
          <w:p w14:paraId="764FC841"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Learning</w:t>
            </w:r>
          </w:p>
          <w:p w14:paraId="6DC26E94" w14:textId="77777777" w:rsidR="003E4179" w:rsidRDefault="003E4179" w:rsidP="00F65471">
            <w:pPr>
              <w:spacing w:after="0"/>
              <w:rPr>
                <w:rFonts w:eastAsia="Calibri" w:cs="Cambria"/>
                <w:sz w:val="16"/>
              </w:rPr>
            </w:pPr>
            <w:r>
              <w:rPr>
                <w:rFonts w:eastAsia="Calibri" w:cs="Cambria"/>
                <w:sz w:val="16"/>
              </w:rPr>
              <w:t xml:space="preserve">3d - Using Assessment in </w:t>
            </w:r>
          </w:p>
          <w:p w14:paraId="57192577" w14:textId="77777777" w:rsidR="003E4179" w:rsidRPr="00C54856" w:rsidRDefault="003E4179" w:rsidP="00F65471">
            <w:pPr>
              <w:spacing w:after="0"/>
              <w:rPr>
                <w:rFonts w:eastAsia="Calibri" w:cs="Cambria"/>
                <w:sz w:val="16"/>
              </w:rPr>
            </w:pPr>
            <w:r>
              <w:rPr>
                <w:rFonts w:eastAsia="Calibri" w:cs="Cambria"/>
                <w:sz w:val="16"/>
              </w:rPr>
              <w:t xml:space="preserve">         </w:t>
            </w:r>
            <w:r w:rsidRPr="00C54856">
              <w:rPr>
                <w:rFonts w:eastAsia="Calibri" w:cs="Cambria"/>
                <w:sz w:val="16"/>
              </w:rPr>
              <w:t>Instruction</w:t>
            </w:r>
          </w:p>
          <w:p w14:paraId="5CDFF5DF" w14:textId="77777777" w:rsidR="00F1324F" w:rsidRDefault="003E4179" w:rsidP="00F1324F">
            <w:pPr>
              <w:spacing w:after="0"/>
              <w:rPr>
                <w:rFonts w:eastAsia="Calibri" w:cs="Cambria"/>
                <w:sz w:val="16"/>
              </w:rPr>
            </w:pPr>
            <w:r>
              <w:rPr>
                <w:rFonts w:eastAsia="Calibri" w:cs="Cambria"/>
                <w:sz w:val="16"/>
              </w:rPr>
              <w:t xml:space="preserve">3e - </w:t>
            </w:r>
            <w:r w:rsidRPr="00C54856">
              <w:rPr>
                <w:rFonts w:eastAsia="Calibri" w:cs="Cambria"/>
                <w:sz w:val="16"/>
              </w:rPr>
              <w:t xml:space="preserve">Demonstrating Flexibility </w:t>
            </w:r>
            <w:r w:rsidR="00F1324F">
              <w:rPr>
                <w:rFonts w:eastAsia="Calibri" w:cs="Cambria"/>
                <w:sz w:val="16"/>
              </w:rPr>
              <w:t xml:space="preserve"> </w:t>
            </w:r>
          </w:p>
          <w:p w14:paraId="13AB0848" w14:textId="6CC314B4" w:rsidR="003E4179" w:rsidRPr="00C54856" w:rsidRDefault="00F1324F" w:rsidP="00F1324F">
            <w:pPr>
              <w:spacing w:after="0"/>
              <w:rPr>
                <w:rFonts w:eastAsia="Calibri" w:cs="Cambria"/>
                <w:b/>
                <w:i/>
                <w:sz w:val="16"/>
              </w:rPr>
            </w:pPr>
            <w:r>
              <w:rPr>
                <w:rFonts w:eastAsia="Calibri" w:cs="Cambria"/>
                <w:sz w:val="16"/>
              </w:rPr>
              <w:t xml:space="preserve">        </w:t>
            </w:r>
            <w:r w:rsidR="003E4179" w:rsidRPr="00C54856">
              <w:rPr>
                <w:rFonts w:eastAsia="Calibri" w:cs="Cambria"/>
                <w:sz w:val="16"/>
              </w:rPr>
              <w:t xml:space="preserve">and Responsiveness </w:t>
            </w:r>
          </w:p>
        </w:tc>
      </w:tr>
    </w:tbl>
    <w:p w14:paraId="1C36577E" w14:textId="16E866F9" w:rsidR="003E4179" w:rsidRPr="00C54856" w:rsidRDefault="003E4179" w:rsidP="003E4179">
      <w:pPr>
        <w:spacing w:after="0"/>
        <w:rPr>
          <w:rFonts w:cs="Cambria"/>
          <w:highlight w:val="yellow"/>
        </w:rPr>
      </w:pPr>
    </w:p>
    <w:p w14:paraId="6BC746E0" w14:textId="77777777" w:rsidR="003E4179" w:rsidRPr="00441F19" w:rsidRDefault="003E4179" w:rsidP="003E4179">
      <w:pPr>
        <w:spacing w:after="0"/>
        <w:rPr>
          <w:rFonts w:cs="Cambria"/>
          <w:sz w:val="22"/>
          <w:szCs w:val="22"/>
        </w:rPr>
      </w:pPr>
      <w:r w:rsidRPr="00441F19">
        <w:rPr>
          <w:rFonts w:cs="Cambria"/>
          <w:b/>
          <w:sz w:val="22"/>
          <w:szCs w:val="22"/>
        </w:rPr>
        <w:t xml:space="preserve">Performance Chart </w:t>
      </w:r>
      <w:r w:rsidRPr="00441F19">
        <w:rPr>
          <w:rFonts w:cs="Cambria"/>
          <w:sz w:val="18"/>
          <w:szCs w:val="18"/>
        </w:rPr>
        <w:t>(The table boxes below will expand as you type in each field.)</w:t>
      </w:r>
    </w:p>
    <w:p w14:paraId="56F6F1DD" w14:textId="77777777" w:rsidR="003E4179" w:rsidRPr="00441F19" w:rsidRDefault="003E4179" w:rsidP="003E4179">
      <w:pPr>
        <w:spacing w:after="0"/>
        <w:rPr>
          <w:rFonts w:cs="Cambria"/>
        </w:rPr>
      </w:pPr>
      <w:r w:rsidRPr="00C54856">
        <w:rPr>
          <w:rFonts w:cs="Cambria"/>
        </w:rPr>
        <w:t xml:space="preserve">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2393"/>
        <w:gridCol w:w="2526"/>
        <w:gridCol w:w="2720"/>
      </w:tblGrid>
      <w:tr w:rsidR="003E4179" w:rsidRPr="00C54856" w14:paraId="15A8E170" w14:textId="77777777" w:rsidTr="00F65471">
        <w:trPr>
          <w:trHeight w:val="917"/>
        </w:trPr>
        <w:tc>
          <w:tcPr>
            <w:tcW w:w="2369" w:type="dxa"/>
            <w:tcBorders>
              <w:bottom w:val="single" w:sz="4" w:space="0" w:color="auto"/>
            </w:tcBorders>
          </w:tcPr>
          <w:p w14:paraId="3789CA16" w14:textId="1F43197E" w:rsidR="003E4179" w:rsidRPr="00441F19" w:rsidRDefault="003E4179" w:rsidP="00F4796A">
            <w:pPr>
              <w:spacing w:after="0"/>
              <w:rPr>
                <w:rFonts w:cs="Cambria"/>
                <w:b/>
                <w:sz w:val="22"/>
                <w:szCs w:val="22"/>
              </w:rPr>
            </w:pPr>
            <w:r w:rsidRPr="00441F19">
              <w:rPr>
                <w:rFonts w:cs="Cambria"/>
                <w:b/>
                <w:sz w:val="22"/>
                <w:szCs w:val="22"/>
              </w:rPr>
              <w:t>Component</w:t>
            </w:r>
            <w:r w:rsidR="00F4796A">
              <w:rPr>
                <w:rFonts w:cs="Cambria"/>
                <w:b/>
                <w:sz w:val="22"/>
                <w:szCs w:val="22"/>
              </w:rPr>
              <w:t xml:space="preserve"> </w:t>
            </w:r>
            <w:r w:rsidR="00F4796A">
              <w:rPr>
                <w:rFonts w:cs="Cambria"/>
                <w:sz w:val="22"/>
                <w:szCs w:val="22"/>
              </w:rPr>
              <w:t>(</w:t>
            </w:r>
            <w:r w:rsidRPr="00441F19">
              <w:rPr>
                <w:rFonts w:cs="Cambria"/>
                <w:sz w:val="22"/>
                <w:szCs w:val="22"/>
              </w:rPr>
              <w:t>The teacher will</w:t>
            </w:r>
            <w:r w:rsidR="00F4796A">
              <w:rPr>
                <w:rFonts w:cs="Cambria"/>
                <w:sz w:val="22"/>
                <w:szCs w:val="22"/>
              </w:rPr>
              <w:t>)</w:t>
            </w:r>
            <w:r w:rsidRPr="00F4796A">
              <w:rPr>
                <w:rFonts w:cs="Cambria"/>
                <w:b/>
                <w:sz w:val="22"/>
                <w:szCs w:val="22"/>
              </w:rPr>
              <w:t>:</w:t>
            </w:r>
          </w:p>
        </w:tc>
        <w:tc>
          <w:tcPr>
            <w:tcW w:w="2393" w:type="dxa"/>
            <w:tcBorders>
              <w:bottom w:val="single" w:sz="4" w:space="0" w:color="auto"/>
            </w:tcBorders>
          </w:tcPr>
          <w:p w14:paraId="3C1A8463" w14:textId="77777777" w:rsidR="003E4179" w:rsidRPr="00441F19" w:rsidRDefault="003E4179" w:rsidP="00F65471">
            <w:pPr>
              <w:spacing w:after="0"/>
              <w:rPr>
                <w:rFonts w:cs="Cambria"/>
                <w:sz w:val="22"/>
                <w:szCs w:val="22"/>
              </w:rPr>
            </w:pPr>
            <w:r w:rsidRPr="00441F19">
              <w:rPr>
                <w:rFonts w:cs="Cambria"/>
                <w:b/>
                <w:sz w:val="22"/>
                <w:szCs w:val="22"/>
              </w:rPr>
              <w:t>Supports and Resources</w:t>
            </w:r>
            <w:r w:rsidRPr="00441F19">
              <w:rPr>
                <w:rFonts w:cs="Cambria"/>
                <w:sz w:val="22"/>
                <w:szCs w:val="22"/>
              </w:rPr>
              <w:t xml:space="preserve"> (include activities, personnel, training, etc., needed to complete strategies)</w:t>
            </w:r>
            <w:r w:rsidRPr="00F4796A">
              <w:rPr>
                <w:rFonts w:cs="Cambria"/>
                <w:b/>
                <w:sz w:val="22"/>
                <w:szCs w:val="22"/>
              </w:rPr>
              <w:t>:</w:t>
            </w:r>
          </w:p>
        </w:tc>
        <w:tc>
          <w:tcPr>
            <w:tcW w:w="2526" w:type="dxa"/>
            <w:tcBorders>
              <w:bottom w:val="single" w:sz="4" w:space="0" w:color="auto"/>
            </w:tcBorders>
          </w:tcPr>
          <w:p w14:paraId="60558E00" w14:textId="77777777" w:rsidR="003E4179" w:rsidRPr="00441F19" w:rsidRDefault="003E4179" w:rsidP="00F65471">
            <w:pPr>
              <w:spacing w:after="0"/>
              <w:rPr>
                <w:rFonts w:cs="Cambria"/>
                <w:b/>
                <w:sz w:val="22"/>
                <w:szCs w:val="22"/>
              </w:rPr>
            </w:pPr>
            <w:r>
              <w:rPr>
                <w:rFonts w:cs="Cambria"/>
                <w:b/>
                <w:sz w:val="22"/>
                <w:szCs w:val="22"/>
              </w:rPr>
              <w:t>Measurement of Objectives:</w:t>
            </w:r>
          </w:p>
        </w:tc>
        <w:tc>
          <w:tcPr>
            <w:tcW w:w="2720" w:type="dxa"/>
            <w:tcBorders>
              <w:bottom w:val="single" w:sz="4" w:space="0" w:color="auto"/>
            </w:tcBorders>
          </w:tcPr>
          <w:p w14:paraId="4D356D24" w14:textId="77777777" w:rsidR="003E4179" w:rsidRPr="00441F19" w:rsidRDefault="003E4179" w:rsidP="00F65471">
            <w:pPr>
              <w:spacing w:after="0"/>
              <w:rPr>
                <w:rFonts w:cs="Cambria"/>
                <w:b/>
                <w:sz w:val="22"/>
                <w:szCs w:val="22"/>
              </w:rPr>
            </w:pPr>
            <w:r>
              <w:rPr>
                <w:rFonts w:cs="Cambria"/>
                <w:b/>
                <w:sz w:val="22"/>
                <w:szCs w:val="22"/>
              </w:rPr>
              <w:t>Progress Review:</w:t>
            </w:r>
          </w:p>
        </w:tc>
      </w:tr>
      <w:tr w:rsidR="003E4179" w:rsidRPr="00C54856" w14:paraId="40B19EAE" w14:textId="77777777" w:rsidTr="00F65471">
        <w:trPr>
          <w:trHeight w:val="166"/>
        </w:trPr>
        <w:tc>
          <w:tcPr>
            <w:tcW w:w="2369" w:type="dxa"/>
            <w:tcBorders>
              <w:bottom w:val="nil"/>
            </w:tcBorders>
          </w:tcPr>
          <w:p w14:paraId="0ADD339F" w14:textId="77777777" w:rsidR="003E4179" w:rsidRPr="00C54856" w:rsidRDefault="003E4179" w:rsidP="00F65471">
            <w:pPr>
              <w:spacing w:before="120" w:after="0"/>
              <w:rPr>
                <w:rFonts w:cs="Cambria"/>
                <w:szCs w:val="20"/>
              </w:rPr>
            </w:pPr>
          </w:p>
        </w:tc>
        <w:tc>
          <w:tcPr>
            <w:tcW w:w="2393" w:type="dxa"/>
            <w:tcBorders>
              <w:bottom w:val="nil"/>
            </w:tcBorders>
          </w:tcPr>
          <w:p w14:paraId="63121B7F" w14:textId="77777777" w:rsidR="003E4179" w:rsidRPr="00C54856" w:rsidRDefault="003E4179" w:rsidP="00F65471">
            <w:pPr>
              <w:spacing w:before="120" w:after="0"/>
              <w:rPr>
                <w:rFonts w:cs="Cambria"/>
                <w:szCs w:val="20"/>
              </w:rPr>
            </w:pPr>
          </w:p>
        </w:tc>
        <w:tc>
          <w:tcPr>
            <w:tcW w:w="2526" w:type="dxa"/>
            <w:tcBorders>
              <w:bottom w:val="nil"/>
            </w:tcBorders>
          </w:tcPr>
          <w:p w14:paraId="48B5D4F1" w14:textId="77777777" w:rsidR="003E4179" w:rsidRPr="00C54856" w:rsidRDefault="003E4179" w:rsidP="00F65471">
            <w:pPr>
              <w:spacing w:before="120" w:after="0"/>
              <w:rPr>
                <w:rFonts w:cs="Cambria"/>
                <w:szCs w:val="20"/>
              </w:rPr>
            </w:pPr>
          </w:p>
        </w:tc>
        <w:tc>
          <w:tcPr>
            <w:tcW w:w="2720" w:type="dxa"/>
            <w:tcBorders>
              <w:bottom w:val="nil"/>
            </w:tcBorders>
          </w:tcPr>
          <w:p w14:paraId="02B6FA6B" w14:textId="77777777" w:rsidR="003E4179" w:rsidRPr="00C54856" w:rsidRDefault="003E4179" w:rsidP="00F65471">
            <w:pPr>
              <w:spacing w:before="120" w:after="0"/>
              <w:rPr>
                <w:rFonts w:cs="Cambria"/>
                <w:szCs w:val="20"/>
              </w:rPr>
            </w:pPr>
          </w:p>
        </w:tc>
      </w:tr>
      <w:tr w:rsidR="003E4179" w:rsidRPr="00C54856" w14:paraId="77EA1508" w14:textId="77777777" w:rsidTr="00F65471">
        <w:trPr>
          <w:trHeight w:val="166"/>
        </w:trPr>
        <w:tc>
          <w:tcPr>
            <w:tcW w:w="2369" w:type="dxa"/>
            <w:tcBorders>
              <w:top w:val="nil"/>
              <w:bottom w:val="nil"/>
            </w:tcBorders>
          </w:tcPr>
          <w:p w14:paraId="792161CF" w14:textId="77777777" w:rsidR="003E4179" w:rsidRPr="00C54856" w:rsidRDefault="003E4179" w:rsidP="00F65471">
            <w:pPr>
              <w:spacing w:before="120" w:after="0"/>
              <w:rPr>
                <w:rFonts w:cs="Cambria"/>
                <w:szCs w:val="20"/>
              </w:rPr>
            </w:pPr>
            <w:r w:rsidRPr="00C54856">
              <w:rPr>
                <w:rFonts w:cs="Cambria"/>
                <w:szCs w:val="20"/>
              </w:rPr>
              <w:t xml:space="preserve"> </w:t>
            </w:r>
          </w:p>
        </w:tc>
        <w:tc>
          <w:tcPr>
            <w:tcW w:w="2393" w:type="dxa"/>
            <w:tcBorders>
              <w:top w:val="nil"/>
              <w:bottom w:val="nil"/>
            </w:tcBorders>
          </w:tcPr>
          <w:p w14:paraId="10B248EC" w14:textId="77777777" w:rsidR="003E4179" w:rsidRPr="00C54856" w:rsidRDefault="003E4179" w:rsidP="00F65471">
            <w:pPr>
              <w:spacing w:before="120" w:after="0"/>
              <w:rPr>
                <w:rFonts w:cs="Cambria"/>
                <w:szCs w:val="20"/>
              </w:rPr>
            </w:pPr>
          </w:p>
        </w:tc>
        <w:tc>
          <w:tcPr>
            <w:tcW w:w="2526" w:type="dxa"/>
            <w:tcBorders>
              <w:top w:val="nil"/>
              <w:bottom w:val="nil"/>
            </w:tcBorders>
          </w:tcPr>
          <w:p w14:paraId="22A44FFE" w14:textId="77777777" w:rsidR="003E4179" w:rsidRPr="00C54856" w:rsidRDefault="003E4179" w:rsidP="00F65471">
            <w:pPr>
              <w:spacing w:before="120" w:after="0"/>
              <w:rPr>
                <w:rFonts w:cs="Cambria"/>
                <w:szCs w:val="20"/>
              </w:rPr>
            </w:pPr>
          </w:p>
        </w:tc>
        <w:tc>
          <w:tcPr>
            <w:tcW w:w="2720" w:type="dxa"/>
            <w:tcBorders>
              <w:top w:val="nil"/>
              <w:bottom w:val="nil"/>
            </w:tcBorders>
          </w:tcPr>
          <w:p w14:paraId="149D76FA" w14:textId="77777777" w:rsidR="003E4179" w:rsidRPr="00C54856" w:rsidRDefault="003E4179" w:rsidP="00F65471">
            <w:pPr>
              <w:spacing w:before="120" w:after="0"/>
              <w:rPr>
                <w:rFonts w:cs="Cambria"/>
                <w:szCs w:val="20"/>
              </w:rPr>
            </w:pPr>
          </w:p>
        </w:tc>
      </w:tr>
      <w:tr w:rsidR="003E4179" w:rsidRPr="00C54856" w14:paraId="42ADE176" w14:textId="77777777" w:rsidTr="00F65471">
        <w:trPr>
          <w:trHeight w:val="166"/>
        </w:trPr>
        <w:tc>
          <w:tcPr>
            <w:tcW w:w="2369" w:type="dxa"/>
            <w:tcBorders>
              <w:top w:val="nil"/>
              <w:bottom w:val="nil"/>
            </w:tcBorders>
          </w:tcPr>
          <w:p w14:paraId="6A35C74B" w14:textId="77777777" w:rsidR="003E4179" w:rsidRPr="00C54856" w:rsidRDefault="003E4179" w:rsidP="00F65471">
            <w:pPr>
              <w:spacing w:before="120" w:after="0"/>
              <w:rPr>
                <w:rFonts w:cs="Cambria"/>
                <w:szCs w:val="20"/>
              </w:rPr>
            </w:pPr>
          </w:p>
        </w:tc>
        <w:tc>
          <w:tcPr>
            <w:tcW w:w="2393" w:type="dxa"/>
            <w:tcBorders>
              <w:top w:val="nil"/>
              <w:bottom w:val="nil"/>
            </w:tcBorders>
          </w:tcPr>
          <w:p w14:paraId="2C2B7DF6" w14:textId="77777777" w:rsidR="003E4179" w:rsidRPr="00C54856" w:rsidRDefault="003E4179" w:rsidP="00F65471">
            <w:pPr>
              <w:spacing w:before="120" w:after="0"/>
              <w:rPr>
                <w:rFonts w:cs="Cambria"/>
                <w:szCs w:val="20"/>
              </w:rPr>
            </w:pPr>
          </w:p>
        </w:tc>
        <w:tc>
          <w:tcPr>
            <w:tcW w:w="2526" w:type="dxa"/>
            <w:tcBorders>
              <w:top w:val="nil"/>
              <w:bottom w:val="nil"/>
            </w:tcBorders>
          </w:tcPr>
          <w:p w14:paraId="1B8C078F" w14:textId="77777777" w:rsidR="003E4179" w:rsidRPr="00C54856" w:rsidRDefault="003E4179" w:rsidP="00F65471">
            <w:pPr>
              <w:spacing w:before="120" w:after="0"/>
              <w:rPr>
                <w:rFonts w:cs="Cambria"/>
                <w:szCs w:val="20"/>
              </w:rPr>
            </w:pPr>
          </w:p>
        </w:tc>
        <w:tc>
          <w:tcPr>
            <w:tcW w:w="2720" w:type="dxa"/>
            <w:tcBorders>
              <w:top w:val="nil"/>
              <w:bottom w:val="nil"/>
            </w:tcBorders>
          </w:tcPr>
          <w:p w14:paraId="660AAD79" w14:textId="77777777" w:rsidR="003E4179" w:rsidRPr="00C54856" w:rsidRDefault="003E4179" w:rsidP="00F65471">
            <w:pPr>
              <w:spacing w:before="120" w:after="0"/>
              <w:rPr>
                <w:rFonts w:cs="Cambria"/>
                <w:szCs w:val="20"/>
              </w:rPr>
            </w:pPr>
          </w:p>
        </w:tc>
      </w:tr>
      <w:tr w:rsidR="003E4179" w:rsidRPr="00C54856" w14:paraId="7AB9F10D" w14:textId="77777777" w:rsidTr="00F65471">
        <w:trPr>
          <w:trHeight w:val="166"/>
        </w:trPr>
        <w:tc>
          <w:tcPr>
            <w:tcW w:w="2369" w:type="dxa"/>
            <w:tcBorders>
              <w:top w:val="nil"/>
              <w:bottom w:val="nil"/>
            </w:tcBorders>
          </w:tcPr>
          <w:p w14:paraId="23AF31ED" w14:textId="77777777" w:rsidR="003E4179" w:rsidRPr="00C54856" w:rsidRDefault="003E4179" w:rsidP="00F65471">
            <w:pPr>
              <w:spacing w:before="120" w:after="0"/>
              <w:rPr>
                <w:rFonts w:cs="Cambria"/>
                <w:szCs w:val="20"/>
              </w:rPr>
            </w:pPr>
          </w:p>
        </w:tc>
        <w:tc>
          <w:tcPr>
            <w:tcW w:w="2393" w:type="dxa"/>
            <w:tcBorders>
              <w:top w:val="nil"/>
              <w:bottom w:val="nil"/>
            </w:tcBorders>
          </w:tcPr>
          <w:p w14:paraId="131B2492" w14:textId="77777777" w:rsidR="003E4179" w:rsidRPr="00C54856" w:rsidRDefault="003E4179" w:rsidP="00F65471">
            <w:pPr>
              <w:spacing w:before="120" w:after="0"/>
              <w:rPr>
                <w:rFonts w:cs="Cambria"/>
                <w:szCs w:val="20"/>
              </w:rPr>
            </w:pPr>
          </w:p>
        </w:tc>
        <w:tc>
          <w:tcPr>
            <w:tcW w:w="2526" w:type="dxa"/>
            <w:tcBorders>
              <w:top w:val="nil"/>
              <w:bottom w:val="nil"/>
            </w:tcBorders>
          </w:tcPr>
          <w:p w14:paraId="1356B5DB" w14:textId="77777777" w:rsidR="003E4179" w:rsidRPr="00C54856" w:rsidRDefault="003E4179" w:rsidP="00F65471">
            <w:pPr>
              <w:spacing w:before="120" w:after="0"/>
              <w:rPr>
                <w:rFonts w:cs="Cambria"/>
                <w:szCs w:val="20"/>
              </w:rPr>
            </w:pPr>
          </w:p>
        </w:tc>
        <w:tc>
          <w:tcPr>
            <w:tcW w:w="2720" w:type="dxa"/>
            <w:tcBorders>
              <w:top w:val="nil"/>
              <w:bottom w:val="nil"/>
            </w:tcBorders>
          </w:tcPr>
          <w:p w14:paraId="008B4A9C" w14:textId="77777777" w:rsidR="003E4179" w:rsidRPr="00C54856" w:rsidRDefault="003E4179" w:rsidP="00F65471">
            <w:pPr>
              <w:spacing w:before="120" w:after="0"/>
              <w:rPr>
                <w:rFonts w:cs="Cambria"/>
                <w:szCs w:val="20"/>
              </w:rPr>
            </w:pPr>
          </w:p>
        </w:tc>
      </w:tr>
      <w:tr w:rsidR="003E4179" w:rsidRPr="00C54856" w14:paraId="40DB37C6" w14:textId="77777777" w:rsidTr="00F65471">
        <w:trPr>
          <w:trHeight w:val="166"/>
        </w:trPr>
        <w:tc>
          <w:tcPr>
            <w:tcW w:w="2369" w:type="dxa"/>
            <w:tcBorders>
              <w:top w:val="nil"/>
              <w:bottom w:val="nil"/>
            </w:tcBorders>
          </w:tcPr>
          <w:p w14:paraId="4A616A46" w14:textId="77777777" w:rsidR="003E4179" w:rsidRPr="00C54856" w:rsidRDefault="003E4179" w:rsidP="00F65471">
            <w:pPr>
              <w:spacing w:before="120" w:after="0"/>
              <w:rPr>
                <w:rFonts w:cs="Cambria"/>
                <w:szCs w:val="20"/>
              </w:rPr>
            </w:pPr>
          </w:p>
        </w:tc>
        <w:tc>
          <w:tcPr>
            <w:tcW w:w="2393" w:type="dxa"/>
            <w:tcBorders>
              <w:top w:val="nil"/>
              <w:bottom w:val="nil"/>
            </w:tcBorders>
          </w:tcPr>
          <w:p w14:paraId="1636C9B0" w14:textId="77777777" w:rsidR="003E4179" w:rsidRPr="00C54856" w:rsidRDefault="003E4179" w:rsidP="00F65471">
            <w:pPr>
              <w:spacing w:before="120" w:after="0"/>
              <w:rPr>
                <w:rFonts w:cs="Cambria"/>
                <w:szCs w:val="20"/>
              </w:rPr>
            </w:pPr>
          </w:p>
        </w:tc>
        <w:tc>
          <w:tcPr>
            <w:tcW w:w="2526" w:type="dxa"/>
            <w:tcBorders>
              <w:top w:val="nil"/>
              <w:bottom w:val="nil"/>
            </w:tcBorders>
          </w:tcPr>
          <w:p w14:paraId="4EE418A3" w14:textId="77777777" w:rsidR="003E4179" w:rsidRPr="00C54856" w:rsidRDefault="003E4179" w:rsidP="00F65471">
            <w:pPr>
              <w:spacing w:before="120" w:after="0"/>
              <w:rPr>
                <w:rFonts w:cs="Cambria"/>
                <w:szCs w:val="20"/>
              </w:rPr>
            </w:pPr>
          </w:p>
        </w:tc>
        <w:tc>
          <w:tcPr>
            <w:tcW w:w="2720" w:type="dxa"/>
            <w:tcBorders>
              <w:top w:val="nil"/>
              <w:bottom w:val="nil"/>
            </w:tcBorders>
          </w:tcPr>
          <w:p w14:paraId="1F920BCB" w14:textId="77777777" w:rsidR="003E4179" w:rsidRPr="00C54856" w:rsidRDefault="003E4179" w:rsidP="00F65471">
            <w:pPr>
              <w:spacing w:before="120" w:after="0"/>
              <w:rPr>
                <w:rFonts w:cs="Cambria"/>
                <w:szCs w:val="20"/>
              </w:rPr>
            </w:pPr>
          </w:p>
        </w:tc>
      </w:tr>
      <w:tr w:rsidR="003E4179" w:rsidRPr="00C54856" w14:paraId="465DEADF" w14:textId="77777777" w:rsidTr="00F65471">
        <w:trPr>
          <w:trHeight w:val="166"/>
        </w:trPr>
        <w:tc>
          <w:tcPr>
            <w:tcW w:w="2369" w:type="dxa"/>
            <w:tcBorders>
              <w:top w:val="nil"/>
              <w:bottom w:val="nil"/>
            </w:tcBorders>
          </w:tcPr>
          <w:p w14:paraId="34F77648" w14:textId="77777777" w:rsidR="003E4179" w:rsidRPr="00C54856" w:rsidRDefault="003E4179" w:rsidP="00F65471">
            <w:pPr>
              <w:spacing w:before="120" w:after="0"/>
              <w:rPr>
                <w:rFonts w:cs="Cambria"/>
                <w:szCs w:val="20"/>
              </w:rPr>
            </w:pPr>
          </w:p>
        </w:tc>
        <w:tc>
          <w:tcPr>
            <w:tcW w:w="2393" w:type="dxa"/>
            <w:tcBorders>
              <w:top w:val="nil"/>
              <w:bottom w:val="nil"/>
            </w:tcBorders>
          </w:tcPr>
          <w:p w14:paraId="14816959" w14:textId="77777777" w:rsidR="003E4179" w:rsidRPr="00C54856" w:rsidRDefault="003E4179" w:rsidP="00F65471">
            <w:pPr>
              <w:spacing w:before="120" w:after="0"/>
              <w:rPr>
                <w:rFonts w:cs="Cambria"/>
                <w:szCs w:val="20"/>
              </w:rPr>
            </w:pPr>
          </w:p>
        </w:tc>
        <w:tc>
          <w:tcPr>
            <w:tcW w:w="2526" w:type="dxa"/>
            <w:tcBorders>
              <w:top w:val="nil"/>
              <w:bottom w:val="nil"/>
            </w:tcBorders>
          </w:tcPr>
          <w:p w14:paraId="43B32FDB" w14:textId="77777777" w:rsidR="003E4179" w:rsidRPr="00C54856" w:rsidRDefault="003E4179" w:rsidP="00F65471">
            <w:pPr>
              <w:spacing w:before="120" w:after="0"/>
              <w:rPr>
                <w:rFonts w:cs="Cambria"/>
                <w:szCs w:val="20"/>
              </w:rPr>
            </w:pPr>
          </w:p>
        </w:tc>
        <w:tc>
          <w:tcPr>
            <w:tcW w:w="2720" w:type="dxa"/>
            <w:tcBorders>
              <w:top w:val="nil"/>
              <w:bottom w:val="nil"/>
            </w:tcBorders>
          </w:tcPr>
          <w:p w14:paraId="4C3FCB0F" w14:textId="77777777" w:rsidR="003E4179" w:rsidRPr="00C54856" w:rsidRDefault="003E4179" w:rsidP="00F65471">
            <w:pPr>
              <w:spacing w:before="120" w:after="0"/>
              <w:rPr>
                <w:rFonts w:cs="Cambria"/>
                <w:szCs w:val="20"/>
              </w:rPr>
            </w:pPr>
          </w:p>
        </w:tc>
      </w:tr>
      <w:tr w:rsidR="003E4179" w:rsidRPr="00C54856" w14:paraId="5C705A62" w14:textId="77777777" w:rsidTr="00F65471">
        <w:trPr>
          <w:trHeight w:val="166"/>
        </w:trPr>
        <w:tc>
          <w:tcPr>
            <w:tcW w:w="2369" w:type="dxa"/>
            <w:tcBorders>
              <w:top w:val="nil"/>
              <w:bottom w:val="nil"/>
            </w:tcBorders>
          </w:tcPr>
          <w:p w14:paraId="1C08407C" w14:textId="77777777" w:rsidR="003E4179" w:rsidRPr="00C54856" w:rsidRDefault="003E4179" w:rsidP="00F65471">
            <w:pPr>
              <w:spacing w:before="120" w:after="0"/>
              <w:rPr>
                <w:rFonts w:cs="Cambria"/>
                <w:szCs w:val="20"/>
              </w:rPr>
            </w:pPr>
          </w:p>
        </w:tc>
        <w:tc>
          <w:tcPr>
            <w:tcW w:w="2393" w:type="dxa"/>
            <w:tcBorders>
              <w:top w:val="nil"/>
              <w:bottom w:val="nil"/>
            </w:tcBorders>
          </w:tcPr>
          <w:p w14:paraId="039E95DD" w14:textId="77777777" w:rsidR="003E4179" w:rsidRPr="00C54856" w:rsidRDefault="003E4179" w:rsidP="00F65471">
            <w:pPr>
              <w:spacing w:before="120" w:after="0"/>
              <w:rPr>
                <w:rFonts w:cs="Cambria"/>
                <w:szCs w:val="20"/>
              </w:rPr>
            </w:pPr>
          </w:p>
        </w:tc>
        <w:tc>
          <w:tcPr>
            <w:tcW w:w="2526" w:type="dxa"/>
            <w:tcBorders>
              <w:top w:val="nil"/>
              <w:bottom w:val="nil"/>
            </w:tcBorders>
          </w:tcPr>
          <w:p w14:paraId="75E7F754" w14:textId="77777777" w:rsidR="003E4179" w:rsidRPr="00C54856" w:rsidRDefault="003E4179" w:rsidP="00F65471">
            <w:pPr>
              <w:spacing w:before="120" w:after="0"/>
              <w:rPr>
                <w:rFonts w:cs="Cambria"/>
                <w:szCs w:val="20"/>
              </w:rPr>
            </w:pPr>
          </w:p>
        </w:tc>
        <w:tc>
          <w:tcPr>
            <w:tcW w:w="2720" w:type="dxa"/>
            <w:tcBorders>
              <w:top w:val="nil"/>
              <w:bottom w:val="nil"/>
            </w:tcBorders>
          </w:tcPr>
          <w:p w14:paraId="5F084C9F" w14:textId="77777777" w:rsidR="003E4179" w:rsidRPr="00C54856" w:rsidRDefault="003E4179" w:rsidP="00F65471">
            <w:pPr>
              <w:spacing w:before="120" w:after="0"/>
              <w:rPr>
                <w:rFonts w:cs="Cambria"/>
                <w:szCs w:val="20"/>
              </w:rPr>
            </w:pPr>
          </w:p>
        </w:tc>
      </w:tr>
      <w:tr w:rsidR="003E4179" w:rsidRPr="00C54856" w14:paraId="6183BB9E" w14:textId="77777777" w:rsidTr="00F65471">
        <w:trPr>
          <w:trHeight w:val="166"/>
        </w:trPr>
        <w:tc>
          <w:tcPr>
            <w:tcW w:w="2369" w:type="dxa"/>
            <w:tcBorders>
              <w:top w:val="nil"/>
            </w:tcBorders>
          </w:tcPr>
          <w:p w14:paraId="5D484DA6" w14:textId="77777777" w:rsidR="003E4179" w:rsidRPr="00C54856" w:rsidRDefault="003E4179" w:rsidP="00F65471">
            <w:pPr>
              <w:spacing w:before="120" w:after="0"/>
              <w:rPr>
                <w:rFonts w:cs="Cambria"/>
                <w:szCs w:val="20"/>
              </w:rPr>
            </w:pPr>
          </w:p>
        </w:tc>
        <w:tc>
          <w:tcPr>
            <w:tcW w:w="2393" w:type="dxa"/>
            <w:tcBorders>
              <w:top w:val="nil"/>
            </w:tcBorders>
          </w:tcPr>
          <w:p w14:paraId="39D7B04C" w14:textId="77777777" w:rsidR="003E4179" w:rsidRPr="00C54856" w:rsidRDefault="003E4179" w:rsidP="00F65471">
            <w:pPr>
              <w:spacing w:before="120" w:after="0"/>
              <w:rPr>
                <w:rFonts w:cs="Cambria"/>
                <w:szCs w:val="20"/>
              </w:rPr>
            </w:pPr>
          </w:p>
        </w:tc>
        <w:tc>
          <w:tcPr>
            <w:tcW w:w="2526" w:type="dxa"/>
            <w:tcBorders>
              <w:top w:val="nil"/>
            </w:tcBorders>
          </w:tcPr>
          <w:p w14:paraId="22932908" w14:textId="77777777" w:rsidR="003E4179" w:rsidRPr="00C54856" w:rsidRDefault="003E4179" w:rsidP="00F65471">
            <w:pPr>
              <w:spacing w:before="120" w:after="0"/>
              <w:rPr>
                <w:rFonts w:cs="Cambria"/>
                <w:szCs w:val="20"/>
              </w:rPr>
            </w:pPr>
          </w:p>
        </w:tc>
        <w:tc>
          <w:tcPr>
            <w:tcW w:w="2720" w:type="dxa"/>
            <w:tcBorders>
              <w:top w:val="nil"/>
            </w:tcBorders>
          </w:tcPr>
          <w:p w14:paraId="0299CE15" w14:textId="77777777" w:rsidR="003E4179" w:rsidRPr="00C54856" w:rsidRDefault="003E4179" w:rsidP="00F65471">
            <w:pPr>
              <w:spacing w:before="120" w:after="0"/>
              <w:rPr>
                <w:rFonts w:cs="Cambria"/>
                <w:szCs w:val="20"/>
              </w:rPr>
            </w:pPr>
          </w:p>
        </w:tc>
      </w:tr>
    </w:tbl>
    <w:p w14:paraId="15C17AE3" w14:textId="77777777" w:rsidR="003E4179" w:rsidRDefault="003E4179" w:rsidP="003E4179">
      <w:pPr>
        <w:spacing w:after="0"/>
        <w:rPr>
          <w:rFonts w:cs="Cambria"/>
          <w:b/>
        </w:rPr>
      </w:pPr>
    </w:p>
    <w:p w14:paraId="3A9422D1" w14:textId="77777777" w:rsidR="003E4179" w:rsidRDefault="003E4179" w:rsidP="003E4179">
      <w:pPr>
        <w:spacing w:after="0"/>
        <w:rPr>
          <w:rFonts w:cs="Cambria"/>
          <w:b/>
        </w:rPr>
      </w:pPr>
    </w:p>
    <w:p w14:paraId="60088949" w14:textId="77777777" w:rsidR="003E4179" w:rsidRDefault="003E4179" w:rsidP="003E4179">
      <w:pPr>
        <w:spacing w:after="0"/>
        <w:rPr>
          <w:rFonts w:cs="Cambria"/>
          <w:b/>
        </w:rPr>
      </w:pPr>
    </w:p>
    <w:p w14:paraId="42879BCC" w14:textId="77777777" w:rsidR="003E4179" w:rsidRDefault="003E4179" w:rsidP="003E4179">
      <w:pPr>
        <w:spacing w:after="0"/>
        <w:rPr>
          <w:rFonts w:cs="Cambria"/>
          <w:b/>
        </w:rPr>
      </w:pPr>
    </w:p>
    <w:p w14:paraId="6770B8A0" w14:textId="77777777" w:rsidR="003E4179" w:rsidRDefault="003E4179" w:rsidP="003E4179">
      <w:pPr>
        <w:spacing w:after="0"/>
        <w:rPr>
          <w:rFonts w:cs="Cambria"/>
          <w:b/>
        </w:rPr>
      </w:pPr>
    </w:p>
    <w:p w14:paraId="6A67B1F5" w14:textId="77777777" w:rsidR="003E4179" w:rsidRDefault="003E4179" w:rsidP="003E4179">
      <w:pPr>
        <w:spacing w:after="0"/>
        <w:rPr>
          <w:rFonts w:cs="Cambria"/>
          <w:b/>
        </w:rPr>
      </w:pPr>
    </w:p>
    <w:p w14:paraId="28A50F02" w14:textId="77777777" w:rsidR="00F1324F" w:rsidRDefault="00F1324F">
      <w:pPr>
        <w:spacing w:after="0"/>
        <w:rPr>
          <w:rFonts w:cs="Cambria"/>
          <w:b/>
          <w:sz w:val="22"/>
          <w:szCs w:val="22"/>
        </w:rPr>
      </w:pPr>
      <w:r>
        <w:rPr>
          <w:rFonts w:cs="Cambria"/>
          <w:b/>
          <w:sz w:val="22"/>
          <w:szCs w:val="22"/>
        </w:rPr>
        <w:br w:type="page"/>
      </w:r>
    </w:p>
    <w:p w14:paraId="2722EA0F" w14:textId="68B2A65C" w:rsidR="003E4179" w:rsidRPr="00257EF6" w:rsidRDefault="003E4179" w:rsidP="003E4179">
      <w:pPr>
        <w:spacing w:after="0"/>
        <w:rPr>
          <w:rFonts w:cs="Cambria"/>
          <w:b/>
          <w:sz w:val="22"/>
          <w:szCs w:val="22"/>
        </w:rPr>
      </w:pPr>
      <w:r w:rsidRPr="00257EF6">
        <w:rPr>
          <w:rFonts w:cs="Cambria"/>
          <w:b/>
          <w:sz w:val="22"/>
          <w:szCs w:val="22"/>
        </w:rPr>
        <w:lastRenderedPageBreak/>
        <w:t>Date Log</w:t>
      </w:r>
    </w:p>
    <w:p w14:paraId="017A0411" w14:textId="77777777" w:rsidR="003E4179" w:rsidRPr="00257EF6" w:rsidRDefault="003E4179" w:rsidP="003E4179">
      <w:pPr>
        <w:spacing w:after="0"/>
        <w:rPr>
          <w:rFonts w:cs="Cambria"/>
          <w:sz w:val="22"/>
          <w:szCs w:val="22"/>
        </w:rPr>
      </w:pPr>
    </w:p>
    <w:tbl>
      <w:tblPr>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1891"/>
        <w:gridCol w:w="1892"/>
        <w:gridCol w:w="1892"/>
        <w:gridCol w:w="1892"/>
      </w:tblGrid>
      <w:tr w:rsidR="003E4179" w:rsidRPr="00257EF6" w14:paraId="19D911B1" w14:textId="77777777" w:rsidTr="00F65471">
        <w:trPr>
          <w:trHeight w:val="756"/>
        </w:trPr>
        <w:tc>
          <w:tcPr>
            <w:tcW w:w="2706" w:type="dxa"/>
            <w:vAlign w:val="center"/>
          </w:tcPr>
          <w:p w14:paraId="40FA9FA5" w14:textId="77777777" w:rsidR="003E4179" w:rsidRPr="00257EF6" w:rsidRDefault="003E4179" w:rsidP="00F65471">
            <w:pPr>
              <w:spacing w:after="0"/>
              <w:rPr>
                <w:rFonts w:cs="Cambria"/>
                <w:sz w:val="22"/>
                <w:szCs w:val="22"/>
              </w:rPr>
            </w:pPr>
            <w:r w:rsidRPr="00257EF6">
              <w:rPr>
                <w:rFonts w:cs="Cambria"/>
                <w:sz w:val="22"/>
                <w:szCs w:val="22"/>
              </w:rPr>
              <w:t>Progress Review Dates:</w:t>
            </w:r>
          </w:p>
        </w:tc>
        <w:tc>
          <w:tcPr>
            <w:tcW w:w="1891" w:type="dxa"/>
            <w:vAlign w:val="center"/>
          </w:tcPr>
          <w:p w14:paraId="69CB61DE" w14:textId="77777777" w:rsidR="003E4179" w:rsidRPr="00257EF6" w:rsidRDefault="003E4179" w:rsidP="00F65471">
            <w:pPr>
              <w:spacing w:after="0"/>
              <w:rPr>
                <w:rFonts w:cs="Cambria"/>
                <w:sz w:val="22"/>
                <w:szCs w:val="22"/>
              </w:rPr>
            </w:pPr>
          </w:p>
        </w:tc>
        <w:tc>
          <w:tcPr>
            <w:tcW w:w="1892" w:type="dxa"/>
            <w:vAlign w:val="center"/>
          </w:tcPr>
          <w:p w14:paraId="3A7680A7" w14:textId="77777777" w:rsidR="003E4179" w:rsidRPr="00257EF6" w:rsidRDefault="003E4179" w:rsidP="00F65471">
            <w:pPr>
              <w:spacing w:after="0"/>
              <w:rPr>
                <w:rFonts w:cs="Cambria"/>
                <w:sz w:val="22"/>
                <w:szCs w:val="22"/>
              </w:rPr>
            </w:pPr>
          </w:p>
        </w:tc>
        <w:tc>
          <w:tcPr>
            <w:tcW w:w="1892" w:type="dxa"/>
            <w:vAlign w:val="center"/>
          </w:tcPr>
          <w:p w14:paraId="6F325BEF" w14:textId="77777777" w:rsidR="003E4179" w:rsidRPr="00257EF6" w:rsidRDefault="003E4179" w:rsidP="00F65471">
            <w:pPr>
              <w:spacing w:after="0"/>
              <w:rPr>
                <w:rFonts w:cs="Cambria"/>
                <w:sz w:val="22"/>
                <w:szCs w:val="22"/>
              </w:rPr>
            </w:pPr>
          </w:p>
        </w:tc>
        <w:tc>
          <w:tcPr>
            <w:tcW w:w="1892" w:type="dxa"/>
            <w:vAlign w:val="center"/>
          </w:tcPr>
          <w:p w14:paraId="79FDD4C9" w14:textId="77777777" w:rsidR="003E4179" w:rsidRPr="00257EF6" w:rsidRDefault="003E4179" w:rsidP="00F65471">
            <w:pPr>
              <w:spacing w:after="0"/>
              <w:rPr>
                <w:rFonts w:cs="Cambria"/>
                <w:sz w:val="22"/>
                <w:szCs w:val="22"/>
              </w:rPr>
            </w:pPr>
          </w:p>
        </w:tc>
      </w:tr>
      <w:tr w:rsidR="003E4179" w:rsidRPr="00257EF6" w14:paraId="1EB16794" w14:textId="77777777" w:rsidTr="00F65471">
        <w:trPr>
          <w:trHeight w:val="756"/>
        </w:trPr>
        <w:tc>
          <w:tcPr>
            <w:tcW w:w="2706" w:type="dxa"/>
            <w:vAlign w:val="center"/>
          </w:tcPr>
          <w:p w14:paraId="378871B8" w14:textId="77777777" w:rsidR="003E4179" w:rsidRPr="00257EF6" w:rsidRDefault="003E4179" w:rsidP="00F65471">
            <w:pPr>
              <w:spacing w:after="0"/>
              <w:rPr>
                <w:rFonts w:cs="Cambria"/>
                <w:sz w:val="22"/>
                <w:szCs w:val="22"/>
              </w:rPr>
            </w:pPr>
            <w:r w:rsidRPr="00257EF6">
              <w:rPr>
                <w:rFonts w:cs="Cambria"/>
                <w:sz w:val="22"/>
                <w:szCs w:val="22"/>
              </w:rPr>
              <w:t>Other Dates (Specify):</w:t>
            </w:r>
          </w:p>
        </w:tc>
        <w:tc>
          <w:tcPr>
            <w:tcW w:w="1891" w:type="dxa"/>
            <w:vAlign w:val="center"/>
          </w:tcPr>
          <w:p w14:paraId="087F5F16" w14:textId="77777777" w:rsidR="003E4179" w:rsidRPr="00257EF6" w:rsidRDefault="003E4179" w:rsidP="00F65471">
            <w:pPr>
              <w:spacing w:after="0"/>
              <w:rPr>
                <w:rFonts w:cs="Cambria"/>
                <w:sz w:val="22"/>
                <w:szCs w:val="22"/>
              </w:rPr>
            </w:pPr>
          </w:p>
        </w:tc>
        <w:tc>
          <w:tcPr>
            <w:tcW w:w="1892" w:type="dxa"/>
            <w:vAlign w:val="center"/>
          </w:tcPr>
          <w:p w14:paraId="196F8E29" w14:textId="77777777" w:rsidR="003E4179" w:rsidRPr="00257EF6" w:rsidRDefault="003E4179" w:rsidP="00F65471">
            <w:pPr>
              <w:spacing w:after="0"/>
              <w:rPr>
                <w:rFonts w:cs="Cambria"/>
                <w:sz w:val="22"/>
                <w:szCs w:val="22"/>
              </w:rPr>
            </w:pPr>
          </w:p>
        </w:tc>
        <w:tc>
          <w:tcPr>
            <w:tcW w:w="1892" w:type="dxa"/>
            <w:vAlign w:val="center"/>
          </w:tcPr>
          <w:p w14:paraId="67AD7317" w14:textId="77777777" w:rsidR="003E4179" w:rsidRPr="00257EF6" w:rsidRDefault="003E4179" w:rsidP="00F65471">
            <w:pPr>
              <w:spacing w:after="0"/>
              <w:rPr>
                <w:rFonts w:cs="Cambria"/>
                <w:sz w:val="22"/>
                <w:szCs w:val="22"/>
              </w:rPr>
            </w:pPr>
          </w:p>
        </w:tc>
        <w:tc>
          <w:tcPr>
            <w:tcW w:w="1892" w:type="dxa"/>
            <w:vAlign w:val="center"/>
          </w:tcPr>
          <w:p w14:paraId="04251C0A" w14:textId="77777777" w:rsidR="003E4179" w:rsidRPr="00257EF6" w:rsidRDefault="003E4179" w:rsidP="00F65471">
            <w:pPr>
              <w:spacing w:after="0"/>
              <w:rPr>
                <w:rFonts w:cs="Cambria"/>
                <w:sz w:val="22"/>
                <w:szCs w:val="22"/>
              </w:rPr>
            </w:pPr>
          </w:p>
        </w:tc>
      </w:tr>
    </w:tbl>
    <w:p w14:paraId="16DF583C" w14:textId="77777777" w:rsidR="003E4179" w:rsidRPr="00257EF6" w:rsidRDefault="003E4179" w:rsidP="003E4179">
      <w:pPr>
        <w:spacing w:after="0"/>
        <w:rPr>
          <w:rFonts w:cs="Cambria"/>
          <w:sz w:val="22"/>
          <w:szCs w:val="22"/>
        </w:rPr>
      </w:pPr>
    </w:p>
    <w:p w14:paraId="1148A382" w14:textId="77777777" w:rsidR="003E4179" w:rsidRPr="00257EF6" w:rsidRDefault="003E4179" w:rsidP="003E4179">
      <w:pPr>
        <w:spacing w:after="0"/>
        <w:ind w:left="-90"/>
        <w:rPr>
          <w:rFonts w:cs="Cambria"/>
          <w:sz w:val="22"/>
          <w:szCs w:val="22"/>
        </w:rPr>
      </w:pPr>
      <w:r w:rsidRPr="00257EF6">
        <w:rPr>
          <w:rFonts w:cs="Cambria"/>
          <w:sz w:val="22"/>
          <w:szCs w:val="22"/>
        </w:rPr>
        <w:t xml:space="preserve">The intent of this Professional Development Plan is to assist the teacher in improving performance to an overall rating of </w:t>
      </w:r>
      <w:r w:rsidRPr="00257EF6">
        <w:rPr>
          <w:rFonts w:cs="Cambria"/>
          <w:i/>
          <w:sz w:val="22"/>
          <w:szCs w:val="22"/>
        </w:rPr>
        <w:t>Proficient</w:t>
      </w:r>
      <w:r w:rsidRPr="00257EF6">
        <w:rPr>
          <w:rFonts w:cs="Cambria"/>
          <w:sz w:val="22"/>
          <w:szCs w:val="22"/>
        </w:rPr>
        <w:t xml:space="preserve"> or better as designated by State Statute.</w:t>
      </w:r>
    </w:p>
    <w:p w14:paraId="2AB55E10" w14:textId="77777777" w:rsidR="003E4179" w:rsidRPr="00257EF6" w:rsidRDefault="003E4179" w:rsidP="003E4179">
      <w:pPr>
        <w:spacing w:after="0"/>
        <w:ind w:left="-90"/>
        <w:rPr>
          <w:rFonts w:cs="Cambria"/>
          <w:sz w:val="22"/>
          <w:szCs w:val="22"/>
        </w:rPr>
      </w:pPr>
    </w:p>
    <w:p w14:paraId="0AE64942" w14:textId="77777777" w:rsidR="003E4179" w:rsidRDefault="003E4179" w:rsidP="003E4179">
      <w:pPr>
        <w:spacing w:after="0"/>
        <w:rPr>
          <w:rFonts w:cs="Cambria"/>
          <w:sz w:val="22"/>
          <w:szCs w:val="22"/>
        </w:rPr>
      </w:pPr>
    </w:p>
    <w:p w14:paraId="3F951A5B" w14:textId="77777777" w:rsidR="003E4179" w:rsidRPr="00257EF6" w:rsidRDefault="003E4179" w:rsidP="003E4179">
      <w:pPr>
        <w:spacing w:after="0"/>
        <w:rPr>
          <w:rFonts w:cs="Cambria"/>
          <w:sz w:val="22"/>
          <w:szCs w:val="22"/>
        </w:rPr>
      </w:pPr>
      <w:r w:rsidRPr="00257EF6">
        <w:rPr>
          <w:rFonts w:cs="Cambria"/>
          <w:sz w:val="22"/>
          <w:szCs w:val="22"/>
        </w:rPr>
        <w:t>___________________________________________</w:t>
      </w:r>
      <w:r w:rsidRPr="00257EF6">
        <w:rPr>
          <w:rFonts w:cs="Cambria"/>
          <w:sz w:val="22"/>
          <w:szCs w:val="22"/>
        </w:rPr>
        <w:tab/>
        <w:t>_____________________</w:t>
      </w:r>
    </w:p>
    <w:p w14:paraId="5620E36F" w14:textId="77777777" w:rsidR="003E4179" w:rsidRPr="00257EF6" w:rsidRDefault="003E4179" w:rsidP="003E4179">
      <w:pPr>
        <w:spacing w:after="0"/>
        <w:rPr>
          <w:rFonts w:cs="Cambria"/>
          <w:sz w:val="22"/>
          <w:szCs w:val="22"/>
        </w:rPr>
      </w:pPr>
      <w:r w:rsidRPr="00257EF6">
        <w:rPr>
          <w:rFonts w:cs="Cambria"/>
          <w:sz w:val="22"/>
          <w:szCs w:val="22"/>
        </w:rPr>
        <w:t>Evaluator Signature</w:t>
      </w:r>
      <w:r w:rsidRPr="00257EF6">
        <w:rPr>
          <w:rFonts w:cs="Cambria"/>
          <w:sz w:val="22"/>
          <w:szCs w:val="22"/>
        </w:rPr>
        <w:tab/>
      </w:r>
      <w:r w:rsidRPr="00257EF6">
        <w:rPr>
          <w:rFonts w:cs="Cambria"/>
          <w:sz w:val="22"/>
          <w:szCs w:val="22"/>
        </w:rPr>
        <w:tab/>
      </w:r>
      <w:r w:rsidRPr="00257EF6">
        <w:rPr>
          <w:rFonts w:cs="Cambria"/>
          <w:sz w:val="22"/>
          <w:szCs w:val="22"/>
        </w:rPr>
        <w:tab/>
      </w:r>
      <w:r w:rsidRPr="00257EF6">
        <w:rPr>
          <w:rFonts w:cs="Cambria"/>
          <w:sz w:val="22"/>
          <w:szCs w:val="22"/>
        </w:rPr>
        <w:tab/>
        <w:t>Date</w:t>
      </w:r>
    </w:p>
    <w:p w14:paraId="46C1F303" w14:textId="77777777" w:rsidR="003E4179" w:rsidRPr="00257EF6" w:rsidRDefault="003E4179" w:rsidP="003E4179">
      <w:pPr>
        <w:spacing w:after="0"/>
        <w:rPr>
          <w:rFonts w:cs="Cambria"/>
          <w:sz w:val="22"/>
          <w:szCs w:val="22"/>
        </w:rPr>
      </w:pPr>
    </w:p>
    <w:p w14:paraId="1994A431" w14:textId="77777777" w:rsidR="003E4179" w:rsidRPr="00257EF6" w:rsidRDefault="003E4179" w:rsidP="003E4179">
      <w:pPr>
        <w:spacing w:after="0"/>
        <w:rPr>
          <w:rFonts w:cs="Cambria"/>
          <w:sz w:val="22"/>
          <w:szCs w:val="22"/>
        </w:rPr>
      </w:pPr>
      <w:r w:rsidRPr="00257EF6">
        <w:rPr>
          <w:rFonts w:cs="Cambria"/>
          <w:sz w:val="22"/>
          <w:szCs w:val="22"/>
        </w:rPr>
        <w:t>___________________________________________</w:t>
      </w:r>
      <w:r w:rsidRPr="00257EF6">
        <w:rPr>
          <w:rFonts w:cs="Cambria"/>
          <w:sz w:val="22"/>
          <w:szCs w:val="22"/>
        </w:rPr>
        <w:tab/>
        <w:t>_____________________</w:t>
      </w:r>
    </w:p>
    <w:p w14:paraId="766BA711" w14:textId="77777777" w:rsidR="003E4179" w:rsidRPr="00257EF6" w:rsidRDefault="003E4179" w:rsidP="003E4179">
      <w:pPr>
        <w:spacing w:after="0"/>
        <w:rPr>
          <w:rFonts w:cs="Cambria"/>
          <w:sz w:val="22"/>
          <w:szCs w:val="22"/>
        </w:rPr>
      </w:pPr>
      <w:r w:rsidRPr="00257EF6">
        <w:rPr>
          <w:rFonts w:cs="Cambria"/>
          <w:sz w:val="22"/>
          <w:szCs w:val="22"/>
        </w:rPr>
        <w:t>Teacher Signature</w:t>
      </w:r>
      <w:r w:rsidRPr="00257EF6">
        <w:rPr>
          <w:rFonts w:cs="Cambria"/>
          <w:sz w:val="22"/>
          <w:szCs w:val="22"/>
        </w:rPr>
        <w:tab/>
      </w:r>
      <w:r w:rsidRPr="00257EF6">
        <w:rPr>
          <w:rFonts w:cs="Cambria"/>
          <w:sz w:val="22"/>
          <w:szCs w:val="22"/>
        </w:rPr>
        <w:tab/>
      </w:r>
      <w:r w:rsidRPr="00257EF6">
        <w:rPr>
          <w:rFonts w:cs="Cambria"/>
          <w:sz w:val="22"/>
          <w:szCs w:val="22"/>
        </w:rPr>
        <w:tab/>
      </w:r>
      <w:r w:rsidRPr="00257EF6">
        <w:rPr>
          <w:rFonts w:cs="Cambria"/>
          <w:sz w:val="22"/>
          <w:szCs w:val="22"/>
        </w:rPr>
        <w:tab/>
        <w:t>Date</w:t>
      </w:r>
    </w:p>
    <w:p w14:paraId="1AF52B04" w14:textId="77777777" w:rsidR="003E4179" w:rsidRPr="00257EF6" w:rsidRDefault="003E4179" w:rsidP="003E4179">
      <w:pPr>
        <w:spacing w:after="0"/>
        <w:rPr>
          <w:rFonts w:cs="Cambria"/>
          <w:sz w:val="22"/>
          <w:szCs w:val="22"/>
        </w:rPr>
      </w:pPr>
    </w:p>
    <w:p w14:paraId="4A800B66" w14:textId="77777777" w:rsidR="003E4179" w:rsidRPr="00257EF6" w:rsidRDefault="003E4179" w:rsidP="003E4179">
      <w:pPr>
        <w:spacing w:after="0"/>
        <w:rPr>
          <w:rFonts w:cs="Cambria"/>
          <w:sz w:val="22"/>
          <w:szCs w:val="22"/>
        </w:rPr>
      </w:pPr>
    </w:p>
    <w:p w14:paraId="2D4224D1" w14:textId="77777777" w:rsidR="003E4179" w:rsidRPr="00257EF6" w:rsidRDefault="003E4179" w:rsidP="003E4179">
      <w:pPr>
        <w:tabs>
          <w:tab w:val="left" w:pos="360"/>
        </w:tabs>
        <w:spacing w:after="0"/>
        <w:rPr>
          <w:rFonts w:cs="Cambria"/>
          <w:sz w:val="22"/>
          <w:szCs w:val="22"/>
        </w:rPr>
      </w:pPr>
      <w:r w:rsidRPr="00257EF6">
        <w:rPr>
          <w:rFonts w:cs="Cambria"/>
          <w:sz w:val="22"/>
          <w:szCs w:val="22"/>
        </w:rPr>
        <w:t>cc:</w:t>
      </w:r>
      <w:r w:rsidRPr="00257EF6">
        <w:rPr>
          <w:rFonts w:cs="Cambria"/>
          <w:sz w:val="22"/>
          <w:szCs w:val="22"/>
        </w:rPr>
        <w:tab/>
        <w:t>Principal (if different than Evaluator)</w:t>
      </w:r>
    </w:p>
    <w:p w14:paraId="5D8B3AD1" w14:textId="77777777" w:rsidR="003E4179" w:rsidRDefault="003E4179" w:rsidP="003E4179">
      <w:pPr>
        <w:tabs>
          <w:tab w:val="left" w:pos="360"/>
        </w:tabs>
        <w:rPr>
          <w:rFonts w:cs="Cambria"/>
          <w:sz w:val="22"/>
          <w:szCs w:val="22"/>
        </w:rPr>
      </w:pPr>
      <w:r w:rsidRPr="00257EF6">
        <w:rPr>
          <w:rFonts w:cs="Cambria"/>
          <w:sz w:val="22"/>
          <w:szCs w:val="22"/>
        </w:rPr>
        <w:tab/>
        <w:t>District Personnel File</w:t>
      </w:r>
    </w:p>
    <w:p w14:paraId="415C5C69" w14:textId="77777777" w:rsidR="00617A7F" w:rsidRDefault="00617A7F"/>
    <w:sectPr w:rsidR="00617A7F" w:rsidSect="003E4179">
      <w:pgSz w:w="12240" w:h="15840"/>
      <w:pgMar w:top="720" w:right="144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8E84" w14:textId="77777777" w:rsidR="001012FD" w:rsidRDefault="001012FD">
      <w:pPr>
        <w:spacing w:after="0"/>
      </w:pPr>
      <w:r>
        <w:separator/>
      </w:r>
    </w:p>
  </w:endnote>
  <w:endnote w:type="continuationSeparator" w:id="0">
    <w:p w14:paraId="135EF72F" w14:textId="77777777" w:rsidR="001012FD" w:rsidRDefault="00101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51376"/>
      <w:docPartObj>
        <w:docPartGallery w:val="Page Numbers (Bottom of Page)"/>
        <w:docPartUnique/>
      </w:docPartObj>
    </w:sdtPr>
    <w:sdtEndPr>
      <w:rPr>
        <w:noProof/>
      </w:rPr>
    </w:sdtEndPr>
    <w:sdtContent>
      <w:p w14:paraId="7C9D6EAC" w14:textId="77777777" w:rsidR="001012FD" w:rsidRDefault="001012FD">
        <w:pPr>
          <w:pStyle w:val="Footer"/>
          <w:jc w:val="right"/>
        </w:pPr>
        <w:r>
          <w:fldChar w:fldCharType="begin"/>
        </w:r>
        <w:r>
          <w:instrText xml:space="preserve"> PAGE   \* MERGEFORMAT </w:instrText>
        </w:r>
        <w:r>
          <w:fldChar w:fldCharType="separate"/>
        </w:r>
        <w:r w:rsidR="007E070B">
          <w:rPr>
            <w:noProof/>
          </w:rPr>
          <w:t>31</w:t>
        </w:r>
        <w:r>
          <w:rPr>
            <w:noProof/>
          </w:rPr>
          <w:fldChar w:fldCharType="end"/>
        </w:r>
      </w:p>
    </w:sdtContent>
  </w:sdt>
  <w:p w14:paraId="3EABBE43" w14:textId="77777777" w:rsidR="001012FD" w:rsidRDefault="00101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41656"/>
      <w:docPartObj>
        <w:docPartGallery w:val="Page Numbers (Bottom of Page)"/>
        <w:docPartUnique/>
      </w:docPartObj>
    </w:sdtPr>
    <w:sdtEndPr>
      <w:rPr>
        <w:noProof/>
      </w:rPr>
    </w:sdtEndPr>
    <w:sdtContent>
      <w:p w14:paraId="122A95CD" w14:textId="4AF5A731" w:rsidR="001012FD" w:rsidRDefault="001012FD">
        <w:pPr>
          <w:pStyle w:val="Footer"/>
          <w:jc w:val="right"/>
        </w:pPr>
        <w:r>
          <w:fldChar w:fldCharType="begin"/>
        </w:r>
        <w:r>
          <w:instrText xml:space="preserve"> PAGE   \* MERGEFORMAT </w:instrText>
        </w:r>
        <w:r>
          <w:fldChar w:fldCharType="separate"/>
        </w:r>
        <w:r w:rsidR="007E070B">
          <w:rPr>
            <w:noProof/>
          </w:rPr>
          <w:t>32</w:t>
        </w:r>
        <w:r>
          <w:rPr>
            <w:noProof/>
          </w:rPr>
          <w:fldChar w:fldCharType="end"/>
        </w:r>
      </w:p>
    </w:sdtContent>
  </w:sdt>
  <w:p w14:paraId="181052C5" w14:textId="77777777" w:rsidR="001012FD" w:rsidRPr="0036454C" w:rsidRDefault="001012FD" w:rsidP="00364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06912"/>
      <w:docPartObj>
        <w:docPartGallery w:val="Page Numbers (Bottom of Page)"/>
        <w:docPartUnique/>
      </w:docPartObj>
    </w:sdtPr>
    <w:sdtEndPr>
      <w:rPr>
        <w:noProof/>
      </w:rPr>
    </w:sdtEndPr>
    <w:sdtContent>
      <w:p w14:paraId="320BCF0C" w14:textId="0D9108D1" w:rsidR="001012FD" w:rsidRDefault="001012FD">
        <w:pPr>
          <w:pStyle w:val="Footer"/>
          <w:jc w:val="right"/>
        </w:pPr>
        <w:r>
          <w:fldChar w:fldCharType="begin"/>
        </w:r>
        <w:r>
          <w:instrText xml:space="preserve"> PAGE   \* MERGEFORMAT </w:instrText>
        </w:r>
        <w:r>
          <w:fldChar w:fldCharType="separate"/>
        </w:r>
        <w:r w:rsidR="007E070B">
          <w:rPr>
            <w:noProof/>
          </w:rPr>
          <w:t>47</w:t>
        </w:r>
        <w:r>
          <w:rPr>
            <w:noProof/>
          </w:rPr>
          <w:fldChar w:fldCharType="end"/>
        </w:r>
      </w:p>
    </w:sdtContent>
  </w:sdt>
  <w:p w14:paraId="5CA5D522" w14:textId="77777777" w:rsidR="001012FD" w:rsidRPr="0036454C" w:rsidRDefault="001012FD" w:rsidP="00364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3518" w14:textId="77777777" w:rsidR="001012FD" w:rsidRDefault="001012FD">
      <w:pPr>
        <w:spacing w:after="0"/>
      </w:pPr>
      <w:r>
        <w:separator/>
      </w:r>
    </w:p>
  </w:footnote>
  <w:footnote w:type="continuationSeparator" w:id="0">
    <w:p w14:paraId="678AA0CD" w14:textId="77777777" w:rsidR="001012FD" w:rsidRDefault="001012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584"/>
    <w:multiLevelType w:val="hybridMultilevel"/>
    <w:tmpl w:val="695E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C1C"/>
    <w:multiLevelType w:val="hybridMultilevel"/>
    <w:tmpl w:val="B166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C199F"/>
    <w:multiLevelType w:val="hybridMultilevel"/>
    <w:tmpl w:val="406A7B90"/>
    <w:lvl w:ilvl="0" w:tplc="BBEA8F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A410B"/>
    <w:multiLevelType w:val="hybridMultilevel"/>
    <w:tmpl w:val="F7DC6D7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93AF7"/>
    <w:multiLevelType w:val="hybridMultilevel"/>
    <w:tmpl w:val="FE0CD10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50DB8"/>
    <w:multiLevelType w:val="hybridMultilevel"/>
    <w:tmpl w:val="31C489D0"/>
    <w:lvl w:ilvl="0" w:tplc="788858C4">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327887"/>
    <w:multiLevelType w:val="hybridMultilevel"/>
    <w:tmpl w:val="672C689C"/>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C038F4"/>
    <w:multiLevelType w:val="hybridMultilevel"/>
    <w:tmpl w:val="537C16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094F6C"/>
    <w:multiLevelType w:val="hybridMultilevel"/>
    <w:tmpl w:val="338C09AA"/>
    <w:lvl w:ilvl="0" w:tplc="04090019">
      <w:start w:val="1"/>
      <w:numFmt w:val="lowerLetter"/>
      <w:lvlText w:val="%1."/>
      <w:lvlJc w:val="left"/>
      <w:pPr>
        <w:ind w:left="-360" w:hanging="360"/>
      </w:pPr>
      <w:rPr>
        <w:rFonts w:hint="default"/>
        <w:b w:val="0"/>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70" w:hanging="360"/>
      </w:pPr>
      <w:rPr>
        <w:rFonts w:ascii="Symbol" w:hAnsi="Symbol" w:hint="default"/>
      </w:rPr>
    </w:lvl>
    <w:lvl w:ilvl="4" w:tplc="04090003">
      <w:start w:val="1"/>
      <w:numFmt w:val="bullet"/>
      <w:lvlText w:val="o"/>
      <w:lvlJc w:val="left"/>
      <w:pPr>
        <w:ind w:left="450" w:hanging="360"/>
      </w:pPr>
      <w:rPr>
        <w:rFonts w:ascii="Courier New" w:hAnsi="Courier New" w:hint="default"/>
      </w:rPr>
    </w:lvl>
    <w:lvl w:ilvl="5" w:tplc="04090005" w:tentative="1">
      <w:start w:val="1"/>
      <w:numFmt w:val="bullet"/>
      <w:lvlText w:val=""/>
      <w:lvlJc w:val="left"/>
      <w:pPr>
        <w:ind w:left="1170" w:hanging="360"/>
      </w:pPr>
      <w:rPr>
        <w:rFonts w:ascii="Wingdings" w:hAnsi="Wingdings" w:hint="default"/>
      </w:rPr>
    </w:lvl>
    <w:lvl w:ilvl="6" w:tplc="04090001" w:tentative="1">
      <w:start w:val="1"/>
      <w:numFmt w:val="bullet"/>
      <w:lvlText w:val=""/>
      <w:lvlJc w:val="left"/>
      <w:pPr>
        <w:ind w:left="1890" w:hanging="360"/>
      </w:pPr>
      <w:rPr>
        <w:rFonts w:ascii="Symbol" w:hAnsi="Symbol" w:hint="default"/>
      </w:rPr>
    </w:lvl>
    <w:lvl w:ilvl="7" w:tplc="04090003" w:tentative="1">
      <w:start w:val="1"/>
      <w:numFmt w:val="bullet"/>
      <w:lvlText w:val="o"/>
      <w:lvlJc w:val="left"/>
      <w:pPr>
        <w:ind w:left="2610" w:hanging="360"/>
      </w:pPr>
      <w:rPr>
        <w:rFonts w:ascii="Courier New" w:hAnsi="Courier New" w:hint="default"/>
      </w:rPr>
    </w:lvl>
    <w:lvl w:ilvl="8" w:tplc="04090005" w:tentative="1">
      <w:start w:val="1"/>
      <w:numFmt w:val="bullet"/>
      <w:lvlText w:val=""/>
      <w:lvlJc w:val="left"/>
      <w:pPr>
        <w:ind w:left="3330" w:hanging="360"/>
      </w:pPr>
      <w:rPr>
        <w:rFonts w:ascii="Wingdings" w:hAnsi="Wingdings" w:hint="default"/>
      </w:rPr>
    </w:lvl>
  </w:abstractNum>
  <w:abstractNum w:abstractNumId="10">
    <w:nsid w:val="21F86845"/>
    <w:multiLevelType w:val="hybridMultilevel"/>
    <w:tmpl w:val="B4FA6016"/>
    <w:lvl w:ilvl="0" w:tplc="00030409">
      <w:start w:val="1"/>
      <w:numFmt w:val="bullet"/>
      <w:lvlText w:val="o"/>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706BCC"/>
    <w:multiLevelType w:val="hybridMultilevel"/>
    <w:tmpl w:val="76E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5315B"/>
    <w:multiLevelType w:val="hybridMultilevel"/>
    <w:tmpl w:val="DF9ADC2E"/>
    <w:lvl w:ilvl="0" w:tplc="4E5442C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0D023A"/>
    <w:multiLevelType w:val="hybridMultilevel"/>
    <w:tmpl w:val="301AD88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BB19CC"/>
    <w:multiLevelType w:val="hybridMultilevel"/>
    <w:tmpl w:val="9A124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95E47"/>
    <w:multiLevelType w:val="hybridMultilevel"/>
    <w:tmpl w:val="34B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62267"/>
    <w:multiLevelType w:val="hybridMultilevel"/>
    <w:tmpl w:val="09D228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7A664C"/>
    <w:multiLevelType w:val="hybridMultilevel"/>
    <w:tmpl w:val="81566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943F7"/>
    <w:multiLevelType w:val="hybridMultilevel"/>
    <w:tmpl w:val="1C262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7A0CE5"/>
    <w:multiLevelType w:val="hybridMultilevel"/>
    <w:tmpl w:val="B0E494CC"/>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561B1D"/>
    <w:multiLevelType w:val="hybridMultilevel"/>
    <w:tmpl w:val="C5E6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83042"/>
    <w:multiLevelType w:val="hybridMultilevel"/>
    <w:tmpl w:val="10F86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442C25"/>
    <w:multiLevelType w:val="hybridMultilevel"/>
    <w:tmpl w:val="21E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15E32"/>
    <w:multiLevelType w:val="hybridMultilevel"/>
    <w:tmpl w:val="F41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D3BCB"/>
    <w:multiLevelType w:val="hybridMultilevel"/>
    <w:tmpl w:val="4EB61814"/>
    <w:lvl w:ilvl="0" w:tplc="0001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AC3B2B"/>
    <w:multiLevelType w:val="hybridMultilevel"/>
    <w:tmpl w:val="4ED83A04"/>
    <w:lvl w:ilvl="0" w:tplc="BBEA8F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D1020"/>
    <w:multiLevelType w:val="hybridMultilevel"/>
    <w:tmpl w:val="113ED3A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73476A"/>
    <w:multiLevelType w:val="hybridMultilevel"/>
    <w:tmpl w:val="C5584A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756F3"/>
    <w:multiLevelType w:val="hybridMultilevel"/>
    <w:tmpl w:val="DFA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1133D"/>
    <w:multiLevelType w:val="hybridMultilevel"/>
    <w:tmpl w:val="A2AE6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13C07"/>
    <w:multiLevelType w:val="hybridMultilevel"/>
    <w:tmpl w:val="0D5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3E5789"/>
    <w:multiLevelType w:val="hybridMultilevel"/>
    <w:tmpl w:val="B166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871E19"/>
    <w:multiLevelType w:val="hybridMultilevel"/>
    <w:tmpl w:val="B0B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1759E"/>
    <w:multiLevelType w:val="hybridMultilevel"/>
    <w:tmpl w:val="3786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D5675C"/>
    <w:multiLevelType w:val="hybridMultilevel"/>
    <w:tmpl w:val="B166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44F52"/>
    <w:multiLevelType w:val="hybridMultilevel"/>
    <w:tmpl w:val="6FBCFC8E"/>
    <w:lvl w:ilvl="0" w:tplc="88CEADE0">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4326A"/>
    <w:multiLevelType w:val="hybridMultilevel"/>
    <w:tmpl w:val="B60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7"/>
  </w:num>
  <w:num w:numId="4">
    <w:abstractNumId w:val="27"/>
  </w:num>
  <w:num w:numId="5">
    <w:abstractNumId w:val="25"/>
  </w:num>
  <w:num w:numId="6">
    <w:abstractNumId w:val="10"/>
  </w:num>
  <w:num w:numId="7">
    <w:abstractNumId w:val="18"/>
  </w:num>
  <w:num w:numId="8">
    <w:abstractNumId w:val="0"/>
  </w:num>
  <w:num w:numId="9">
    <w:abstractNumId w:val="22"/>
  </w:num>
  <w:num w:numId="10">
    <w:abstractNumId w:val="19"/>
  </w:num>
  <w:num w:numId="11">
    <w:abstractNumId w:val="13"/>
  </w:num>
  <w:num w:numId="12">
    <w:abstractNumId w:val="5"/>
  </w:num>
  <w:num w:numId="13">
    <w:abstractNumId w:val="6"/>
  </w:num>
  <w:num w:numId="14">
    <w:abstractNumId w:val="33"/>
  </w:num>
  <w:num w:numId="15">
    <w:abstractNumId w:val="28"/>
  </w:num>
  <w:num w:numId="16">
    <w:abstractNumId w:val="9"/>
  </w:num>
  <w:num w:numId="17">
    <w:abstractNumId w:val="15"/>
  </w:num>
  <w:num w:numId="18">
    <w:abstractNumId w:val="4"/>
  </w:num>
  <w:num w:numId="19">
    <w:abstractNumId w:val="30"/>
  </w:num>
  <w:num w:numId="20">
    <w:abstractNumId w:val="17"/>
  </w:num>
  <w:num w:numId="21">
    <w:abstractNumId w:val="14"/>
  </w:num>
  <w:num w:numId="22">
    <w:abstractNumId w:val="8"/>
  </w:num>
  <w:num w:numId="23">
    <w:abstractNumId w:val="35"/>
  </w:num>
  <w:num w:numId="24">
    <w:abstractNumId w:val="29"/>
  </w:num>
  <w:num w:numId="25">
    <w:abstractNumId w:val="21"/>
  </w:num>
  <w:num w:numId="26">
    <w:abstractNumId w:val="16"/>
  </w:num>
  <w:num w:numId="27">
    <w:abstractNumId w:val="11"/>
  </w:num>
  <w:num w:numId="28">
    <w:abstractNumId w:val="38"/>
  </w:num>
  <w:num w:numId="29">
    <w:abstractNumId w:val="34"/>
  </w:num>
  <w:num w:numId="30">
    <w:abstractNumId w:val="23"/>
  </w:num>
  <w:num w:numId="31">
    <w:abstractNumId w:val="24"/>
  </w:num>
  <w:num w:numId="32">
    <w:abstractNumId w:val="31"/>
  </w:num>
  <w:num w:numId="33">
    <w:abstractNumId w:val="32"/>
  </w:num>
  <w:num w:numId="34">
    <w:abstractNumId w:val="36"/>
  </w:num>
  <w:num w:numId="35">
    <w:abstractNumId w:val="2"/>
  </w:num>
  <w:num w:numId="36">
    <w:abstractNumId w:val="12"/>
  </w:num>
  <w:num w:numId="37">
    <w:abstractNumId w:val="26"/>
  </w:num>
  <w:num w:numId="38">
    <w:abstractNumId w:val="3"/>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79"/>
    <w:rsid w:val="000049FE"/>
    <w:rsid w:val="0006162D"/>
    <w:rsid w:val="000748B4"/>
    <w:rsid w:val="000A369D"/>
    <w:rsid w:val="000A4E34"/>
    <w:rsid w:val="000F6F21"/>
    <w:rsid w:val="00100AD7"/>
    <w:rsid w:val="001012FD"/>
    <w:rsid w:val="00110503"/>
    <w:rsid w:val="00130E24"/>
    <w:rsid w:val="0014627A"/>
    <w:rsid w:val="00151F78"/>
    <w:rsid w:val="001862DD"/>
    <w:rsid w:val="0019648A"/>
    <w:rsid w:val="001D0A6A"/>
    <w:rsid w:val="001F2ACC"/>
    <w:rsid w:val="00201DFD"/>
    <w:rsid w:val="0021314E"/>
    <w:rsid w:val="00235A19"/>
    <w:rsid w:val="00291969"/>
    <w:rsid w:val="00296A84"/>
    <w:rsid w:val="002A00DB"/>
    <w:rsid w:val="002D31C4"/>
    <w:rsid w:val="002F111C"/>
    <w:rsid w:val="002F4249"/>
    <w:rsid w:val="003102C0"/>
    <w:rsid w:val="0031557E"/>
    <w:rsid w:val="00331E9E"/>
    <w:rsid w:val="0034720B"/>
    <w:rsid w:val="0035124B"/>
    <w:rsid w:val="0036454C"/>
    <w:rsid w:val="00371D70"/>
    <w:rsid w:val="00391970"/>
    <w:rsid w:val="003B6564"/>
    <w:rsid w:val="003E034F"/>
    <w:rsid w:val="003E4179"/>
    <w:rsid w:val="003F0634"/>
    <w:rsid w:val="003F07AD"/>
    <w:rsid w:val="003F1F27"/>
    <w:rsid w:val="003F727E"/>
    <w:rsid w:val="00417CC8"/>
    <w:rsid w:val="00420BAA"/>
    <w:rsid w:val="004759DE"/>
    <w:rsid w:val="00480124"/>
    <w:rsid w:val="004805B5"/>
    <w:rsid w:val="00492A8F"/>
    <w:rsid w:val="004A121D"/>
    <w:rsid w:val="004C0D30"/>
    <w:rsid w:val="004F2480"/>
    <w:rsid w:val="004F2F71"/>
    <w:rsid w:val="00542B93"/>
    <w:rsid w:val="005B46DE"/>
    <w:rsid w:val="005E37B0"/>
    <w:rsid w:val="005F6623"/>
    <w:rsid w:val="0060014B"/>
    <w:rsid w:val="00606912"/>
    <w:rsid w:val="00617A7F"/>
    <w:rsid w:val="006221B8"/>
    <w:rsid w:val="00642AC4"/>
    <w:rsid w:val="00675340"/>
    <w:rsid w:val="006A6988"/>
    <w:rsid w:val="006C4423"/>
    <w:rsid w:val="006C5CB1"/>
    <w:rsid w:val="00710431"/>
    <w:rsid w:val="0071560A"/>
    <w:rsid w:val="00724604"/>
    <w:rsid w:val="00735C3D"/>
    <w:rsid w:val="007A1C3E"/>
    <w:rsid w:val="007C3929"/>
    <w:rsid w:val="007D6C53"/>
    <w:rsid w:val="007E070B"/>
    <w:rsid w:val="007F7327"/>
    <w:rsid w:val="00802A7D"/>
    <w:rsid w:val="00823A68"/>
    <w:rsid w:val="00836848"/>
    <w:rsid w:val="008C29FF"/>
    <w:rsid w:val="008D4EDF"/>
    <w:rsid w:val="008E0274"/>
    <w:rsid w:val="0090337E"/>
    <w:rsid w:val="00903539"/>
    <w:rsid w:val="009045C7"/>
    <w:rsid w:val="009045F6"/>
    <w:rsid w:val="00941731"/>
    <w:rsid w:val="009644EC"/>
    <w:rsid w:val="00974256"/>
    <w:rsid w:val="0099619E"/>
    <w:rsid w:val="00996853"/>
    <w:rsid w:val="009A555F"/>
    <w:rsid w:val="009B4A05"/>
    <w:rsid w:val="009F0315"/>
    <w:rsid w:val="00A319FF"/>
    <w:rsid w:val="00A43250"/>
    <w:rsid w:val="00A632EA"/>
    <w:rsid w:val="00A64656"/>
    <w:rsid w:val="00A666CE"/>
    <w:rsid w:val="00A7774B"/>
    <w:rsid w:val="00A95C52"/>
    <w:rsid w:val="00AB2E46"/>
    <w:rsid w:val="00AB371A"/>
    <w:rsid w:val="00AD64BF"/>
    <w:rsid w:val="00B47FC0"/>
    <w:rsid w:val="00B53381"/>
    <w:rsid w:val="00B60C56"/>
    <w:rsid w:val="00BC4E4B"/>
    <w:rsid w:val="00BD31A0"/>
    <w:rsid w:val="00C47338"/>
    <w:rsid w:val="00C86677"/>
    <w:rsid w:val="00CF2D5D"/>
    <w:rsid w:val="00D13890"/>
    <w:rsid w:val="00D15D78"/>
    <w:rsid w:val="00D306D9"/>
    <w:rsid w:val="00D3191C"/>
    <w:rsid w:val="00D34177"/>
    <w:rsid w:val="00D352C6"/>
    <w:rsid w:val="00D9692A"/>
    <w:rsid w:val="00E2164C"/>
    <w:rsid w:val="00E82BB3"/>
    <w:rsid w:val="00EC7137"/>
    <w:rsid w:val="00ED6C5A"/>
    <w:rsid w:val="00F1324F"/>
    <w:rsid w:val="00F220C3"/>
    <w:rsid w:val="00F22242"/>
    <w:rsid w:val="00F249CA"/>
    <w:rsid w:val="00F313BA"/>
    <w:rsid w:val="00F4796A"/>
    <w:rsid w:val="00F5373D"/>
    <w:rsid w:val="00F65471"/>
    <w:rsid w:val="00F65931"/>
    <w:rsid w:val="00F720FC"/>
    <w:rsid w:val="00F77FA2"/>
    <w:rsid w:val="00F95CC3"/>
    <w:rsid w:val="00FD5DB4"/>
    <w:rsid w:val="00FE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2C00F"/>
  <w14:defaultImageDpi w14:val="300"/>
  <w15:docId w15:val="{28A3D898-E75A-4562-9B09-272BAB07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79"/>
    <w:pPr>
      <w:spacing w:after="200"/>
    </w:pPr>
    <w:rPr>
      <w:rFonts w:ascii="Cambria" w:eastAsia="Cambria" w:hAnsi="Cambria" w:cs="Times New Roman"/>
    </w:rPr>
  </w:style>
  <w:style w:type="paragraph" w:styleId="Heading1">
    <w:name w:val="heading 1"/>
    <w:basedOn w:val="Normal"/>
    <w:next w:val="Normal"/>
    <w:link w:val="Heading1Char"/>
    <w:qFormat/>
    <w:rsid w:val="003E4179"/>
    <w:pPr>
      <w:keepNext/>
      <w:keepLines/>
      <w:spacing w:before="480" w:after="0" w:line="285" w:lineRule="auto"/>
      <w:outlineLvl w:val="0"/>
    </w:pPr>
    <w:rPr>
      <w:rFonts w:ascii="Calibri" w:eastAsia="Times New Roman" w:hAnsi="Calibri"/>
      <w:b/>
      <w:bCs/>
      <w:color w:val="365F91"/>
      <w:kern w:val="28"/>
      <w:sz w:val="28"/>
      <w:szCs w:val="28"/>
      <w:lang w:val="x-none" w:eastAsia="x-none"/>
    </w:rPr>
  </w:style>
  <w:style w:type="paragraph" w:styleId="Heading2">
    <w:name w:val="heading 2"/>
    <w:basedOn w:val="Normal"/>
    <w:next w:val="Normal"/>
    <w:link w:val="Heading2Char"/>
    <w:qFormat/>
    <w:rsid w:val="003E4179"/>
    <w:pPr>
      <w:keepNext/>
      <w:keepLines/>
      <w:spacing w:before="200" w:after="0" w:line="285" w:lineRule="auto"/>
      <w:outlineLvl w:val="1"/>
    </w:pPr>
    <w:rPr>
      <w:rFonts w:ascii="Calibri" w:eastAsia="Times New Roman" w:hAnsi="Calibri"/>
      <w:b/>
      <w:bCs/>
      <w:color w:val="4F81BD"/>
      <w:kern w:val="28"/>
      <w:sz w:val="26"/>
      <w:szCs w:val="26"/>
      <w:lang w:val="x-none" w:eastAsia="x-none"/>
    </w:rPr>
  </w:style>
  <w:style w:type="paragraph" w:styleId="Heading3">
    <w:name w:val="heading 3"/>
    <w:basedOn w:val="Normal"/>
    <w:next w:val="Normal"/>
    <w:link w:val="Heading3Char"/>
    <w:qFormat/>
    <w:rsid w:val="003E4179"/>
    <w:pPr>
      <w:keepNext/>
      <w:shd w:val="solid" w:color="FFFFFF" w:fill="auto"/>
      <w:spacing w:before="90" w:after="90"/>
      <w:ind w:left="90" w:right="90"/>
      <w:outlineLvl w:val="2"/>
    </w:pPr>
    <w:rPr>
      <w:rFonts w:ascii="Times New Roman" w:eastAsia="Times New Roman" w:hAnsi="Times New Roman"/>
      <w:b/>
      <w:bCs/>
      <w:sz w:val="20"/>
      <w:szCs w:val="26"/>
      <w:shd w:val="solid" w:color="FFFFFF" w:fill="auto"/>
      <w:lang w:val="ru-RU" w:eastAsia="ru-RU"/>
    </w:rPr>
  </w:style>
  <w:style w:type="paragraph" w:styleId="Heading4">
    <w:name w:val="heading 4"/>
    <w:basedOn w:val="Normal"/>
    <w:next w:val="Normal"/>
    <w:link w:val="Heading4Char"/>
    <w:qFormat/>
    <w:rsid w:val="003E4179"/>
    <w:pPr>
      <w:keepNext/>
      <w:shd w:val="solid" w:color="FFFFFF" w:fill="auto"/>
      <w:spacing w:before="90" w:after="90"/>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3E4179"/>
    <w:pPr>
      <w:shd w:val="solid" w:color="FFFFFF" w:fill="auto"/>
      <w:spacing w:before="90" w:after="90"/>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3E4179"/>
    <w:pPr>
      <w:shd w:val="solid" w:color="FFFFFF" w:fill="auto"/>
      <w:spacing w:before="90" w:after="90"/>
      <w:ind w:left="90" w:right="90"/>
      <w:outlineLvl w:val="5"/>
    </w:pPr>
    <w:rPr>
      <w:rFonts w:ascii="Times New Roman" w:eastAsia="Times New Roman" w:hAnsi="Times New Roman"/>
      <w:b/>
      <w:bCs/>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179"/>
    <w:rPr>
      <w:rFonts w:ascii="Calibri" w:eastAsia="Times New Roman" w:hAnsi="Calibri" w:cs="Times New Roman"/>
      <w:b/>
      <w:bCs/>
      <w:color w:val="365F91"/>
      <w:kern w:val="28"/>
      <w:sz w:val="28"/>
      <w:szCs w:val="28"/>
      <w:lang w:val="x-none" w:eastAsia="x-none"/>
    </w:rPr>
  </w:style>
  <w:style w:type="character" w:customStyle="1" w:styleId="Heading2Char">
    <w:name w:val="Heading 2 Char"/>
    <w:basedOn w:val="DefaultParagraphFont"/>
    <w:link w:val="Heading2"/>
    <w:rsid w:val="003E4179"/>
    <w:rPr>
      <w:rFonts w:ascii="Calibri" w:eastAsia="Times New Roman" w:hAnsi="Calibri" w:cs="Times New Roman"/>
      <w:b/>
      <w:bCs/>
      <w:color w:val="4F81BD"/>
      <w:kern w:val="28"/>
      <w:sz w:val="26"/>
      <w:szCs w:val="26"/>
      <w:lang w:val="x-none" w:eastAsia="x-none"/>
    </w:rPr>
  </w:style>
  <w:style w:type="character" w:customStyle="1" w:styleId="Heading3Char">
    <w:name w:val="Heading 3 Char"/>
    <w:basedOn w:val="DefaultParagraphFont"/>
    <w:link w:val="Heading3"/>
    <w:rsid w:val="003E4179"/>
    <w:rPr>
      <w:rFonts w:ascii="Times New Roman" w:eastAsia="Times New Roman" w:hAnsi="Times New Roman" w:cs="Times New Roman"/>
      <w:b/>
      <w:bCs/>
      <w:sz w:val="20"/>
      <w:szCs w:val="26"/>
      <w:shd w:val="solid" w:color="FFFFFF" w:fill="auto"/>
      <w:lang w:val="ru-RU" w:eastAsia="ru-RU"/>
    </w:rPr>
  </w:style>
  <w:style w:type="character" w:customStyle="1" w:styleId="Heading4Char">
    <w:name w:val="Heading 4 Char"/>
    <w:basedOn w:val="DefaultParagraphFont"/>
    <w:link w:val="Heading4"/>
    <w:rsid w:val="003E4179"/>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3E4179"/>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3E4179"/>
    <w:rPr>
      <w:rFonts w:ascii="Times New Roman" w:eastAsia="Times New Roman" w:hAnsi="Times New Roman" w:cs="Times New Roman"/>
      <w:b/>
      <w:bCs/>
      <w:sz w:val="16"/>
      <w:szCs w:val="22"/>
      <w:shd w:val="solid" w:color="FFFFFF" w:fill="auto"/>
      <w:lang w:val="ru-RU" w:eastAsia="ru-RU"/>
    </w:rPr>
  </w:style>
  <w:style w:type="character" w:customStyle="1" w:styleId="BalloonTextChar">
    <w:name w:val="Balloon Text Char"/>
    <w:link w:val="BalloonText"/>
    <w:uiPriority w:val="99"/>
    <w:rsid w:val="003E4179"/>
    <w:rPr>
      <w:rFonts w:ascii="Tahoma" w:eastAsia="Times New Roman" w:hAnsi="Tahoma" w:cs="Tahoma"/>
      <w:color w:val="000000"/>
      <w:kern w:val="28"/>
      <w:sz w:val="16"/>
      <w:szCs w:val="16"/>
    </w:rPr>
  </w:style>
  <w:style w:type="paragraph" w:styleId="BalloonText">
    <w:name w:val="Balloon Text"/>
    <w:basedOn w:val="Normal"/>
    <w:link w:val="BalloonTextChar"/>
    <w:uiPriority w:val="99"/>
    <w:unhideWhenUsed/>
    <w:rsid w:val="003E4179"/>
    <w:pPr>
      <w:spacing w:after="0"/>
    </w:pPr>
    <w:rPr>
      <w:rFonts w:ascii="Tahoma" w:eastAsia="Times New Roman" w:hAnsi="Tahoma" w:cs="Tahoma"/>
      <w:color w:val="000000"/>
      <w:kern w:val="28"/>
      <w:sz w:val="16"/>
      <w:szCs w:val="16"/>
    </w:rPr>
  </w:style>
  <w:style w:type="character" w:customStyle="1" w:styleId="BalloonTextChar1">
    <w:name w:val="Balloon Text Char1"/>
    <w:basedOn w:val="DefaultParagraphFont"/>
    <w:rsid w:val="003E4179"/>
    <w:rPr>
      <w:rFonts w:ascii="Lucida Grande" w:eastAsia="Cambria" w:hAnsi="Lucida Grande" w:cs="Lucida Grande"/>
      <w:sz w:val="18"/>
      <w:szCs w:val="18"/>
    </w:rPr>
  </w:style>
  <w:style w:type="paragraph" w:styleId="NoSpacing">
    <w:name w:val="No Spacing"/>
    <w:link w:val="NoSpacingChar"/>
    <w:uiPriority w:val="1"/>
    <w:qFormat/>
    <w:rsid w:val="003E4179"/>
    <w:rPr>
      <w:rFonts w:ascii="Cambria" w:eastAsia="Times New Roman" w:hAnsi="Cambria" w:cs="Times New Roman"/>
      <w:sz w:val="22"/>
      <w:szCs w:val="22"/>
      <w:lang w:eastAsia="ja-JP"/>
    </w:rPr>
  </w:style>
  <w:style w:type="character" w:customStyle="1" w:styleId="NoSpacingChar">
    <w:name w:val="No Spacing Char"/>
    <w:link w:val="NoSpacing"/>
    <w:uiPriority w:val="1"/>
    <w:rsid w:val="003E4179"/>
    <w:rPr>
      <w:rFonts w:ascii="Cambria" w:eastAsia="Times New Roman" w:hAnsi="Cambria" w:cs="Times New Roman"/>
      <w:sz w:val="22"/>
      <w:szCs w:val="22"/>
      <w:lang w:eastAsia="ja-JP"/>
    </w:rPr>
  </w:style>
  <w:style w:type="character" w:styleId="Hyperlink">
    <w:name w:val="Hyperlink"/>
    <w:unhideWhenUsed/>
    <w:rsid w:val="003E4179"/>
    <w:rPr>
      <w:color w:val="0000FF"/>
      <w:u w:val="single"/>
    </w:rPr>
  </w:style>
  <w:style w:type="paragraph" w:customStyle="1" w:styleId="ColorfulList-Accent12">
    <w:name w:val="Colorful List - Accent 12"/>
    <w:basedOn w:val="Normal"/>
    <w:uiPriority w:val="99"/>
    <w:qFormat/>
    <w:rsid w:val="003E4179"/>
    <w:pPr>
      <w:spacing w:after="120" w:line="285" w:lineRule="auto"/>
      <w:ind w:left="720"/>
      <w:contextualSpacing/>
    </w:pPr>
    <w:rPr>
      <w:rFonts w:ascii="Calibri" w:eastAsia="Calibri" w:hAnsi="Calibri"/>
      <w:color w:val="000000"/>
      <w:kern w:val="28"/>
      <w:sz w:val="20"/>
      <w:szCs w:val="20"/>
    </w:rPr>
  </w:style>
  <w:style w:type="character" w:customStyle="1" w:styleId="mainbodytext">
    <w:name w:val="mainbodytext"/>
    <w:basedOn w:val="DefaultParagraphFont"/>
    <w:rsid w:val="003E4179"/>
  </w:style>
  <w:style w:type="paragraph" w:styleId="Title">
    <w:name w:val="Title"/>
    <w:basedOn w:val="Normal"/>
    <w:next w:val="Normal"/>
    <w:link w:val="TitleChar"/>
    <w:uiPriority w:val="10"/>
    <w:qFormat/>
    <w:rsid w:val="003E4179"/>
    <w:pPr>
      <w:pBdr>
        <w:bottom w:val="single" w:sz="8" w:space="4" w:color="4F81BD"/>
      </w:pBdr>
      <w:spacing w:after="300"/>
      <w:contextualSpacing/>
    </w:pPr>
    <w:rPr>
      <w:rFonts w:ascii="Calibri" w:eastAsia="Times New Roman" w:hAnsi="Calibri"/>
      <w:color w:val="17365D"/>
      <w:spacing w:val="5"/>
      <w:kern w:val="28"/>
      <w:sz w:val="52"/>
      <w:szCs w:val="52"/>
      <w:lang w:val="x-none" w:eastAsia="x-none"/>
    </w:rPr>
  </w:style>
  <w:style w:type="character" w:customStyle="1" w:styleId="TitleChar">
    <w:name w:val="Title Char"/>
    <w:basedOn w:val="DefaultParagraphFont"/>
    <w:link w:val="Title"/>
    <w:uiPriority w:val="10"/>
    <w:rsid w:val="003E4179"/>
    <w:rPr>
      <w:rFonts w:ascii="Calibri" w:eastAsia="Times New Roman" w:hAnsi="Calibri" w:cs="Times New Roman"/>
      <w:color w:val="17365D"/>
      <w:spacing w:val="5"/>
      <w:kern w:val="28"/>
      <w:sz w:val="52"/>
      <w:szCs w:val="52"/>
      <w:lang w:val="x-none" w:eastAsia="x-none"/>
    </w:rPr>
  </w:style>
  <w:style w:type="paragraph" w:customStyle="1" w:styleId="StyleArial11ptBlackAfter6ptLinespacingAtleast17">
    <w:name w:val="Style Arial 11 pt Black After:  6 pt Line spacing:  At least 17..."/>
    <w:basedOn w:val="Normal"/>
    <w:uiPriority w:val="99"/>
    <w:rsid w:val="003E4179"/>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qFormat/>
    <w:rsid w:val="003E4179"/>
    <w:pPr>
      <w:spacing w:after="120" w:line="285" w:lineRule="auto"/>
      <w:ind w:left="720"/>
      <w:contextualSpacing/>
    </w:pPr>
    <w:rPr>
      <w:rFonts w:ascii="Calibri" w:eastAsia="Calibri" w:hAnsi="Calibri"/>
      <w:color w:val="000000"/>
      <w:kern w:val="28"/>
      <w:sz w:val="20"/>
      <w:szCs w:val="20"/>
    </w:rPr>
  </w:style>
  <w:style w:type="paragraph" w:customStyle="1" w:styleId="Ul">
    <w:name w:val="Ul"/>
    <w:basedOn w:val="Normal"/>
    <w:uiPriority w:val="99"/>
    <w:rsid w:val="003E4179"/>
    <w:pPr>
      <w:shd w:val="solid" w:color="FFFFFF" w:fill="auto"/>
      <w:spacing w:after="0"/>
    </w:pPr>
    <w:rPr>
      <w:rFonts w:ascii="Times New Roman" w:eastAsia="Times New Roman" w:hAnsi="Times New Roman"/>
      <w:color w:val="000000"/>
      <w:kern w:val="28"/>
      <w:lang w:val="ru-RU" w:eastAsia="ru-RU"/>
    </w:rPr>
  </w:style>
  <w:style w:type="paragraph" w:customStyle="1" w:styleId="Li">
    <w:name w:val="Li"/>
    <w:basedOn w:val="Normal"/>
    <w:uiPriority w:val="99"/>
    <w:rsid w:val="003E4179"/>
    <w:pPr>
      <w:shd w:val="solid" w:color="FFFFFF" w:fill="auto"/>
      <w:spacing w:after="0"/>
    </w:pPr>
    <w:rPr>
      <w:rFonts w:ascii="Times New Roman" w:eastAsia="Times New Roman" w:hAnsi="Times New Roman"/>
      <w:color w:val="000000"/>
      <w:kern w:val="28"/>
      <w:lang w:val="ru-RU" w:eastAsia="ru-RU"/>
    </w:rPr>
  </w:style>
  <w:style w:type="paragraph" w:styleId="Header">
    <w:name w:val="header"/>
    <w:basedOn w:val="Normal"/>
    <w:link w:val="HeaderChar"/>
    <w:uiPriority w:val="99"/>
    <w:rsid w:val="003E4179"/>
    <w:pPr>
      <w:tabs>
        <w:tab w:val="center" w:pos="4320"/>
        <w:tab w:val="right" w:pos="8640"/>
      </w:tabs>
      <w:spacing w:after="0"/>
    </w:pPr>
    <w:rPr>
      <w:rFonts w:ascii="Times New Roman" w:eastAsia="Times New Roman" w:hAnsi="Times New Roman"/>
      <w:color w:val="000000"/>
      <w:kern w:val="28"/>
      <w:sz w:val="20"/>
      <w:szCs w:val="20"/>
      <w:lang w:val="x-none" w:eastAsia="x-none"/>
    </w:rPr>
  </w:style>
  <w:style w:type="character" w:customStyle="1" w:styleId="HeaderChar">
    <w:name w:val="Header Char"/>
    <w:basedOn w:val="DefaultParagraphFont"/>
    <w:link w:val="Header"/>
    <w:uiPriority w:val="99"/>
    <w:rsid w:val="003E4179"/>
    <w:rPr>
      <w:rFonts w:ascii="Times New Roman" w:eastAsia="Times New Roman" w:hAnsi="Times New Roman" w:cs="Times New Roman"/>
      <w:color w:val="000000"/>
      <w:kern w:val="28"/>
      <w:sz w:val="20"/>
      <w:szCs w:val="20"/>
      <w:lang w:val="x-none" w:eastAsia="x-none"/>
    </w:rPr>
  </w:style>
  <w:style w:type="paragraph" w:styleId="Footer">
    <w:name w:val="footer"/>
    <w:basedOn w:val="Normal"/>
    <w:link w:val="FooterChar"/>
    <w:uiPriority w:val="99"/>
    <w:rsid w:val="003E4179"/>
    <w:pPr>
      <w:tabs>
        <w:tab w:val="center" w:pos="4320"/>
        <w:tab w:val="right" w:pos="8640"/>
      </w:tabs>
      <w:spacing w:after="0"/>
    </w:pPr>
    <w:rPr>
      <w:rFonts w:ascii="Times New Roman" w:eastAsia="Times New Roman" w:hAnsi="Times New Roman"/>
      <w:color w:val="000000"/>
      <w:kern w:val="28"/>
      <w:sz w:val="20"/>
      <w:szCs w:val="20"/>
      <w:lang w:val="x-none" w:eastAsia="x-none"/>
    </w:rPr>
  </w:style>
  <w:style w:type="character" w:customStyle="1" w:styleId="FooterChar">
    <w:name w:val="Footer Char"/>
    <w:basedOn w:val="DefaultParagraphFont"/>
    <w:link w:val="Footer"/>
    <w:uiPriority w:val="99"/>
    <w:rsid w:val="003E4179"/>
    <w:rPr>
      <w:rFonts w:ascii="Times New Roman" w:eastAsia="Times New Roman" w:hAnsi="Times New Roman" w:cs="Times New Roman"/>
      <w:color w:val="000000"/>
      <w:kern w:val="28"/>
      <w:sz w:val="20"/>
      <w:szCs w:val="20"/>
      <w:lang w:val="x-none" w:eastAsia="x-none"/>
    </w:rPr>
  </w:style>
  <w:style w:type="paragraph" w:customStyle="1" w:styleId="F">
    <w:name w:val="F"/>
    <w:basedOn w:val="Normal"/>
    <w:link w:val="FChar"/>
    <w:rsid w:val="003E4179"/>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18"/>
      <w:lang w:val="x-none" w:eastAsia="x-none"/>
    </w:rPr>
  </w:style>
  <w:style w:type="character" w:customStyle="1" w:styleId="FChar">
    <w:name w:val="F Char"/>
    <w:link w:val="F"/>
    <w:rsid w:val="003E4179"/>
    <w:rPr>
      <w:rFonts w:ascii="Gill Sans Std" w:eastAsia="Times New Roman" w:hAnsi="Gill Sans Std" w:cs="Times New Roman"/>
      <w:color w:val="000000"/>
      <w:kern w:val="28"/>
      <w:sz w:val="18"/>
      <w:szCs w:val="18"/>
      <w:lang w:val="x-none" w:eastAsia="x-none"/>
    </w:rPr>
  </w:style>
  <w:style w:type="paragraph" w:styleId="TOCHeading">
    <w:name w:val="TOC Heading"/>
    <w:basedOn w:val="Heading1"/>
    <w:next w:val="Normal"/>
    <w:uiPriority w:val="39"/>
    <w:unhideWhenUsed/>
    <w:qFormat/>
    <w:rsid w:val="003E4179"/>
    <w:pPr>
      <w:outlineLvl w:val="9"/>
    </w:pPr>
    <w:rPr>
      <w:lang w:eastAsia="ja-JP"/>
    </w:rPr>
  </w:style>
  <w:style w:type="paragraph" w:styleId="TOC1">
    <w:name w:val="toc 1"/>
    <w:basedOn w:val="Normal"/>
    <w:next w:val="Normal"/>
    <w:autoRedefine/>
    <w:uiPriority w:val="39"/>
    <w:unhideWhenUsed/>
    <w:qFormat/>
    <w:rsid w:val="003E4179"/>
    <w:pPr>
      <w:spacing w:after="100" w:line="285" w:lineRule="auto"/>
    </w:pPr>
    <w:rPr>
      <w:rFonts w:ascii="Calibri" w:eastAsia="Times New Roman" w:hAnsi="Calibri" w:cs="Calibri"/>
      <w:color w:val="000000"/>
      <w:kern w:val="28"/>
      <w:sz w:val="20"/>
      <w:szCs w:val="20"/>
    </w:rPr>
  </w:style>
  <w:style w:type="paragraph" w:styleId="TOC2">
    <w:name w:val="toc 2"/>
    <w:basedOn w:val="Normal"/>
    <w:next w:val="Normal"/>
    <w:autoRedefine/>
    <w:uiPriority w:val="39"/>
    <w:unhideWhenUsed/>
    <w:qFormat/>
    <w:rsid w:val="003E4179"/>
    <w:pPr>
      <w:spacing w:after="100" w:line="285" w:lineRule="auto"/>
      <w:ind w:left="220"/>
    </w:pPr>
    <w:rPr>
      <w:rFonts w:ascii="Calibri" w:eastAsia="Times New Roman" w:hAnsi="Calibri" w:cs="Calibri"/>
      <w:color w:val="000000"/>
      <w:kern w:val="28"/>
      <w:sz w:val="20"/>
      <w:szCs w:val="20"/>
    </w:rPr>
  </w:style>
  <w:style w:type="table" w:styleId="TableGrid">
    <w:name w:val="Table Grid"/>
    <w:basedOn w:val="TableNormal"/>
    <w:uiPriority w:val="59"/>
    <w:rsid w:val="003E4179"/>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uiPriority w:val="99"/>
    <w:rsid w:val="003E4179"/>
    <w:rPr>
      <w:rFonts w:ascii="Times New Roman" w:eastAsia="Times New Roman" w:hAnsi="Times New Roman" w:cs="Times New Roman"/>
    </w:rPr>
  </w:style>
  <w:style w:type="paragraph" w:customStyle="1" w:styleId="Style-7">
    <w:name w:val="Style-7"/>
    <w:uiPriority w:val="99"/>
    <w:rsid w:val="003E4179"/>
    <w:rPr>
      <w:rFonts w:ascii="Times New Roman" w:eastAsia="Times New Roman" w:hAnsi="Times New Roman" w:cs="Times New Roman"/>
    </w:rPr>
  </w:style>
  <w:style w:type="character" w:styleId="PageNumber">
    <w:name w:val="page number"/>
    <w:basedOn w:val="DefaultParagraphFont"/>
    <w:uiPriority w:val="99"/>
    <w:rsid w:val="003E4179"/>
  </w:style>
  <w:style w:type="paragraph" w:styleId="NormalWeb">
    <w:name w:val="Normal (Web)"/>
    <w:basedOn w:val="Normal"/>
    <w:uiPriority w:val="99"/>
    <w:rsid w:val="003E4179"/>
    <w:pPr>
      <w:spacing w:beforeLines="1" w:afterLines="1"/>
    </w:pPr>
    <w:rPr>
      <w:rFonts w:ascii="Times" w:hAnsi="Times"/>
      <w:sz w:val="20"/>
      <w:szCs w:val="20"/>
    </w:rPr>
  </w:style>
  <w:style w:type="paragraph" w:customStyle="1" w:styleId="BulletList">
    <w:name w:val="Bullet List"/>
    <w:basedOn w:val="Normal"/>
    <w:uiPriority w:val="99"/>
    <w:rsid w:val="003E4179"/>
    <w:pPr>
      <w:numPr>
        <w:numId w:val="1"/>
      </w:numPr>
      <w:spacing w:after="0" w:line="480" w:lineRule="auto"/>
    </w:pPr>
    <w:rPr>
      <w:rFonts w:ascii="Times New Roman" w:eastAsia="Times New Roman" w:hAnsi="Times New Roman"/>
    </w:rPr>
  </w:style>
  <w:style w:type="paragraph" w:customStyle="1" w:styleId="ReadingsExtract">
    <w:name w:val="Readings Extract"/>
    <w:uiPriority w:val="99"/>
    <w:rsid w:val="003E4179"/>
    <w:rPr>
      <w:rFonts w:ascii="Times New Roman" w:eastAsia="Times New Roman" w:hAnsi="Times New Roman" w:cs="Times New Roman"/>
    </w:rPr>
  </w:style>
  <w:style w:type="paragraph" w:customStyle="1" w:styleId="ReadingsSubhead">
    <w:name w:val="Readings Subhead"/>
    <w:uiPriority w:val="99"/>
    <w:rsid w:val="003E4179"/>
    <w:rPr>
      <w:rFonts w:ascii="Times New Roman" w:eastAsia="Times New Roman" w:hAnsi="Times New Roman" w:cs="Times New Roman"/>
    </w:rPr>
  </w:style>
  <w:style w:type="paragraph" w:customStyle="1" w:styleId="ReadingsAuthor">
    <w:name w:val="Readings Author"/>
    <w:uiPriority w:val="99"/>
    <w:rsid w:val="003E4179"/>
    <w:rPr>
      <w:rFonts w:ascii="Times New Roman" w:eastAsia="Times New Roman" w:hAnsi="Times New Roman" w:cs="Times New Roman"/>
    </w:rPr>
  </w:style>
  <w:style w:type="paragraph" w:customStyle="1" w:styleId="Readings1stparagraph">
    <w:name w:val="Readings 1st paragraph"/>
    <w:uiPriority w:val="99"/>
    <w:rsid w:val="003E4179"/>
    <w:rPr>
      <w:rFonts w:ascii="Times New Roman" w:eastAsia="Times New Roman" w:hAnsi="Times New Roman" w:cs="Times New Roman"/>
    </w:rPr>
  </w:style>
  <w:style w:type="paragraph" w:customStyle="1" w:styleId="ReadingsReferences">
    <w:name w:val="Readings References"/>
    <w:uiPriority w:val="99"/>
    <w:rsid w:val="003E4179"/>
    <w:rPr>
      <w:rFonts w:ascii="Times New Roman" w:eastAsia="Times New Roman" w:hAnsi="Times New Roman" w:cs="Times New Roman"/>
    </w:rPr>
  </w:style>
  <w:style w:type="paragraph" w:customStyle="1" w:styleId="ReadingsBL">
    <w:name w:val="Readings BL"/>
    <w:uiPriority w:val="99"/>
    <w:rsid w:val="003E4179"/>
    <w:rPr>
      <w:rFonts w:ascii="Times New Roman" w:eastAsia="Times New Roman" w:hAnsi="Times New Roman" w:cs="Times New Roman"/>
    </w:rPr>
  </w:style>
  <w:style w:type="character" w:customStyle="1" w:styleId="Bold">
    <w:name w:val="Bold"/>
    <w:rsid w:val="003E4179"/>
    <w:rPr>
      <w:b/>
    </w:rPr>
  </w:style>
  <w:style w:type="character" w:customStyle="1" w:styleId="Italic">
    <w:name w:val="Italic"/>
    <w:rsid w:val="003E4179"/>
    <w:rPr>
      <w:i/>
    </w:rPr>
  </w:style>
  <w:style w:type="paragraph" w:customStyle="1" w:styleId="ReadingsAuthorBio">
    <w:name w:val="Readings Author Bio"/>
    <w:uiPriority w:val="99"/>
    <w:rsid w:val="003E4179"/>
    <w:rPr>
      <w:rFonts w:ascii="Times New Roman" w:eastAsia="Times New Roman" w:hAnsi="Times New Roman" w:cs="Times New Roman"/>
    </w:rPr>
  </w:style>
  <w:style w:type="paragraph" w:customStyle="1" w:styleId="NoParagraphStyle">
    <w:name w:val="[No Paragraph Style]"/>
    <w:link w:val="NoParagraphStyleChar"/>
    <w:rsid w:val="003E4179"/>
    <w:pPr>
      <w:autoSpaceDE w:val="0"/>
      <w:autoSpaceDN w:val="0"/>
      <w:adjustRightInd w:val="0"/>
      <w:spacing w:line="288" w:lineRule="auto"/>
      <w:textAlignment w:val="center"/>
    </w:pPr>
    <w:rPr>
      <w:rFonts w:ascii="Times" w:eastAsia="Times New Roman" w:hAnsi="Times" w:cs="Times"/>
      <w:color w:val="000000"/>
    </w:rPr>
  </w:style>
  <w:style w:type="character" w:customStyle="1" w:styleId="NoParagraphStyleChar">
    <w:name w:val="[No Paragraph Style] Char"/>
    <w:link w:val="NoParagraphStyle"/>
    <w:rsid w:val="003E4179"/>
    <w:rPr>
      <w:rFonts w:ascii="Times" w:eastAsia="Times New Roman" w:hAnsi="Times" w:cs="Times"/>
      <w:color w:val="000000"/>
    </w:rPr>
  </w:style>
  <w:style w:type="paragraph" w:customStyle="1" w:styleId="BasicParagraph">
    <w:name w:val="[Basic Paragraph]"/>
    <w:basedOn w:val="NoParagraphStyle"/>
    <w:uiPriority w:val="99"/>
    <w:rsid w:val="003E4179"/>
  </w:style>
  <w:style w:type="paragraph" w:customStyle="1" w:styleId="C4FT1">
    <w:name w:val="C4FT1"/>
    <w:basedOn w:val="NoParagraphStyle"/>
    <w:link w:val="C4FT1Char"/>
    <w:rsid w:val="003E4179"/>
    <w:pPr>
      <w:spacing w:line="260" w:lineRule="atLeast"/>
      <w:jc w:val="center"/>
    </w:pPr>
    <w:rPr>
      <w:rFonts w:ascii="Gill Sans Std" w:hAnsi="Gill Sans Std" w:cs="Times New Roman"/>
      <w:b/>
      <w:bCs/>
      <w:caps/>
      <w:sz w:val="22"/>
      <w:szCs w:val="22"/>
      <w:lang w:val="x-none" w:eastAsia="x-none"/>
    </w:rPr>
  </w:style>
  <w:style w:type="character" w:customStyle="1" w:styleId="C4FT1Char">
    <w:name w:val="C4FT1 Char"/>
    <w:link w:val="C4FT1"/>
    <w:rsid w:val="003E4179"/>
    <w:rPr>
      <w:rFonts w:ascii="Gill Sans Std" w:eastAsia="Times New Roman" w:hAnsi="Gill Sans Std" w:cs="Times New Roman"/>
      <w:b/>
      <w:bCs/>
      <w:caps/>
      <w:color w:val="000000"/>
      <w:sz w:val="22"/>
      <w:szCs w:val="22"/>
      <w:lang w:val="x-none" w:eastAsia="x-none"/>
    </w:rPr>
  </w:style>
  <w:style w:type="paragraph" w:customStyle="1" w:styleId="C4FT2">
    <w:name w:val="C4FT2"/>
    <w:basedOn w:val="NoParagraphStyle"/>
    <w:link w:val="C4FT2Char"/>
    <w:rsid w:val="003E4179"/>
    <w:pPr>
      <w:spacing w:line="260" w:lineRule="atLeast"/>
      <w:jc w:val="center"/>
    </w:pPr>
    <w:rPr>
      <w:rFonts w:ascii="Gill Sans Std" w:hAnsi="Gill Sans Std" w:cs="Times New Roman"/>
      <w:b/>
      <w:bCs/>
      <w:sz w:val="20"/>
      <w:szCs w:val="20"/>
      <w:lang w:val="x-none" w:eastAsia="x-none"/>
    </w:rPr>
  </w:style>
  <w:style w:type="character" w:customStyle="1" w:styleId="C4FT2Char">
    <w:name w:val="C4FT2 Char"/>
    <w:link w:val="C4FT2"/>
    <w:rsid w:val="003E4179"/>
    <w:rPr>
      <w:rFonts w:ascii="Gill Sans Std" w:eastAsia="Times New Roman" w:hAnsi="Gill Sans Std" w:cs="Times New Roman"/>
      <w:b/>
      <w:bCs/>
      <w:color w:val="000000"/>
      <w:sz w:val="20"/>
      <w:szCs w:val="20"/>
      <w:lang w:val="x-none" w:eastAsia="x-none"/>
    </w:rPr>
  </w:style>
  <w:style w:type="paragraph" w:customStyle="1" w:styleId="C4FT3">
    <w:name w:val="C4FT3"/>
    <w:basedOn w:val="NoParagraphStyle"/>
    <w:uiPriority w:val="99"/>
    <w:rsid w:val="003E4179"/>
    <w:pPr>
      <w:spacing w:after="120" w:line="260" w:lineRule="atLeast"/>
      <w:jc w:val="center"/>
    </w:pPr>
    <w:rPr>
      <w:rFonts w:ascii="Gill Sans Std" w:hAnsi="Gill Sans Std" w:cs="Gill Sans Std"/>
      <w:sz w:val="16"/>
      <w:szCs w:val="16"/>
    </w:rPr>
  </w:style>
  <w:style w:type="character" w:customStyle="1" w:styleId="CommentTextChar">
    <w:name w:val="Comment Text Char"/>
    <w:link w:val="CommentText"/>
    <w:uiPriority w:val="99"/>
    <w:rsid w:val="003E4179"/>
    <w:rPr>
      <w:rFonts w:ascii="Times New Roman" w:eastAsia="Times New Roman" w:hAnsi="Times New Roman"/>
    </w:rPr>
  </w:style>
  <w:style w:type="paragraph" w:styleId="CommentText">
    <w:name w:val="annotation text"/>
    <w:basedOn w:val="Normal"/>
    <w:link w:val="CommentTextChar"/>
    <w:uiPriority w:val="99"/>
    <w:rsid w:val="003E4179"/>
    <w:pPr>
      <w:spacing w:after="0"/>
    </w:pPr>
    <w:rPr>
      <w:rFonts w:ascii="Times New Roman" w:eastAsia="Times New Roman" w:hAnsi="Times New Roman" w:cstheme="minorBidi"/>
    </w:rPr>
  </w:style>
  <w:style w:type="character" w:customStyle="1" w:styleId="CommentTextChar1">
    <w:name w:val="Comment Text Char1"/>
    <w:basedOn w:val="DefaultParagraphFont"/>
    <w:rsid w:val="003E4179"/>
    <w:rPr>
      <w:rFonts w:ascii="Cambria" w:eastAsia="Cambria" w:hAnsi="Cambria" w:cs="Times New Roman"/>
    </w:rPr>
  </w:style>
  <w:style w:type="paragraph" w:customStyle="1" w:styleId="C4FTArialItalic">
    <w:name w:val="C4FT + Arial + Italic"/>
    <w:basedOn w:val="Normal"/>
    <w:link w:val="C4FTArialItalicChar"/>
    <w:rsid w:val="003E4179"/>
    <w:pPr>
      <w:autoSpaceDE w:val="0"/>
      <w:autoSpaceDN w:val="0"/>
      <w:adjustRightInd w:val="0"/>
      <w:spacing w:after="0" w:line="260" w:lineRule="atLeast"/>
      <w:jc w:val="center"/>
      <w:textAlignment w:val="center"/>
    </w:pPr>
    <w:rPr>
      <w:rFonts w:ascii="Arial" w:eastAsia="Times New Roman" w:hAnsi="Arial"/>
      <w:bCs/>
      <w:i/>
      <w:iCs/>
      <w:color w:val="000000"/>
      <w:sz w:val="16"/>
      <w:szCs w:val="16"/>
      <w:lang w:val="x-none" w:eastAsia="x-none"/>
    </w:rPr>
  </w:style>
  <w:style w:type="character" w:customStyle="1" w:styleId="C4FTArialItalicChar">
    <w:name w:val="C4FT + Arial + Italic Char"/>
    <w:link w:val="C4FTArialItalic"/>
    <w:rsid w:val="003E4179"/>
    <w:rPr>
      <w:rFonts w:ascii="Arial" w:eastAsia="Times New Roman" w:hAnsi="Arial" w:cs="Times New Roman"/>
      <w:bCs/>
      <w:i/>
      <w:iCs/>
      <w:color w:val="000000"/>
      <w:sz w:val="16"/>
      <w:szCs w:val="16"/>
      <w:lang w:val="x-none" w:eastAsia="x-none"/>
    </w:rPr>
  </w:style>
  <w:style w:type="paragraph" w:customStyle="1" w:styleId="FT">
    <w:name w:val="FT"/>
    <w:basedOn w:val="NoParagraphStyle"/>
    <w:uiPriority w:val="99"/>
    <w:rsid w:val="003E4179"/>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szCs w:val="20"/>
    </w:rPr>
  </w:style>
  <w:style w:type="paragraph" w:customStyle="1" w:styleId="TN">
    <w:name w:val="TN"/>
    <w:basedOn w:val="NoParagraphStyle"/>
    <w:next w:val="NoParagraphStyle"/>
    <w:uiPriority w:val="99"/>
    <w:rsid w:val="003E4179"/>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3E4179"/>
    <w:pPr>
      <w:spacing w:line="300" w:lineRule="atLeast"/>
      <w:ind w:firstLine="360"/>
    </w:pPr>
    <w:rPr>
      <w:rFonts w:ascii="ITC Garamond Std Lt" w:hAnsi="ITC Garamond Std Lt" w:cs="ITC Garamond Std Lt"/>
      <w:sz w:val="23"/>
      <w:szCs w:val="23"/>
    </w:rPr>
  </w:style>
  <w:style w:type="character" w:customStyle="1" w:styleId="TextItalic">
    <w:name w:val="Text Italic"/>
    <w:rsid w:val="003E4179"/>
    <w:rPr>
      <w:rFonts w:ascii="ITC Garamond Std Lt" w:hAnsi="ITC Garamond Std Lt" w:cs="ITC Garamond Std Lt"/>
      <w:i/>
      <w:iCs/>
    </w:rPr>
  </w:style>
  <w:style w:type="paragraph" w:customStyle="1" w:styleId="B">
    <w:name w:val="B"/>
    <w:basedOn w:val="NoParagraphStyle"/>
    <w:next w:val="NoParagraphStyle"/>
    <w:uiPriority w:val="99"/>
    <w:rsid w:val="003E4179"/>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3E4179"/>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3E4179"/>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3E4179"/>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3E4179"/>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3E4179"/>
    <w:pPr>
      <w:spacing w:before="0"/>
      <w:ind w:left="720" w:right="720"/>
    </w:pPr>
    <w:rPr>
      <w:rFonts w:ascii="Arial" w:hAnsi="Arial" w:cs="Times New Roman"/>
      <w:b/>
      <w:bCs/>
      <w:sz w:val="28"/>
      <w:szCs w:val="20"/>
    </w:rPr>
  </w:style>
  <w:style w:type="character" w:customStyle="1" w:styleId="FigureTextBold">
    <w:name w:val="Figure Text Bold"/>
    <w:rsid w:val="003E4179"/>
    <w:rPr>
      <w:rFonts w:ascii="Gill Sans Std" w:hAnsi="Gill Sans Std" w:cs="Gill Sans Std"/>
      <w:b/>
      <w:bCs/>
      <w:u w:val="none"/>
    </w:rPr>
  </w:style>
  <w:style w:type="character" w:customStyle="1" w:styleId="FigureTextItalic">
    <w:name w:val="Figure Text Italic"/>
    <w:rsid w:val="003E4179"/>
    <w:rPr>
      <w:i/>
      <w:iCs/>
    </w:rPr>
  </w:style>
  <w:style w:type="character" w:customStyle="1" w:styleId="Continued">
    <w:name w:val="Continued"/>
    <w:rsid w:val="003E4179"/>
    <w:rPr>
      <w:i/>
      <w:iCs/>
      <w:spacing w:val="0"/>
      <w:sz w:val="22"/>
      <w:szCs w:val="22"/>
    </w:rPr>
  </w:style>
  <w:style w:type="paragraph" w:customStyle="1" w:styleId="FArial">
    <w:name w:val="F + Arial"/>
    <w:aliases w:val="8pt Italic v"/>
    <w:basedOn w:val="Normal"/>
    <w:uiPriority w:val="99"/>
    <w:rsid w:val="003E4179"/>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3E4179"/>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 w:val="22"/>
      <w:szCs w:val="22"/>
      <w:lang w:val="x-none" w:eastAsia="x-none"/>
    </w:rPr>
  </w:style>
  <w:style w:type="character" w:customStyle="1" w:styleId="Arial11ptishChar">
    <w:name w:val="Arial 11 pt ish Char"/>
    <w:link w:val="Arial11ptish"/>
    <w:rsid w:val="003E4179"/>
    <w:rPr>
      <w:rFonts w:ascii="Arial" w:eastAsia="Times New Roman" w:hAnsi="Arial" w:cs="Times New Roman"/>
      <w:color w:val="000000"/>
      <w:spacing w:val="8"/>
      <w:sz w:val="22"/>
      <w:szCs w:val="22"/>
      <w:lang w:val="x-none" w:eastAsia="x-none"/>
    </w:rPr>
  </w:style>
  <w:style w:type="paragraph" w:customStyle="1" w:styleId="Arial11ptitalicish">
    <w:name w:val="Arial 11pt italic ish"/>
    <w:basedOn w:val="Arial11ptish"/>
    <w:link w:val="Arial11ptitalicishChar"/>
    <w:rsid w:val="003E4179"/>
    <w:rPr>
      <w:i/>
      <w:sz w:val="20"/>
    </w:rPr>
  </w:style>
  <w:style w:type="character" w:customStyle="1" w:styleId="Arial11ptitalicishChar">
    <w:name w:val="Arial 11pt italic ish Char"/>
    <w:link w:val="Arial11ptitalicish"/>
    <w:rsid w:val="003E4179"/>
    <w:rPr>
      <w:rFonts w:ascii="Arial" w:eastAsia="Times New Roman" w:hAnsi="Arial" w:cs="Times New Roman"/>
      <w:i/>
      <w:color w:val="000000"/>
      <w:spacing w:val="8"/>
      <w:sz w:val="20"/>
      <w:szCs w:val="22"/>
      <w:lang w:val="x-none" w:eastAsia="x-none"/>
    </w:rPr>
  </w:style>
  <w:style w:type="paragraph" w:customStyle="1" w:styleId="FigNumberQuestions">
    <w:name w:val="Fig Number (Questions)"/>
    <w:basedOn w:val="FigText"/>
    <w:uiPriority w:val="99"/>
    <w:rsid w:val="003E4179"/>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3E4179"/>
    <w:pPr>
      <w:ind w:left="0"/>
    </w:pPr>
    <w:rPr>
      <w:b w:val="0"/>
    </w:rPr>
  </w:style>
  <w:style w:type="paragraph" w:customStyle="1" w:styleId="StyleArial11ptish12ptAutoLeft0">
    <w:name w:val="Style Arial 11 pt ish + 12 pt Auto Left:  0&quot;"/>
    <w:basedOn w:val="Arial11ptish"/>
    <w:uiPriority w:val="99"/>
    <w:rsid w:val="003E4179"/>
    <w:pPr>
      <w:ind w:left="0"/>
    </w:pPr>
    <w:rPr>
      <w:color w:val="auto"/>
      <w:spacing w:val="0"/>
      <w:sz w:val="24"/>
      <w:szCs w:val="20"/>
    </w:rPr>
  </w:style>
  <w:style w:type="paragraph" w:customStyle="1" w:styleId="StyleArial11ptishHelveticaNeueLTStdLt12ptAuto">
    <w:name w:val="Style Arial 11 pt ish + HelveticaNeueLT Std Lt 12 pt Auto"/>
    <w:basedOn w:val="Arial11ptish"/>
    <w:link w:val="StyleArial11ptishHelveticaNeueLTStdLt12ptAutoChar"/>
    <w:rsid w:val="003E4179"/>
    <w:pPr>
      <w:ind w:left="0"/>
    </w:pPr>
  </w:style>
  <w:style w:type="character" w:customStyle="1" w:styleId="StyleArial11ptishHelveticaNeueLTStdLt12ptAutoChar">
    <w:name w:val="Style Arial 11 pt ish + HelveticaNeueLT Std Lt 12 pt Auto Char"/>
    <w:link w:val="StyleArial11ptishHelveticaNeueLTStdLt12ptAuto"/>
    <w:rsid w:val="003E4179"/>
    <w:rPr>
      <w:rFonts w:ascii="Arial" w:eastAsia="Times New Roman" w:hAnsi="Arial" w:cs="Times New Roman"/>
      <w:color w:val="000000"/>
      <w:spacing w:val="8"/>
      <w:sz w:val="22"/>
      <w:szCs w:val="22"/>
      <w:lang w:val="x-none" w:eastAsia="x-none"/>
    </w:rPr>
  </w:style>
  <w:style w:type="paragraph" w:customStyle="1" w:styleId="FigNumberQuestions2">
    <w:name w:val="Fig Number (Questions 2)"/>
    <w:basedOn w:val="FigText"/>
    <w:uiPriority w:val="99"/>
    <w:rsid w:val="003E4179"/>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3E4179"/>
    <w:pPr>
      <w:spacing w:after="60" w:line="240" w:lineRule="atLeast"/>
      <w:jc w:val="center"/>
    </w:pPr>
    <w:rPr>
      <w:b/>
      <w:bCs/>
      <w:sz w:val="24"/>
      <w:szCs w:val="24"/>
    </w:rPr>
  </w:style>
  <w:style w:type="character" w:customStyle="1" w:styleId="TextBold">
    <w:name w:val="Text Bold"/>
    <w:rsid w:val="003E4179"/>
  </w:style>
  <w:style w:type="paragraph" w:customStyle="1" w:styleId="FigBL">
    <w:name w:val="Fig BL"/>
    <w:basedOn w:val="FigText"/>
    <w:uiPriority w:val="99"/>
    <w:rsid w:val="003E4179"/>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3E4179"/>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3E4179"/>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rsid w:val="003E4179"/>
    <w:rPr>
      <w:rFonts w:ascii="Tahoma" w:eastAsia="Times New Roman" w:hAnsi="Tahoma" w:cs="Tahoma"/>
      <w:shd w:val="clear" w:color="auto" w:fill="000080"/>
    </w:rPr>
  </w:style>
  <w:style w:type="paragraph" w:styleId="DocumentMap">
    <w:name w:val="Document Map"/>
    <w:basedOn w:val="Normal"/>
    <w:link w:val="DocumentMapChar"/>
    <w:uiPriority w:val="99"/>
    <w:rsid w:val="003E4179"/>
    <w:pPr>
      <w:shd w:val="clear" w:color="auto" w:fill="000080"/>
      <w:spacing w:after="0"/>
    </w:pPr>
    <w:rPr>
      <w:rFonts w:ascii="Tahoma" w:eastAsia="Times New Roman" w:hAnsi="Tahoma" w:cs="Tahoma"/>
    </w:rPr>
  </w:style>
  <w:style w:type="character" w:customStyle="1" w:styleId="DocumentMapChar1">
    <w:name w:val="Document Map Char1"/>
    <w:basedOn w:val="DefaultParagraphFont"/>
    <w:rsid w:val="003E4179"/>
    <w:rPr>
      <w:rFonts w:ascii="Lucida Grande" w:eastAsia="Cambria" w:hAnsi="Lucida Grande" w:cs="Lucida Grande"/>
    </w:rPr>
  </w:style>
  <w:style w:type="paragraph" w:customStyle="1" w:styleId="FigureTextspecial">
    <w:name w:val="Figure Text (special)"/>
    <w:basedOn w:val="FigText"/>
    <w:uiPriority w:val="99"/>
    <w:rsid w:val="003E4179"/>
    <w:pPr>
      <w:ind w:left="420"/>
    </w:pPr>
    <w:rPr>
      <w:sz w:val="22"/>
      <w:szCs w:val="22"/>
    </w:rPr>
  </w:style>
  <w:style w:type="paragraph" w:customStyle="1" w:styleId="FigBLIndent">
    <w:name w:val="Fig BL (Indent)"/>
    <w:basedOn w:val="FigText"/>
    <w:uiPriority w:val="99"/>
    <w:rsid w:val="003E4179"/>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3E4179"/>
    <w:pPr>
      <w:ind w:left="660"/>
    </w:pPr>
  </w:style>
  <w:style w:type="paragraph" w:customStyle="1" w:styleId="StyleC4FT1Arial8pt">
    <w:name w:val="Style C4FT1 + Arial 8 pt"/>
    <w:basedOn w:val="C4FT1"/>
    <w:link w:val="StyleC4FT1Arial8ptChar"/>
    <w:rsid w:val="003E4179"/>
    <w:rPr>
      <w:rFonts w:ascii="Arial" w:hAnsi="Arial"/>
      <w:b w:val="0"/>
      <w:bCs w:val="0"/>
      <w:caps w:val="0"/>
      <w:sz w:val="16"/>
    </w:rPr>
  </w:style>
  <w:style w:type="character" w:customStyle="1" w:styleId="StyleC4FT1Arial8ptChar">
    <w:name w:val="Style C4FT1 + Arial 8 pt Char"/>
    <w:link w:val="StyleC4FT1Arial8pt"/>
    <w:rsid w:val="003E4179"/>
    <w:rPr>
      <w:rFonts w:ascii="Arial" w:eastAsia="Times New Roman" w:hAnsi="Arial" w:cs="Times New Roman"/>
      <w:color w:val="000000"/>
      <w:sz w:val="16"/>
      <w:szCs w:val="22"/>
      <w:lang w:val="x-none" w:eastAsia="x-none"/>
    </w:rPr>
  </w:style>
  <w:style w:type="character" w:styleId="FollowedHyperlink">
    <w:name w:val="FollowedHyperlink"/>
    <w:rsid w:val="003E4179"/>
    <w:rPr>
      <w:color w:val="800080"/>
      <w:u w:val="single"/>
    </w:rPr>
  </w:style>
  <w:style w:type="paragraph" w:customStyle="1" w:styleId="ColorfulList-Accent11">
    <w:name w:val="Colorful List - Accent 11"/>
    <w:basedOn w:val="Normal"/>
    <w:uiPriority w:val="99"/>
    <w:qFormat/>
    <w:rsid w:val="003E4179"/>
    <w:pPr>
      <w:ind w:left="720"/>
      <w:contextualSpacing/>
    </w:pPr>
  </w:style>
  <w:style w:type="paragraph" w:customStyle="1" w:styleId="writely-toc-lower-roman">
    <w:name w:val="writely-toc-lower-roman"/>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Tr">
    <w:name w:val="Tr"/>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Img">
    <w:name w:val="Img"/>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Div">
    <w:name w:val="Div"/>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webkit-indent-blockquote">
    <w:name w:val="webkit-indent-blockquote"/>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writely-toc-disc">
    <w:name w:val="writely-toc-disc"/>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Ol">
    <w:name w:val="Ol"/>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writely-toc-decimal">
    <w:name w:val="writely-toc-decimal"/>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Option">
    <w:name w:val="Option"/>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Select">
    <w:name w:val="Select"/>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writely-toc-lower-alpha">
    <w:name w:val="writely-toc-lower-alpha"/>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Blockquote">
    <w:name w:val="Blockquote"/>
    <w:basedOn w:val="Normal"/>
    <w:uiPriority w:val="99"/>
    <w:rsid w:val="003E4179"/>
    <w:pPr>
      <w:pBdr>
        <w:top w:val="dashSmallGap" w:sz="6" w:space="7" w:color="DDDDDD"/>
        <w:left w:val="dashSmallGap" w:sz="6" w:space="7" w:color="DDDDDD"/>
        <w:bottom w:val="dashSmallGap" w:sz="6" w:space="7" w:color="DDDDDD"/>
        <w:right w:val="dashSmallGap" w:sz="6" w:space="7" w:color="DDDDDD"/>
      </w:pBdr>
      <w:shd w:val="solid" w:color="FFFFFF" w:fill="auto"/>
      <w:spacing w:after="0"/>
    </w:pPr>
    <w:rPr>
      <w:rFonts w:ascii="Times New Roman" w:eastAsia="Times New Roman" w:hAnsi="Times New Roman"/>
      <w:bdr w:val="dashSmallGap" w:sz="6" w:space="0" w:color="DDDDDD"/>
      <w:shd w:val="solid" w:color="FFFFFF" w:fill="auto"/>
      <w:lang w:val="ru-RU" w:eastAsia="ru-RU"/>
    </w:rPr>
  </w:style>
  <w:style w:type="paragraph" w:customStyle="1" w:styleId="writely-toc-upper-alpha">
    <w:name w:val="writely-toc-upper-alpha"/>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Table">
    <w:name w:val="Table"/>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pb">
    <w:name w:val="pb"/>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Address">
    <w:name w:val="Address"/>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Pre">
    <w:name w:val="Pre"/>
    <w:basedOn w:val="Normal"/>
    <w:uiPriority w:val="99"/>
    <w:rsid w:val="003E4179"/>
    <w:pPr>
      <w:shd w:val="solid" w:color="FFFFFF" w:fill="auto"/>
      <w:spacing w:after="0"/>
    </w:pPr>
    <w:rPr>
      <w:rFonts w:ascii="Courier New" w:eastAsia="Courier New" w:hAnsi="Courier New" w:cs="Courier New"/>
      <w:shd w:val="solid" w:color="FFFFFF" w:fill="auto"/>
      <w:lang w:val="ru-RU" w:eastAsia="ru-RU"/>
    </w:rPr>
  </w:style>
  <w:style w:type="paragraph" w:customStyle="1" w:styleId="Olwritely-toc-subheading">
    <w:name w:val="Ol_writely-toc-subheading"/>
    <w:basedOn w:val="Ol"/>
    <w:uiPriority w:val="99"/>
    <w:rsid w:val="003E4179"/>
  </w:style>
  <w:style w:type="paragraph" w:customStyle="1" w:styleId="writely-toc-upper-roman">
    <w:name w:val="writely-toc-upper-roman"/>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customStyle="1" w:styleId="writely-toc-none">
    <w:name w:val="writely-toc-none"/>
    <w:basedOn w:val="Normal"/>
    <w:uiPriority w:val="99"/>
    <w:rsid w:val="003E4179"/>
    <w:pPr>
      <w:shd w:val="solid" w:color="FFFFFF" w:fill="auto"/>
      <w:spacing w:after="0"/>
    </w:pPr>
    <w:rPr>
      <w:rFonts w:ascii="Times New Roman" w:eastAsia="Times New Roman" w:hAnsi="Times New Roman"/>
      <w:shd w:val="solid" w:color="FFFFFF" w:fill="auto"/>
      <w:lang w:val="ru-RU" w:eastAsia="ru-RU"/>
    </w:rPr>
  </w:style>
  <w:style w:type="paragraph" w:styleId="HTMLPreformatted">
    <w:name w:val="HTML Preformatted"/>
    <w:basedOn w:val="Normal"/>
    <w:link w:val="HTMLPreformattedChar"/>
    <w:uiPriority w:val="99"/>
    <w:unhideWhenUsed/>
    <w:rsid w:val="003E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3E4179"/>
    <w:rPr>
      <w:rFonts w:ascii="Courier New" w:eastAsia="Times New Roman" w:hAnsi="Courier New" w:cs="Times New Roman"/>
      <w:sz w:val="20"/>
      <w:szCs w:val="20"/>
      <w:lang w:val="x-none" w:eastAsia="x-none"/>
    </w:rPr>
  </w:style>
  <w:style w:type="character" w:styleId="HTMLTypewriter">
    <w:name w:val="HTML Typewriter"/>
    <w:uiPriority w:val="99"/>
    <w:unhideWhenUsed/>
    <w:rsid w:val="003E4179"/>
    <w:rPr>
      <w:rFonts w:ascii="Courier New" w:eastAsia="Times New Roman" w:hAnsi="Courier New" w:cs="Courier New"/>
      <w:sz w:val="20"/>
      <w:szCs w:val="20"/>
    </w:rPr>
  </w:style>
  <w:style w:type="character" w:styleId="CommentReference">
    <w:name w:val="annotation reference"/>
    <w:uiPriority w:val="99"/>
    <w:unhideWhenUsed/>
    <w:rsid w:val="003E4179"/>
    <w:rPr>
      <w:sz w:val="16"/>
      <w:szCs w:val="16"/>
    </w:rPr>
  </w:style>
  <w:style w:type="paragraph" w:styleId="CommentSubject">
    <w:name w:val="annotation subject"/>
    <w:basedOn w:val="CommentText"/>
    <w:next w:val="CommentText"/>
    <w:link w:val="CommentSubjectChar"/>
    <w:uiPriority w:val="99"/>
    <w:unhideWhenUsed/>
    <w:rsid w:val="003E4179"/>
    <w:rPr>
      <w:b/>
      <w:bCs/>
    </w:rPr>
  </w:style>
  <w:style w:type="character" w:customStyle="1" w:styleId="CommentSubjectChar">
    <w:name w:val="Comment Subject Char"/>
    <w:basedOn w:val="CommentTextChar1"/>
    <w:link w:val="CommentSubject"/>
    <w:uiPriority w:val="99"/>
    <w:rsid w:val="003E4179"/>
    <w:rPr>
      <w:rFonts w:ascii="Times New Roman" w:eastAsia="Times New Roman" w:hAnsi="Times New Roman" w:cs="Times New Roman"/>
      <w:b/>
      <w:bCs/>
    </w:rPr>
  </w:style>
  <w:style w:type="character" w:customStyle="1" w:styleId="apple-style-span">
    <w:name w:val="apple-style-span"/>
    <w:basedOn w:val="DefaultParagraphFont"/>
    <w:rsid w:val="003E4179"/>
  </w:style>
  <w:style w:type="numbering" w:customStyle="1" w:styleId="NoList1">
    <w:name w:val="No List1"/>
    <w:next w:val="NoList"/>
    <w:uiPriority w:val="99"/>
    <w:semiHidden/>
    <w:unhideWhenUsed/>
    <w:rsid w:val="003E4179"/>
  </w:style>
  <w:style w:type="table" w:styleId="MediumGrid2">
    <w:name w:val="Medium Grid 2"/>
    <w:basedOn w:val="TableNormal"/>
    <w:link w:val="MediumGrid2Char"/>
    <w:uiPriority w:val="1"/>
    <w:rsid w:val="003E4179"/>
    <w:rPr>
      <w:rFonts w:ascii="Times New Roman" w:eastAsia="Times New Roman" w:hAnsi="Times New Roman" w:cs="Times New Roman"/>
      <w:sz w:val="22"/>
      <w:szCs w:val="22"/>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
    <w:uiPriority w:val="1"/>
    <w:locked/>
    <w:rsid w:val="003E4179"/>
    <w:rPr>
      <w:rFonts w:ascii="Times New Roman" w:eastAsia="Times New Roman" w:hAnsi="Times New Roman" w:cs="Times New Roman" w:hint="default"/>
      <w:sz w:val="22"/>
      <w:szCs w:val="22"/>
      <w:lang w:val="en-US" w:eastAsia="ja-JP" w:bidi="ar-SA"/>
    </w:rPr>
  </w:style>
  <w:style w:type="paragraph" w:styleId="PlainText">
    <w:name w:val="Plain Text"/>
    <w:basedOn w:val="Normal"/>
    <w:link w:val="PlainTextChar"/>
    <w:uiPriority w:val="99"/>
    <w:unhideWhenUsed/>
    <w:rsid w:val="003E4179"/>
    <w:pPr>
      <w:spacing w:after="0"/>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3E4179"/>
    <w:rPr>
      <w:rFonts w:ascii="Consolas" w:eastAsia="Cambria" w:hAnsi="Consolas" w:cs="Times New Roman"/>
      <w:sz w:val="21"/>
      <w:szCs w:val="21"/>
      <w:lang w:val="x-none" w:eastAsia="x-none"/>
    </w:rPr>
  </w:style>
  <w:style w:type="table" w:styleId="LightShading">
    <w:name w:val="Light Shading"/>
    <w:basedOn w:val="TableNormal"/>
    <w:uiPriority w:val="60"/>
    <w:rsid w:val="003E4179"/>
    <w:rPr>
      <w:rFonts w:ascii="Cambria" w:eastAsia="Cambria" w:hAnsi="Cambria" w:cs="Times New Roma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3E4179"/>
    <w:rPr>
      <w:rFonts w:ascii="Times New Roman" w:eastAsia="Times New Roman" w:hAnsi="Times New Roman"/>
      <w:b/>
      <w:bCs/>
      <w:sz w:val="20"/>
      <w:szCs w:val="20"/>
    </w:rPr>
  </w:style>
  <w:style w:type="paragraph" w:styleId="ListParagraph">
    <w:name w:val="List Paragraph"/>
    <w:basedOn w:val="Normal"/>
    <w:uiPriority w:val="34"/>
    <w:qFormat/>
    <w:rsid w:val="00F24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9FB6-DD5A-415A-A362-8ED66CDF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17559</Words>
  <Characters>100092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Rosa</dc:creator>
  <cp:keywords/>
  <dc:description/>
  <cp:lastModifiedBy>Jeff Beukelman</cp:lastModifiedBy>
  <cp:revision>3</cp:revision>
  <cp:lastPrinted>2014-05-05T16:33:00Z</cp:lastPrinted>
  <dcterms:created xsi:type="dcterms:W3CDTF">2014-05-06T17:27:00Z</dcterms:created>
  <dcterms:modified xsi:type="dcterms:W3CDTF">2014-05-06T17:29:00Z</dcterms:modified>
</cp:coreProperties>
</file>