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64" w:rsidRDefault="00E06E64" w:rsidP="00E06E64">
      <w:pPr>
        <w:ind w:left="6048" w:hanging="64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2186940" cy="1524000"/>
            <wp:effectExtent l="19050" t="0" r="3810" b="0"/>
            <wp:wrapNone/>
            <wp:docPr id="1" name="Picture 3" descr="Paduca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duca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Paducah Public Schools</w:t>
      </w:r>
    </w:p>
    <w:p w:rsidR="00E06E64" w:rsidRDefault="00E06E64" w:rsidP="00E06E64">
      <w:pPr>
        <w:tabs>
          <w:tab w:val="left" w:pos="3780"/>
        </w:tabs>
        <w:ind w:left="6048" w:hanging="648"/>
      </w:pPr>
      <w:r>
        <w:t>800 Caldwell Street</w:t>
      </w:r>
    </w:p>
    <w:p w:rsidR="00E06E64" w:rsidRDefault="00E06E64" w:rsidP="00E06E64">
      <w:pPr>
        <w:tabs>
          <w:tab w:val="left" w:pos="3780"/>
        </w:tabs>
        <w:ind w:left="6048" w:hanging="648"/>
      </w:pPr>
      <w:r>
        <w:t>P. O. Box 2550</w:t>
      </w:r>
    </w:p>
    <w:p w:rsidR="00E06E64" w:rsidRDefault="00E06E64" w:rsidP="00E06E64">
      <w:pPr>
        <w:tabs>
          <w:tab w:val="left" w:pos="3780"/>
        </w:tabs>
        <w:ind w:left="6048" w:hanging="648"/>
        <w:rPr>
          <w:sz w:val="20"/>
        </w:rPr>
      </w:pPr>
      <w:r>
        <w:t>Paducah, KY 42002-2550</w:t>
      </w:r>
    </w:p>
    <w:p w:rsidR="00E06E64" w:rsidRDefault="00E06E64" w:rsidP="00E06E64">
      <w:pPr>
        <w:tabs>
          <w:tab w:val="left" w:pos="3780"/>
        </w:tabs>
        <w:ind w:left="6048" w:hanging="648"/>
      </w:pPr>
      <w:r>
        <w:t>Telephone: 270-444-5600</w:t>
      </w:r>
    </w:p>
    <w:p w:rsidR="00E06E64" w:rsidRDefault="00E06E64" w:rsidP="00E06E64">
      <w:pPr>
        <w:tabs>
          <w:tab w:val="left" w:pos="3780"/>
        </w:tabs>
        <w:ind w:left="6048" w:hanging="648"/>
      </w:pPr>
      <w:r>
        <w:t>FAX: 270-444-5607</w:t>
      </w:r>
    </w:p>
    <w:p w:rsidR="00E06E64" w:rsidRDefault="00E06E64" w:rsidP="00E06E64">
      <w:pPr>
        <w:tabs>
          <w:tab w:val="left" w:pos="3780"/>
        </w:tabs>
        <w:ind w:left="6048" w:hanging="648"/>
        <w:rPr>
          <w:sz w:val="20"/>
        </w:rPr>
      </w:pPr>
      <w:r>
        <w:rPr>
          <w:sz w:val="20"/>
        </w:rPr>
        <w:t xml:space="preserve">http:/ / </w:t>
      </w:r>
      <w:hyperlink r:id="rId9" w:history="1">
        <w:r>
          <w:rPr>
            <w:rStyle w:val="Hyperlink"/>
            <w:sz w:val="20"/>
          </w:rPr>
          <w:t>www.paducah.kyschools.us</w:t>
        </w:r>
      </w:hyperlink>
    </w:p>
    <w:p w:rsidR="00332644" w:rsidRDefault="00332644" w:rsidP="003326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644" w:rsidRDefault="00332644" w:rsidP="00332644"/>
    <w:p w:rsidR="00332644" w:rsidRPr="00724BD7" w:rsidRDefault="00332644" w:rsidP="00332644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>MEMO</w:t>
      </w:r>
    </w:p>
    <w:p w:rsidR="00332644" w:rsidRPr="00724BD7" w:rsidRDefault="00332644" w:rsidP="00332644">
      <w:pPr>
        <w:rPr>
          <w:rFonts w:asciiTheme="minorHAnsi" w:hAnsiTheme="minorHAnsi"/>
        </w:rPr>
      </w:pPr>
    </w:p>
    <w:p w:rsidR="009D06AB" w:rsidRPr="00724BD7" w:rsidRDefault="009D06AB" w:rsidP="009D06AB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 xml:space="preserve">To: </w:t>
      </w:r>
      <w:r w:rsidRPr="00724BD7">
        <w:rPr>
          <w:rFonts w:asciiTheme="minorHAnsi" w:hAnsiTheme="minorHAnsi"/>
        </w:rPr>
        <w:tab/>
      </w:r>
      <w:r w:rsidRPr="00724BD7">
        <w:rPr>
          <w:rFonts w:asciiTheme="minorHAnsi" w:hAnsiTheme="minorHAnsi"/>
        </w:rPr>
        <w:tab/>
        <w:t xml:space="preserve">Board of Education Members; </w:t>
      </w:r>
      <w:r w:rsidR="00D4038A">
        <w:rPr>
          <w:rFonts w:asciiTheme="minorHAnsi" w:hAnsiTheme="minorHAnsi"/>
        </w:rPr>
        <w:t>Mr. Donald I. Shively</w:t>
      </w:r>
      <w:r w:rsidRPr="00724BD7">
        <w:rPr>
          <w:rFonts w:asciiTheme="minorHAnsi" w:hAnsiTheme="minorHAnsi"/>
        </w:rPr>
        <w:t>, Superintendent</w:t>
      </w:r>
    </w:p>
    <w:p w:rsidR="009D06AB" w:rsidRPr="00724BD7" w:rsidRDefault="009D06AB" w:rsidP="009D06AB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 xml:space="preserve">From: </w:t>
      </w:r>
      <w:r w:rsidRPr="00724BD7">
        <w:rPr>
          <w:rFonts w:asciiTheme="minorHAnsi" w:hAnsiTheme="minorHAnsi"/>
        </w:rPr>
        <w:tab/>
      </w:r>
      <w:r w:rsidRPr="00724BD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46539"/>
          <w:placeholder>
            <w:docPart w:val="E59516A3985E479AA4B03C367F37B3A7"/>
          </w:placeholder>
          <w:text/>
        </w:sdtPr>
        <w:sdtContent>
          <w:r w:rsidR="00A15388">
            <w:rPr>
              <w:rFonts w:asciiTheme="minorHAnsi" w:hAnsiTheme="minorHAnsi"/>
            </w:rPr>
            <w:t>Will Black, Assistant Superintendent of Instructional Programs</w:t>
          </w:r>
        </w:sdtContent>
      </w:sdt>
    </w:p>
    <w:p w:rsidR="009D06AB" w:rsidRPr="00724BD7" w:rsidRDefault="009D06AB" w:rsidP="009D06AB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 xml:space="preserve">Date: </w:t>
      </w:r>
      <w:r w:rsidRPr="00724BD7">
        <w:rPr>
          <w:rFonts w:asciiTheme="minorHAnsi" w:hAnsiTheme="minorHAnsi"/>
        </w:rPr>
        <w:tab/>
      </w:r>
      <w:r w:rsidRPr="00724BD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46541"/>
          <w:placeholder>
            <w:docPart w:val="261151EEE1D94E3487017F109CBE0098"/>
          </w:placeholder>
        </w:sdtPr>
        <w:sdtContent>
          <w:r w:rsidR="00241DB8">
            <w:rPr>
              <w:rFonts w:asciiTheme="minorHAnsi" w:hAnsiTheme="minorHAnsi"/>
            </w:rPr>
            <w:t>September 15</w:t>
          </w:r>
          <w:r w:rsidR="00A15388">
            <w:rPr>
              <w:rFonts w:asciiTheme="minorHAnsi" w:hAnsiTheme="minorHAnsi"/>
            </w:rPr>
            <w:t>, 2014</w:t>
          </w:r>
        </w:sdtContent>
      </w:sdt>
    </w:p>
    <w:p w:rsidR="009D06AB" w:rsidRPr="00724BD7" w:rsidRDefault="009D06AB" w:rsidP="009D06AB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 xml:space="preserve">Re: </w:t>
      </w:r>
      <w:r w:rsidRPr="00724BD7">
        <w:rPr>
          <w:rFonts w:asciiTheme="minorHAnsi" w:hAnsiTheme="minorHAnsi"/>
        </w:rPr>
        <w:tab/>
      </w:r>
      <w:r w:rsidRPr="00724BD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46542"/>
          <w:placeholder>
            <w:docPart w:val="B8622D4EAA344E978CAA944EDE3BBEF8"/>
          </w:placeholder>
        </w:sdtPr>
        <w:sdtContent>
          <w:r w:rsidR="00735D3C" w:rsidRPr="00034E80">
            <w:rPr>
              <w:rFonts w:asciiTheme="minorHAnsi" w:hAnsiTheme="minorHAnsi"/>
            </w:rPr>
            <w:t>C</w:t>
          </w:r>
          <w:r w:rsidR="00735D3C">
            <w:rPr>
              <w:rFonts w:asciiTheme="minorHAnsi" w:hAnsiTheme="minorHAnsi"/>
            </w:rPr>
            <w:t xml:space="preserve">omprehensive </w:t>
          </w:r>
          <w:r w:rsidR="00735D3C" w:rsidRPr="00034E80">
            <w:rPr>
              <w:rFonts w:asciiTheme="minorHAnsi" w:hAnsiTheme="minorHAnsi"/>
            </w:rPr>
            <w:t>D</w:t>
          </w:r>
          <w:r w:rsidR="00735D3C">
            <w:rPr>
              <w:rFonts w:asciiTheme="minorHAnsi" w:hAnsiTheme="minorHAnsi"/>
            </w:rPr>
            <w:t xml:space="preserve">istrict </w:t>
          </w:r>
          <w:r w:rsidR="00735D3C" w:rsidRPr="00034E80">
            <w:rPr>
              <w:rFonts w:asciiTheme="minorHAnsi" w:hAnsiTheme="minorHAnsi"/>
            </w:rPr>
            <w:t>I</w:t>
          </w:r>
          <w:r w:rsidR="00735D3C">
            <w:rPr>
              <w:rFonts w:asciiTheme="minorHAnsi" w:hAnsiTheme="minorHAnsi"/>
            </w:rPr>
            <w:t xml:space="preserve">mprovement </w:t>
          </w:r>
          <w:r w:rsidR="00735D3C" w:rsidRPr="00034E80">
            <w:rPr>
              <w:rFonts w:asciiTheme="minorHAnsi" w:hAnsiTheme="minorHAnsi"/>
            </w:rPr>
            <w:t>P</w:t>
          </w:r>
          <w:r w:rsidR="00735D3C">
            <w:rPr>
              <w:rFonts w:asciiTheme="minorHAnsi" w:hAnsiTheme="minorHAnsi"/>
            </w:rPr>
            <w:t>lan (CDIP) Monthly P</w:t>
          </w:r>
          <w:r w:rsidR="00735D3C" w:rsidRPr="00034E80">
            <w:rPr>
              <w:rFonts w:asciiTheme="minorHAnsi" w:hAnsiTheme="minorHAnsi"/>
            </w:rPr>
            <w:t>rogress</w:t>
          </w:r>
          <w:r w:rsidR="00735D3C">
            <w:rPr>
              <w:rFonts w:asciiTheme="minorHAnsi" w:hAnsiTheme="minorHAnsi"/>
            </w:rPr>
            <w:t xml:space="preserve"> Report</w:t>
          </w:r>
        </w:sdtContent>
      </w:sdt>
    </w:p>
    <w:p w:rsidR="00332644" w:rsidRPr="00724BD7" w:rsidRDefault="00332644" w:rsidP="00332644">
      <w:pPr>
        <w:rPr>
          <w:rFonts w:asciiTheme="minorHAnsi" w:hAnsiTheme="minorHAnsi"/>
        </w:rPr>
      </w:pPr>
    </w:p>
    <w:p w:rsidR="00BD1896" w:rsidRDefault="00BD1896" w:rsidP="00BD1896"/>
    <w:p w:rsidR="00332644" w:rsidRPr="00547B00" w:rsidRDefault="00D4038A" w:rsidP="00BD1896">
      <w:pPr>
        <w:rPr>
          <w:rFonts w:asciiTheme="minorHAnsi" w:hAnsiTheme="minorHAnsi"/>
        </w:rPr>
      </w:pPr>
      <w:r w:rsidRPr="00547B00">
        <w:rPr>
          <w:rFonts w:asciiTheme="minorHAnsi" w:hAnsiTheme="minorHAnsi"/>
        </w:rPr>
        <w:t>Origin: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64"/>
        <w:gridCol w:w="4783"/>
        <w:gridCol w:w="236"/>
      </w:tblGrid>
      <w:tr w:rsidR="00480EB9" w:rsidRPr="00547B00" w:rsidTr="00735D3C">
        <w:tc>
          <w:tcPr>
            <w:tcW w:w="0" w:type="auto"/>
            <w:vAlign w:val="center"/>
          </w:tcPr>
          <w:p w:rsidR="00480EB9" w:rsidRPr="00735D3C" w:rsidRDefault="00735D3C" w:rsidP="00735D3C">
            <w:pPr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</w:t>
            </w:r>
            <w:r w:rsidRPr="00735D3C">
              <w:rPr>
                <w:rFonts w:asciiTheme="minorHAnsi" w:hAnsiTheme="minorHAnsi"/>
                <w:u w:val="single"/>
              </w:rPr>
              <w:t>X</w:t>
            </w:r>
            <w:r>
              <w:rPr>
                <w:rFonts w:asciiTheme="minorHAnsi" w:hAnsiTheme="minorHAnsi"/>
                <w:u w:val="single"/>
              </w:rPr>
              <w:t>_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Topic Presented for Information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A15388">
        <w:tc>
          <w:tcPr>
            <w:tcW w:w="0" w:type="auto"/>
            <w:vAlign w:val="center"/>
          </w:tcPr>
          <w:p w:rsidR="00480EB9" w:rsidRPr="00547B00" w:rsidRDefault="00735D3C" w:rsidP="00A153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u w:val="single"/>
              </w:rPr>
              <w:t>___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Action Requested at This Meeting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E06E64" w:rsidP="00BD18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Item on the Consent Agenda For Approval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E06E64" w:rsidP="00BD18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</w:p>
        </w:tc>
        <w:tc>
          <w:tcPr>
            <w:tcW w:w="0" w:type="auto"/>
          </w:tcPr>
          <w:p w:rsidR="00AB5388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Board Review Required By: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EB9" w:rsidRPr="00547B00" w:rsidRDefault="00E06E64" w:rsidP="00006ECC">
            <w:pPr>
              <w:ind w:left="917" w:hanging="2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  <w:r w:rsidR="00006ECC">
              <w:rPr>
                <w:rFonts w:asciiTheme="minorHAnsi" w:hAnsiTheme="minorHAnsi"/>
              </w:rPr>
              <w:t xml:space="preserve"> </w:t>
            </w:r>
            <w:r w:rsidR="00480EB9" w:rsidRPr="00547B00">
              <w:rPr>
                <w:rFonts w:asciiTheme="minorHAnsi" w:hAnsiTheme="minorHAnsi"/>
                <w:sz w:val="24"/>
                <w:szCs w:val="24"/>
              </w:rPr>
              <w:t>State Law, Federal Law or Regulation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EB9" w:rsidRPr="00547B00" w:rsidRDefault="00E06E64" w:rsidP="00006ECC">
            <w:pPr>
              <w:ind w:left="917" w:hanging="2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  <w:r w:rsidR="00006ECC">
              <w:rPr>
                <w:rFonts w:asciiTheme="minorHAnsi" w:hAnsiTheme="minorHAnsi"/>
              </w:rPr>
              <w:t xml:space="preserve"> </w:t>
            </w:r>
            <w:r w:rsidR="00480EB9" w:rsidRPr="00547B00">
              <w:rPr>
                <w:rFonts w:asciiTheme="minorHAnsi" w:hAnsiTheme="minorHAnsi"/>
                <w:sz w:val="24"/>
                <w:szCs w:val="24"/>
              </w:rPr>
              <w:t>Board of Education Policy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EB9" w:rsidRPr="00547B00" w:rsidRDefault="00E06E64" w:rsidP="00006ECC">
            <w:pPr>
              <w:ind w:left="917" w:hanging="2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  <w:r w:rsidR="00480EB9" w:rsidRPr="00547B00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4038A" w:rsidRPr="00547B00" w:rsidRDefault="00D4038A" w:rsidP="00BD1896">
      <w:pPr>
        <w:rPr>
          <w:rFonts w:asciiTheme="minorHAnsi" w:hAnsiTheme="minorHAnsi"/>
        </w:rPr>
      </w:pPr>
    </w:p>
    <w:p w:rsidR="00D4038A" w:rsidRPr="00547B00" w:rsidRDefault="00D4038A" w:rsidP="00BD1896">
      <w:pPr>
        <w:rPr>
          <w:rFonts w:asciiTheme="minorHAnsi" w:hAnsiTheme="minorHAnsi"/>
        </w:rPr>
      </w:pPr>
      <w:r w:rsidRPr="00547B00">
        <w:rPr>
          <w:rFonts w:asciiTheme="minorHAnsi" w:hAnsiTheme="minorHAnsi"/>
        </w:rPr>
        <w:t>Previous Review, Discussion, or Action:</w:t>
      </w:r>
    </w:p>
    <w:p w:rsidR="00D4038A" w:rsidRPr="00547B00" w:rsidRDefault="00D4038A" w:rsidP="00BD1896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"/>
        <w:gridCol w:w="4737"/>
      </w:tblGrid>
      <w:tr w:rsidR="00AB5388" w:rsidRPr="00547B00" w:rsidTr="00AB5388">
        <w:tc>
          <w:tcPr>
            <w:tcW w:w="0" w:type="auto"/>
          </w:tcPr>
          <w:p w:rsidR="00AB5388" w:rsidRPr="00547B00" w:rsidRDefault="00E06E64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E06E64"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 w:rsidRPr="00E06E64">
              <w:rPr>
                <w:rFonts w:asciiTheme="minorHAnsi" w:hAnsiTheme="minorHAnsi"/>
              </w:rPr>
              <w:t>_</w:t>
            </w:r>
          </w:p>
        </w:tc>
        <w:tc>
          <w:tcPr>
            <w:tcW w:w="0" w:type="auto"/>
          </w:tcPr>
          <w:p w:rsidR="00AB5388" w:rsidRPr="00547B00" w:rsidRDefault="00AB5388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No previous board review, discussion or action</w:t>
            </w:r>
          </w:p>
        </w:tc>
      </w:tr>
      <w:tr w:rsidR="00AB5388" w:rsidRPr="00547B00" w:rsidTr="00AB5388">
        <w:tc>
          <w:tcPr>
            <w:tcW w:w="0" w:type="auto"/>
          </w:tcPr>
          <w:p w:rsidR="00AB5388" w:rsidRPr="00547B00" w:rsidRDefault="00E06E64" w:rsidP="00BD18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</w:p>
        </w:tc>
        <w:tc>
          <w:tcPr>
            <w:tcW w:w="0" w:type="auto"/>
          </w:tcPr>
          <w:p w:rsidR="00AB5388" w:rsidRPr="00547B00" w:rsidRDefault="00AB5388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Previous review or action</w:t>
            </w:r>
          </w:p>
        </w:tc>
      </w:tr>
    </w:tbl>
    <w:p w:rsidR="00E06E64" w:rsidRDefault="00D4038A" w:rsidP="00BD189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 w:rsidR="003E5986">
        <w:rPr>
          <w:rFonts w:asciiTheme="minorHAnsi" w:hAnsiTheme="minorHAnsi"/>
        </w:rPr>
        <w:t xml:space="preserve">  </w:t>
      </w:r>
    </w:p>
    <w:p w:rsidR="00D4038A" w:rsidRDefault="00D4038A" w:rsidP="00BD189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Action:</w:t>
      </w:r>
      <w:r w:rsidR="003E5986">
        <w:rPr>
          <w:rFonts w:asciiTheme="minorHAnsi" w:hAnsiTheme="minorHAnsi"/>
        </w:rPr>
        <w:t xml:space="preserve"> </w:t>
      </w:r>
    </w:p>
    <w:p w:rsidR="00D4038A" w:rsidRDefault="00D4038A" w:rsidP="00BD1896">
      <w:pPr>
        <w:rPr>
          <w:rFonts w:asciiTheme="minorHAnsi" w:hAnsiTheme="minorHAnsi"/>
        </w:rPr>
      </w:pPr>
    </w:p>
    <w:p w:rsidR="004D51B5" w:rsidRDefault="00D4038A" w:rsidP="00BD1896">
      <w:pPr>
        <w:rPr>
          <w:rFonts w:asciiTheme="minorHAnsi" w:hAnsiTheme="minorHAnsi"/>
        </w:rPr>
      </w:pPr>
      <w:r>
        <w:rPr>
          <w:rFonts w:asciiTheme="minorHAnsi" w:hAnsiTheme="minorHAnsi"/>
        </w:rPr>
        <w:t>Background Information:</w:t>
      </w:r>
      <w:r w:rsidR="00585837">
        <w:rPr>
          <w:rFonts w:asciiTheme="minorHAnsi" w:hAnsiTheme="minorHAnsi"/>
        </w:rPr>
        <w:t xml:space="preserve"> </w:t>
      </w:r>
    </w:p>
    <w:p w:rsidR="004D51B5" w:rsidRDefault="004D51B5" w:rsidP="00BD1896">
      <w:pPr>
        <w:rPr>
          <w:rFonts w:asciiTheme="minorHAnsi" w:hAnsiTheme="minorHAnsi"/>
        </w:rPr>
      </w:pPr>
    </w:p>
    <w:p w:rsidR="00187C63" w:rsidRDefault="00187C63" w:rsidP="00BD1896">
      <w:pPr>
        <w:rPr>
          <w:rFonts w:asciiTheme="minorHAnsi" w:hAnsiTheme="minorHAnsi"/>
        </w:rPr>
      </w:pPr>
    </w:p>
    <w:p w:rsidR="00D4038A" w:rsidRDefault="00735D3C" w:rsidP="00BD1896">
      <w:pPr>
        <w:rPr>
          <w:rFonts w:asciiTheme="minorHAnsi" w:hAnsiTheme="minorHAnsi"/>
        </w:rPr>
      </w:pPr>
      <w:r w:rsidRPr="00034E80">
        <w:rPr>
          <w:rFonts w:asciiTheme="minorHAnsi" w:hAnsiTheme="minorHAnsi"/>
        </w:rPr>
        <w:t>Please find attached a copy of the CDIP monthly progress report for</w:t>
      </w:r>
      <w:r>
        <w:rPr>
          <w:rFonts w:asciiTheme="minorHAnsi" w:hAnsiTheme="minorHAnsi"/>
        </w:rPr>
        <w:t xml:space="preserve"> </w:t>
      </w:r>
      <w:r w:rsidR="00241DB8">
        <w:rPr>
          <w:rFonts w:asciiTheme="minorHAnsi" w:hAnsiTheme="minorHAnsi"/>
        </w:rPr>
        <w:t>September</w:t>
      </w:r>
      <w:r>
        <w:rPr>
          <w:rFonts w:asciiTheme="minorHAnsi" w:hAnsiTheme="minorHAnsi"/>
        </w:rPr>
        <w:t xml:space="preserve"> 2014</w:t>
      </w:r>
      <w:r w:rsidRPr="00034E80">
        <w:rPr>
          <w:rFonts w:asciiTheme="minorHAnsi" w:hAnsiTheme="minorHAnsi"/>
        </w:rPr>
        <w:t>.</w:t>
      </w:r>
    </w:p>
    <w:p w:rsidR="00187C63" w:rsidRDefault="00187C63" w:rsidP="00BD1896">
      <w:pPr>
        <w:rPr>
          <w:rFonts w:asciiTheme="minorHAnsi" w:hAnsiTheme="minorHAnsi"/>
        </w:rPr>
      </w:pPr>
    </w:p>
    <w:p w:rsidR="00187C63" w:rsidRDefault="00187C63" w:rsidP="00BD1896">
      <w:pPr>
        <w:rPr>
          <w:rFonts w:asciiTheme="minorHAnsi" w:hAnsiTheme="minorHAnsi"/>
        </w:rPr>
      </w:pPr>
    </w:p>
    <w:p w:rsidR="00187C63" w:rsidRDefault="00187C63" w:rsidP="00BD1896">
      <w:pPr>
        <w:rPr>
          <w:rFonts w:asciiTheme="minorHAnsi" w:hAnsiTheme="minorHAnsi"/>
        </w:rPr>
      </w:pPr>
    </w:p>
    <w:p w:rsidR="00187C63" w:rsidRDefault="00187C63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F21ABE">
      <w:pPr>
        <w:rPr>
          <w:rFonts w:asciiTheme="minorHAnsi" w:hAnsiTheme="minorHAnsi"/>
        </w:rPr>
      </w:pPr>
      <w:r w:rsidRPr="00D83814">
        <w:rPr>
          <w:rFonts w:asciiTheme="minorHAnsi" w:hAnsiTheme="minorHAnsi"/>
        </w:rPr>
        <w:t>The full District Comprehensive Improvement Plan can be found on the district website at</w:t>
      </w:r>
      <w:r>
        <w:rPr>
          <w:rFonts w:asciiTheme="minorHAnsi" w:hAnsiTheme="minorHAnsi"/>
        </w:rPr>
        <w:t>:</w:t>
      </w:r>
    </w:p>
    <w:p w:rsidR="00F21ABE" w:rsidRDefault="00F640DD" w:rsidP="00F21ABE">
      <w:hyperlink r:id="rId10" w:history="1">
        <w:r w:rsidR="00F21ABE">
          <w:rPr>
            <w:rStyle w:val="Hyperlink"/>
          </w:rPr>
          <w:t>http://www.paducah.kyschools.us/ComprehensivePlanning.aspx</w:t>
        </w:r>
      </w:hyperlink>
    </w:p>
    <w:p w:rsidR="00F21ABE" w:rsidRPr="00D83814" w:rsidRDefault="00F21ABE" w:rsidP="00F21ABE">
      <w:pPr>
        <w:rPr>
          <w:rFonts w:asciiTheme="minorHAnsi" w:hAnsiTheme="minorHAnsi"/>
        </w:rPr>
      </w:pPr>
    </w:p>
    <w:p w:rsidR="00F21ABE" w:rsidRPr="00D83814" w:rsidRDefault="00F21ABE" w:rsidP="00F21ABE">
      <w:pPr>
        <w:rPr>
          <w:rFonts w:asciiTheme="minorHAnsi" w:hAnsiTheme="minorHAnsi"/>
          <w:b/>
          <w:u w:val="single"/>
        </w:rPr>
      </w:pPr>
    </w:p>
    <w:p w:rsidR="00F21ABE" w:rsidRDefault="00F21ABE" w:rsidP="00F21ABE">
      <w:pPr>
        <w:rPr>
          <w:rFonts w:asciiTheme="minorHAnsi" w:hAnsiTheme="minorHAnsi"/>
          <w:b/>
        </w:rPr>
      </w:pPr>
      <w:r w:rsidRPr="00D83814">
        <w:rPr>
          <w:rFonts w:asciiTheme="minorHAnsi" w:hAnsiTheme="minorHAnsi"/>
          <w:b/>
          <w:u w:val="single"/>
        </w:rPr>
        <w:t>Action Component</w:t>
      </w:r>
      <w:r w:rsidR="00251BD5">
        <w:rPr>
          <w:rFonts w:asciiTheme="minorHAnsi" w:hAnsiTheme="minorHAnsi"/>
          <w:b/>
        </w:rPr>
        <w:t xml:space="preserve">: </w:t>
      </w:r>
      <w:r w:rsidR="004875F4">
        <w:rPr>
          <w:rFonts w:asciiTheme="minorHAnsi" w:hAnsiTheme="minorHAnsi"/>
          <w:b/>
        </w:rPr>
        <w:t>Next Generation Professionals</w:t>
      </w:r>
    </w:p>
    <w:p w:rsidR="00EE0A34" w:rsidRDefault="00EE0A34" w:rsidP="00EE0A34">
      <w:pPr>
        <w:rPr>
          <w:rFonts w:asciiTheme="minorHAnsi" w:hAnsiTheme="minorHAnsi"/>
          <w:b/>
        </w:rPr>
      </w:pPr>
    </w:p>
    <w:p w:rsidR="00EE0A34" w:rsidRDefault="00EE0A34" w:rsidP="00EE0A34">
      <w:pPr>
        <w:pStyle w:val="ListParagraph"/>
        <w:numPr>
          <w:ilvl w:val="0"/>
          <w:numId w:val="24"/>
        </w:numPr>
      </w:pPr>
      <w:r>
        <w:t>During the week of August 18</w:t>
      </w:r>
      <w:r w:rsidRPr="00EE0A34">
        <w:rPr>
          <w:vertAlign w:val="superscript"/>
        </w:rPr>
        <w:t>th</w:t>
      </w:r>
      <w:r>
        <w:t>, teachers at Clark, McNabb, Morgan, and Paducah Middle attended profe</w:t>
      </w:r>
      <w:r w:rsidR="00D16379">
        <w:t>ssional development on writing Student Growth Goals.</w:t>
      </w:r>
      <w:r>
        <w:t xml:space="preserve">  This component of the new statewide evaluation system is being piloted this year throughout the district.</w:t>
      </w:r>
    </w:p>
    <w:p w:rsidR="00EE0A34" w:rsidRDefault="00EE0A34" w:rsidP="00EE0A34"/>
    <w:p w:rsidR="00EE0A34" w:rsidRDefault="00EE0A34" w:rsidP="00EE0A34">
      <w:pPr>
        <w:pStyle w:val="ListParagraph"/>
        <w:numPr>
          <w:ilvl w:val="0"/>
          <w:numId w:val="24"/>
        </w:numPr>
      </w:pPr>
      <w:r>
        <w:t xml:space="preserve">Teachers began developing Student Growth Goals for the 2014-15 school </w:t>
      </w:r>
      <w:proofErr w:type="gramStart"/>
      <w:r>
        <w:t>year</w:t>
      </w:r>
      <w:proofErr w:type="gramEnd"/>
      <w:r>
        <w:t xml:space="preserve"> on August 29</w:t>
      </w:r>
      <w:r w:rsidRPr="00EE0A34">
        <w:rPr>
          <w:vertAlign w:val="superscript"/>
        </w:rPr>
        <w:t>th</w:t>
      </w:r>
      <w:r>
        <w:t>.</w:t>
      </w:r>
    </w:p>
    <w:p w:rsidR="00573093" w:rsidRDefault="00573093" w:rsidP="00F21ABE">
      <w:pPr>
        <w:pStyle w:val="ListParagraph"/>
      </w:pPr>
    </w:p>
    <w:p w:rsidR="00EE0A34" w:rsidRPr="00D209D5" w:rsidRDefault="00EE0A34" w:rsidP="00F21ABE">
      <w:pPr>
        <w:pStyle w:val="ListParagraph"/>
      </w:pPr>
    </w:p>
    <w:p w:rsidR="00D245F9" w:rsidRDefault="00F21ABE" w:rsidP="00D245F9">
      <w:pPr>
        <w:pStyle w:val="ListParagraph"/>
        <w:autoSpaceDE w:val="0"/>
        <w:autoSpaceDN w:val="0"/>
        <w:adjustRightInd w:val="0"/>
        <w:ind w:left="0"/>
        <w:rPr>
          <w:rFonts w:cs="Arial"/>
          <w:bCs/>
          <w:sz w:val="24"/>
          <w:szCs w:val="24"/>
        </w:rPr>
      </w:pPr>
      <w:r w:rsidRPr="004875F4">
        <w:rPr>
          <w:b/>
          <w:sz w:val="24"/>
          <w:szCs w:val="24"/>
          <w:u w:val="single"/>
        </w:rPr>
        <w:t>Action Component</w:t>
      </w:r>
      <w:r w:rsidRPr="004875F4">
        <w:rPr>
          <w:b/>
          <w:sz w:val="24"/>
          <w:szCs w:val="24"/>
        </w:rPr>
        <w:t xml:space="preserve">: </w:t>
      </w:r>
      <w:r w:rsidRPr="004875F4">
        <w:rPr>
          <w:rFonts w:cs="Arial"/>
          <w:b/>
          <w:bCs/>
          <w:sz w:val="24"/>
          <w:szCs w:val="24"/>
        </w:rPr>
        <w:t>Increase the averaged combined reading and math K-Prep scores for elementary and middle school students from 44% to 72% in 2017.</w:t>
      </w:r>
    </w:p>
    <w:p w:rsidR="00D245F9" w:rsidRDefault="00D245F9" w:rsidP="00D245F9">
      <w:pPr>
        <w:pStyle w:val="ListParagraph"/>
        <w:autoSpaceDE w:val="0"/>
        <w:autoSpaceDN w:val="0"/>
        <w:adjustRightInd w:val="0"/>
        <w:ind w:left="0"/>
        <w:rPr>
          <w:rFonts w:cs="Arial"/>
          <w:bCs/>
          <w:sz w:val="24"/>
          <w:szCs w:val="24"/>
        </w:rPr>
      </w:pPr>
    </w:p>
    <w:p w:rsidR="00D245F9" w:rsidRPr="00EE0A34" w:rsidRDefault="00EE0A34" w:rsidP="007F4E7D">
      <w:pPr>
        <w:pStyle w:val="ListParagraph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On August 29</w:t>
      </w:r>
      <w:r w:rsidRPr="00EE0A34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, </w:t>
      </w:r>
      <w:r w:rsidR="007F4E7D">
        <w:rPr>
          <w:rFonts w:cs="Arial"/>
          <w:bCs/>
        </w:rPr>
        <w:t xml:space="preserve">staff members at Clark, McNabb, Morgan, Paducah Middle, and Choices </w:t>
      </w:r>
      <w:r>
        <w:rPr>
          <w:rFonts w:cs="Arial"/>
          <w:bCs/>
        </w:rPr>
        <w:t>met to analyze the 2013-14 K-PREP test results.  They used this information in conjunction with in-house formative assessment data to evaluate the effectiveness of last year improvement strategies.  They then set classroom and school goals for the 2014-15 school year.</w:t>
      </w:r>
    </w:p>
    <w:p w:rsidR="00150E69" w:rsidRDefault="00150E69" w:rsidP="00D245F9">
      <w:pPr>
        <w:pStyle w:val="ListParagraph"/>
        <w:autoSpaceDE w:val="0"/>
        <w:autoSpaceDN w:val="0"/>
        <w:adjustRightInd w:val="0"/>
        <w:rPr>
          <w:rFonts w:cs="Arial"/>
          <w:b/>
          <w:bCs/>
        </w:rPr>
      </w:pPr>
    </w:p>
    <w:p w:rsidR="004F34D6" w:rsidRPr="00D245F9" w:rsidRDefault="004F34D6" w:rsidP="00D245F9">
      <w:pPr>
        <w:pStyle w:val="ListParagraph"/>
        <w:autoSpaceDE w:val="0"/>
        <w:autoSpaceDN w:val="0"/>
        <w:adjustRightInd w:val="0"/>
        <w:rPr>
          <w:rFonts w:cs="Arial"/>
          <w:b/>
          <w:bCs/>
        </w:rPr>
      </w:pPr>
    </w:p>
    <w:p w:rsidR="00F21ABE" w:rsidRDefault="00F21ABE" w:rsidP="00F21ABE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="Arial"/>
          <w:b/>
          <w:bCs/>
          <w:kern w:val="0"/>
        </w:rPr>
      </w:pPr>
      <w:r w:rsidRPr="00D83814">
        <w:rPr>
          <w:rFonts w:asciiTheme="minorHAnsi" w:eastAsiaTheme="minorHAnsi" w:hAnsiTheme="minorHAnsi" w:cs="Arial"/>
          <w:b/>
          <w:bCs/>
          <w:kern w:val="0"/>
          <w:u w:val="single"/>
        </w:rPr>
        <w:t>Action Component:</w:t>
      </w:r>
      <w:r w:rsidRPr="00D83814">
        <w:rPr>
          <w:rFonts w:asciiTheme="minorHAnsi" w:eastAsiaTheme="minorHAnsi" w:hAnsiTheme="minorHAnsi" w:cs="Arial"/>
          <w:b/>
          <w:bCs/>
          <w:kern w:val="0"/>
        </w:rPr>
        <w:t xml:space="preserve"> Increase the average combined reading and math proficiency ratings for all students in the non-duplicated gap group from 33% in 2012 to 66.5% in 2017.</w:t>
      </w:r>
    </w:p>
    <w:p w:rsidR="00F21ABE" w:rsidRPr="00D83814" w:rsidRDefault="00F21ABE" w:rsidP="00F21ABE">
      <w:pPr>
        <w:autoSpaceDE w:val="0"/>
        <w:autoSpaceDN w:val="0"/>
        <w:adjustRightInd w:val="0"/>
        <w:ind w:left="720" w:hanging="360"/>
        <w:rPr>
          <w:rFonts w:asciiTheme="minorHAnsi" w:hAnsiTheme="minorHAnsi" w:cs="Arial"/>
          <w:b/>
          <w:bCs/>
        </w:rPr>
      </w:pPr>
    </w:p>
    <w:p w:rsidR="004F34D6" w:rsidRPr="00EE0A34" w:rsidRDefault="004F34D6" w:rsidP="007F4E7D">
      <w:pPr>
        <w:pStyle w:val="ListParagraph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On August 29</w:t>
      </w:r>
      <w:r w:rsidRPr="00EE0A34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, staff members </w:t>
      </w:r>
      <w:r w:rsidR="007F4E7D">
        <w:rPr>
          <w:rFonts w:cs="Arial"/>
          <w:bCs/>
        </w:rPr>
        <w:t>at Clark, McNabb, Morgan, Paducah Middle, and Choices</w:t>
      </w:r>
      <w:r>
        <w:rPr>
          <w:rFonts w:cs="Arial"/>
          <w:bCs/>
        </w:rPr>
        <w:t xml:space="preserve"> met to analyze the 2013-14 K-PREP test results.  They used this information in conjunction with in-house formative assessment data to evaluate the effectiveness of last year improvement strategies.  They then set classroom and school goals for the 2014-15 school year.</w:t>
      </w:r>
    </w:p>
    <w:p w:rsidR="00F21ABE" w:rsidRDefault="00F21ABE" w:rsidP="00F21ABE"/>
    <w:p w:rsidR="00150E69" w:rsidRDefault="00150E69" w:rsidP="00F21ABE"/>
    <w:p w:rsidR="00EE0A34" w:rsidRPr="00D16379" w:rsidRDefault="00D16379" w:rsidP="00D16379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kern w:val="0"/>
        </w:rPr>
      </w:pPr>
      <w:r w:rsidRPr="00D16379">
        <w:rPr>
          <w:rFonts w:asciiTheme="minorHAnsi" w:eastAsiaTheme="minorHAnsi" w:hAnsiTheme="minorHAnsi" w:cs="Arial"/>
          <w:b/>
          <w:kern w:val="0"/>
          <w:u w:val="single"/>
        </w:rPr>
        <w:t>Action Component</w:t>
      </w:r>
      <w:r w:rsidRPr="00D16379">
        <w:rPr>
          <w:rFonts w:asciiTheme="minorHAnsi" w:eastAsiaTheme="minorHAnsi" w:hAnsiTheme="minorHAnsi" w:cs="Arial"/>
          <w:b/>
          <w:kern w:val="0"/>
        </w:rPr>
        <w:t xml:space="preserve">: </w:t>
      </w:r>
      <w:r w:rsidR="00EE0A34" w:rsidRPr="00D16379">
        <w:rPr>
          <w:rFonts w:asciiTheme="minorHAnsi" w:eastAsiaTheme="minorHAnsi" w:hAnsiTheme="minorHAnsi" w:cs="Arial"/>
          <w:b/>
          <w:kern w:val="0"/>
        </w:rPr>
        <w:t>Increase the av</w:t>
      </w:r>
      <w:r w:rsidRPr="00D16379">
        <w:rPr>
          <w:rFonts w:asciiTheme="minorHAnsi" w:eastAsiaTheme="minorHAnsi" w:hAnsiTheme="minorHAnsi" w:cs="Arial"/>
          <w:b/>
          <w:kern w:val="0"/>
        </w:rPr>
        <w:t xml:space="preserve">eraged freshman graduation rate </w:t>
      </w:r>
      <w:r w:rsidR="00EE0A34" w:rsidRPr="00D16379">
        <w:rPr>
          <w:rFonts w:asciiTheme="minorHAnsi" w:eastAsiaTheme="minorHAnsi" w:hAnsiTheme="minorHAnsi" w:cs="Arial"/>
          <w:b/>
          <w:kern w:val="0"/>
        </w:rPr>
        <w:t>from 76% to 90% in 2015</w:t>
      </w:r>
    </w:p>
    <w:p w:rsidR="00EE0A34" w:rsidRDefault="00EE0A34" w:rsidP="00EE0A34">
      <w:pPr>
        <w:rPr>
          <w:rFonts w:asciiTheme="minorHAnsi" w:eastAsiaTheme="minorHAnsi" w:hAnsiTheme="minorHAnsi" w:cs="Arial"/>
          <w:b/>
          <w:kern w:val="0"/>
        </w:rPr>
      </w:pPr>
    </w:p>
    <w:p w:rsidR="00D16379" w:rsidRPr="00D16379" w:rsidRDefault="00D16379" w:rsidP="007F4E7D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D16379">
        <w:rPr>
          <w:rFonts w:cs="Arial"/>
          <w:bCs/>
        </w:rPr>
        <w:t>On August 29</w:t>
      </w:r>
      <w:r w:rsidRPr="00D16379">
        <w:rPr>
          <w:rFonts w:cs="Arial"/>
          <w:bCs/>
          <w:vertAlign w:val="superscript"/>
        </w:rPr>
        <w:t>th</w:t>
      </w:r>
      <w:r w:rsidRPr="00D16379">
        <w:rPr>
          <w:rFonts w:cs="Arial"/>
          <w:bCs/>
        </w:rPr>
        <w:t xml:space="preserve">, </w:t>
      </w:r>
      <w:proofErr w:type="spellStart"/>
      <w:r w:rsidRPr="00D16379">
        <w:rPr>
          <w:rFonts w:cs="Arial"/>
          <w:bCs/>
        </w:rPr>
        <w:t>Tilghman</w:t>
      </w:r>
      <w:proofErr w:type="spellEnd"/>
      <w:r w:rsidR="007F4E7D">
        <w:rPr>
          <w:rFonts w:cs="Arial"/>
          <w:bCs/>
        </w:rPr>
        <w:t xml:space="preserve"> and Choices</w:t>
      </w:r>
      <w:r w:rsidRPr="00D16379">
        <w:rPr>
          <w:rFonts w:cs="Arial"/>
          <w:bCs/>
        </w:rPr>
        <w:t xml:space="preserve"> staff members met to analyze state accountability results, including graduation rate information for the 2013-14 school </w:t>
      </w:r>
      <w:proofErr w:type="gramStart"/>
      <w:r w:rsidRPr="00D16379">
        <w:rPr>
          <w:rFonts w:cs="Arial"/>
          <w:bCs/>
        </w:rPr>
        <w:t>year</w:t>
      </w:r>
      <w:proofErr w:type="gramEnd"/>
      <w:r w:rsidRPr="00D16379">
        <w:rPr>
          <w:rFonts w:cs="Arial"/>
          <w:bCs/>
        </w:rPr>
        <w:t xml:space="preserve">.  They evaluated </w:t>
      </w:r>
      <w:r>
        <w:rPr>
          <w:rFonts w:cs="Arial"/>
          <w:bCs/>
        </w:rPr>
        <w:t>school and district efforts to improve the graduation rate over the past school year, and set a new goal for the current school year.</w:t>
      </w:r>
    </w:p>
    <w:p w:rsidR="00D16379" w:rsidRPr="00D16379" w:rsidRDefault="00D16379" w:rsidP="00D16379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D16379" w:rsidRPr="00D16379" w:rsidRDefault="00D16379" w:rsidP="00EE0A34">
      <w:pPr>
        <w:rPr>
          <w:rFonts w:asciiTheme="minorHAnsi" w:eastAsiaTheme="minorHAnsi" w:hAnsiTheme="minorHAnsi" w:cs="Arial"/>
          <w:b/>
          <w:kern w:val="0"/>
        </w:rPr>
      </w:pPr>
    </w:p>
    <w:p w:rsidR="00EE0A34" w:rsidRPr="00D16379" w:rsidRDefault="00D16379" w:rsidP="00D16379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kern w:val="0"/>
        </w:rPr>
      </w:pPr>
      <w:r w:rsidRPr="00D16379">
        <w:rPr>
          <w:rFonts w:asciiTheme="minorHAnsi" w:eastAsiaTheme="minorHAnsi" w:hAnsiTheme="minorHAnsi" w:cs="Arial"/>
          <w:b/>
          <w:kern w:val="0"/>
          <w:u w:val="single"/>
        </w:rPr>
        <w:t>Action Component</w:t>
      </w:r>
      <w:r>
        <w:rPr>
          <w:rFonts w:asciiTheme="minorHAnsi" w:eastAsiaTheme="minorHAnsi" w:hAnsiTheme="minorHAnsi" w:cs="Arial"/>
          <w:b/>
          <w:kern w:val="0"/>
        </w:rPr>
        <w:t xml:space="preserve">: </w:t>
      </w:r>
      <w:r w:rsidR="00EE0A34" w:rsidRPr="00D16379">
        <w:rPr>
          <w:rFonts w:asciiTheme="minorHAnsi" w:eastAsiaTheme="minorHAnsi" w:hAnsiTheme="minorHAnsi" w:cs="Arial"/>
          <w:b/>
          <w:kern w:val="0"/>
        </w:rPr>
        <w:t>Increase the percentage of student</w:t>
      </w:r>
      <w:r>
        <w:rPr>
          <w:rFonts w:asciiTheme="minorHAnsi" w:eastAsiaTheme="minorHAnsi" w:hAnsiTheme="minorHAnsi" w:cs="Arial"/>
          <w:b/>
          <w:kern w:val="0"/>
        </w:rPr>
        <w:t>s</w:t>
      </w:r>
      <w:r w:rsidR="00EE0A34" w:rsidRPr="00D16379">
        <w:rPr>
          <w:rFonts w:asciiTheme="minorHAnsi" w:eastAsiaTheme="minorHAnsi" w:hAnsiTheme="minorHAnsi" w:cs="Arial"/>
          <w:b/>
          <w:kern w:val="0"/>
        </w:rPr>
        <w:t xml:space="preserve"> who are college</w:t>
      </w:r>
      <w:r>
        <w:rPr>
          <w:rFonts w:asciiTheme="minorHAnsi" w:eastAsiaTheme="minorHAnsi" w:hAnsiTheme="minorHAnsi" w:cs="Arial"/>
          <w:b/>
          <w:kern w:val="0"/>
        </w:rPr>
        <w:t xml:space="preserve"> </w:t>
      </w:r>
      <w:r w:rsidR="00EE0A34" w:rsidRPr="00D16379">
        <w:rPr>
          <w:rFonts w:asciiTheme="minorHAnsi" w:eastAsiaTheme="minorHAnsi" w:hAnsiTheme="minorHAnsi" w:cs="Arial"/>
          <w:b/>
          <w:kern w:val="0"/>
        </w:rPr>
        <w:t>and career ready from 34% to 68% in 2015</w:t>
      </w:r>
    </w:p>
    <w:p w:rsidR="00EE0A34" w:rsidRDefault="00EE0A34" w:rsidP="00EE0A34">
      <w:pPr>
        <w:rPr>
          <w:rFonts w:ascii="Arial" w:eastAsiaTheme="minorHAnsi" w:hAnsi="Arial" w:cs="Arial"/>
          <w:kern w:val="0"/>
          <w:sz w:val="20"/>
          <w:szCs w:val="20"/>
        </w:rPr>
      </w:pPr>
    </w:p>
    <w:p w:rsidR="00EE0A34" w:rsidRPr="00D16379" w:rsidRDefault="00D16379" w:rsidP="007F4E7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6379">
        <w:rPr>
          <w:rFonts w:cs="Arial"/>
          <w:bCs/>
        </w:rPr>
        <w:t>On August 29</w:t>
      </w:r>
      <w:r w:rsidRPr="00D16379">
        <w:rPr>
          <w:rFonts w:cs="Arial"/>
          <w:bCs/>
          <w:vertAlign w:val="superscript"/>
        </w:rPr>
        <w:t>th</w:t>
      </w:r>
      <w:r w:rsidRPr="00D16379">
        <w:rPr>
          <w:rFonts w:cs="Arial"/>
          <w:bCs/>
        </w:rPr>
        <w:t xml:space="preserve">, </w:t>
      </w:r>
      <w:proofErr w:type="spellStart"/>
      <w:r w:rsidRPr="00D16379">
        <w:rPr>
          <w:rFonts w:cs="Arial"/>
          <w:bCs/>
        </w:rPr>
        <w:t>Tilghman</w:t>
      </w:r>
      <w:proofErr w:type="spellEnd"/>
      <w:r w:rsidRPr="00D16379">
        <w:rPr>
          <w:rFonts w:cs="Arial"/>
          <w:bCs/>
        </w:rPr>
        <w:t xml:space="preserve"> </w:t>
      </w:r>
      <w:r w:rsidR="007F4E7D">
        <w:rPr>
          <w:rFonts w:cs="Arial"/>
          <w:bCs/>
        </w:rPr>
        <w:t xml:space="preserve">and Choices </w:t>
      </w:r>
      <w:r w:rsidRPr="00D16379">
        <w:rPr>
          <w:rFonts w:cs="Arial"/>
          <w:bCs/>
        </w:rPr>
        <w:t xml:space="preserve">staff members met to analyze state accountability results, including the percentage of students who met college and career readiness benchmarks during the 2013-14 school </w:t>
      </w:r>
      <w:proofErr w:type="gramStart"/>
      <w:r w:rsidRPr="00D16379">
        <w:rPr>
          <w:rFonts w:cs="Arial"/>
          <w:bCs/>
        </w:rPr>
        <w:t>year</w:t>
      </w:r>
      <w:proofErr w:type="gramEnd"/>
      <w:r w:rsidRPr="00D16379">
        <w:rPr>
          <w:rFonts w:cs="Arial"/>
          <w:bCs/>
        </w:rPr>
        <w:t xml:space="preserve">.  They evaluated school and district </w:t>
      </w:r>
      <w:r>
        <w:rPr>
          <w:rFonts w:cs="Arial"/>
          <w:bCs/>
        </w:rPr>
        <w:t>efforts to improve</w:t>
      </w:r>
      <w:r w:rsidRPr="00D16379">
        <w:rPr>
          <w:rFonts w:cs="Arial"/>
          <w:bCs/>
        </w:rPr>
        <w:t xml:space="preserve"> </w:t>
      </w:r>
      <w:r>
        <w:rPr>
          <w:rFonts w:cs="Arial"/>
          <w:bCs/>
        </w:rPr>
        <w:t xml:space="preserve">student </w:t>
      </w:r>
      <w:r w:rsidRPr="00D16379">
        <w:rPr>
          <w:rFonts w:cs="Arial"/>
          <w:bCs/>
        </w:rPr>
        <w:t xml:space="preserve">college and career readiness </w:t>
      </w:r>
      <w:r>
        <w:rPr>
          <w:rFonts w:cs="Arial"/>
          <w:bCs/>
        </w:rPr>
        <w:t>over the past school year, and set a new goal for the current school year.</w:t>
      </w:r>
    </w:p>
    <w:p w:rsidR="00F21ABE" w:rsidRPr="00724BD7" w:rsidRDefault="00F21ABE" w:rsidP="00BD1896">
      <w:pPr>
        <w:rPr>
          <w:rFonts w:asciiTheme="minorHAnsi" w:hAnsiTheme="minorHAnsi"/>
        </w:rPr>
      </w:pPr>
    </w:p>
    <w:sectPr w:rsidR="00F21ABE" w:rsidRPr="00724BD7" w:rsidSect="00F21ABE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79" w:rsidRDefault="00D16379" w:rsidP="00F21ABE">
      <w:r>
        <w:separator/>
      </w:r>
    </w:p>
  </w:endnote>
  <w:endnote w:type="continuationSeparator" w:id="0">
    <w:p w:rsidR="00D16379" w:rsidRDefault="00D16379" w:rsidP="00F2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79" w:rsidRDefault="00D16379" w:rsidP="00F21ABE">
      <w:r>
        <w:separator/>
      </w:r>
    </w:p>
  </w:footnote>
  <w:footnote w:type="continuationSeparator" w:id="0">
    <w:p w:rsidR="00D16379" w:rsidRDefault="00D16379" w:rsidP="00F2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79" w:rsidRDefault="00D16379" w:rsidP="00F21ABE">
    <w:pPr>
      <w:jc w:val="center"/>
      <w:rPr>
        <w:b/>
      </w:rPr>
    </w:pPr>
    <w:r>
      <w:rPr>
        <w:b/>
      </w:rPr>
      <w:t>COMPRENSIVE DISTRICT IMPROVEMENT PLAN (CDIP)</w:t>
    </w:r>
  </w:p>
  <w:p w:rsidR="00D16379" w:rsidRPr="00947C81" w:rsidRDefault="00D16379" w:rsidP="00F21ABE">
    <w:pPr>
      <w:jc w:val="center"/>
      <w:rPr>
        <w:b/>
      </w:rPr>
    </w:pPr>
    <w:r w:rsidRPr="00947C81">
      <w:rPr>
        <w:b/>
      </w:rPr>
      <w:t>MONTHLY PROGRESS FOR</w:t>
    </w:r>
    <w:r>
      <w:rPr>
        <w:b/>
      </w:rPr>
      <w:t xml:space="preserve"> SEPTEMBER 2014</w:t>
    </w:r>
  </w:p>
  <w:p w:rsidR="00D16379" w:rsidRDefault="00D16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B1"/>
    <w:multiLevelType w:val="hybridMultilevel"/>
    <w:tmpl w:val="AE440E02"/>
    <w:lvl w:ilvl="0" w:tplc="DBA4C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2DF"/>
    <w:multiLevelType w:val="hybridMultilevel"/>
    <w:tmpl w:val="9BDE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571"/>
    <w:multiLevelType w:val="hybridMultilevel"/>
    <w:tmpl w:val="010099A8"/>
    <w:lvl w:ilvl="0" w:tplc="643E0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46B50"/>
    <w:multiLevelType w:val="hybridMultilevel"/>
    <w:tmpl w:val="087C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16A5"/>
    <w:multiLevelType w:val="hybridMultilevel"/>
    <w:tmpl w:val="2920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1CCC"/>
    <w:multiLevelType w:val="hybridMultilevel"/>
    <w:tmpl w:val="E7D8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20B0"/>
    <w:multiLevelType w:val="hybridMultilevel"/>
    <w:tmpl w:val="CCA687F4"/>
    <w:lvl w:ilvl="0" w:tplc="5D0AC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D3584"/>
    <w:multiLevelType w:val="hybridMultilevel"/>
    <w:tmpl w:val="77B4C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26E8"/>
    <w:multiLevelType w:val="hybridMultilevel"/>
    <w:tmpl w:val="9BDE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05E7E"/>
    <w:multiLevelType w:val="hybridMultilevel"/>
    <w:tmpl w:val="8E8C2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FD4EBB"/>
    <w:multiLevelType w:val="hybridMultilevel"/>
    <w:tmpl w:val="50649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9479AC"/>
    <w:multiLevelType w:val="hybridMultilevel"/>
    <w:tmpl w:val="F7F28222"/>
    <w:lvl w:ilvl="0" w:tplc="B2A27C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8C5575"/>
    <w:multiLevelType w:val="hybridMultilevel"/>
    <w:tmpl w:val="BDACE022"/>
    <w:lvl w:ilvl="0" w:tplc="3E3CD8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64B8C"/>
    <w:multiLevelType w:val="hybridMultilevel"/>
    <w:tmpl w:val="F7F28222"/>
    <w:lvl w:ilvl="0" w:tplc="B2A27C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582210"/>
    <w:multiLevelType w:val="hybridMultilevel"/>
    <w:tmpl w:val="F7F28222"/>
    <w:lvl w:ilvl="0" w:tplc="B2A27C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21D1C"/>
    <w:multiLevelType w:val="hybridMultilevel"/>
    <w:tmpl w:val="D74AAD50"/>
    <w:lvl w:ilvl="0" w:tplc="EDBA8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AB036E"/>
    <w:multiLevelType w:val="hybridMultilevel"/>
    <w:tmpl w:val="2A0C7228"/>
    <w:lvl w:ilvl="0" w:tplc="779A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2434E9"/>
    <w:multiLevelType w:val="hybridMultilevel"/>
    <w:tmpl w:val="3D289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910E4"/>
    <w:multiLevelType w:val="hybridMultilevel"/>
    <w:tmpl w:val="C7D60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14243"/>
    <w:multiLevelType w:val="hybridMultilevel"/>
    <w:tmpl w:val="4E5445C0"/>
    <w:lvl w:ilvl="0" w:tplc="A56002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61AF2"/>
    <w:multiLevelType w:val="hybridMultilevel"/>
    <w:tmpl w:val="D68E9256"/>
    <w:lvl w:ilvl="0" w:tplc="C0D0693C">
      <w:start w:val="1"/>
      <w:numFmt w:val="bullet"/>
      <w:lvlText w:val="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D5FDD"/>
    <w:multiLevelType w:val="hybridMultilevel"/>
    <w:tmpl w:val="A6D0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332EF"/>
    <w:multiLevelType w:val="hybridMultilevel"/>
    <w:tmpl w:val="7D76A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E33390"/>
    <w:multiLevelType w:val="hybridMultilevel"/>
    <w:tmpl w:val="C6CC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2115"/>
    <w:multiLevelType w:val="hybridMultilevel"/>
    <w:tmpl w:val="BF941C9C"/>
    <w:lvl w:ilvl="0" w:tplc="B2A27C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103EA"/>
    <w:multiLevelType w:val="hybridMultilevel"/>
    <w:tmpl w:val="B2BC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91"/>
    <w:multiLevelType w:val="hybridMultilevel"/>
    <w:tmpl w:val="9BDE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C0288"/>
    <w:multiLevelType w:val="hybridMultilevel"/>
    <w:tmpl w:val="74E032E8"/>
    <w:lvl w:ilvl="0" w:tplc="F5509C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00936"/>
    <w:multiLevelType w:val="hybridMultilevel"/>
    <w:tmpl w:val="0D62E0A2"/>
    <w:lvl w:ilvl="0" w:tplc="2E0CF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7"/>
  </w:num>
  <w:num w:numId="5">
    <w:abstractNumId w:val="7"/>
  </w:num>
  <w:num w:numId="6">
    <w:abstractNumId w:val="20"/>
  </w:num>
  <w:num w:numId="7">
    <w:abstractNumId w:val="22"/>
  </w:num>
  <w:num w:numId="8">
    <w:abstractNumId w:val="18"/>
  </w:num>
  <w:num w:numId="9">
    <w:abstractNumId w:val="15"/>
  </w:num>
  <w:num w:numId="10">
    <w:abstractNumId w:val="5"/>
  </w:num>
  <w:num w:numId="11">
    <w:abstractNumId w:val="9"/>
  </w:num>
  <w:num w:numId="12">
    <w:abstractNumId w:val="2"/>
  </w:num>
  <w:num w:numId="13">
    <w:abstractNumId w:val="25"/>
  </w:num>
  <w:num w:numId="14">
    <w:abstractNumId w:val="13"/>
  </w:num>
  <w:num w:numId="15">
    <w:abstractNumId w:val="11"/>
  </w:num>
  <w:num w:numId="16">
    <w:abstractNumId w:val="24"/>
  </w:num>
  <w:num w:numId="17">
    <w:abstractNumId w:val="3"/>
  </w:num>
  <w:num w:numId="18">
    <w:abstractNumId w:val="23"/>
  </w:num>
  <w:num w:numId="19">
    <w:abstractNumId w:val="27"/>
  </w:num>
  <w:num w:numId="20">
    <w:abstractNumId w:val="14"/>
  </w:num>
  <w:num w:numId="21">
    <w:abstractNumId w:val="28"/>
  </w:num>
  <w:num w:numId="22">
    <w:abstractNumId w:val="16"/>
  </w:num>
  <w:num w:numId="23">
    <w:abstractNumId w:val="19"/>
  </w:num>
  <w:num w:numId="24">
    <w:abstractNumId w:val="4"/>
  </w:num>
  <w:num w:numId="25">
    <w:abstractNumId w:val="1"/>
  </w:num>
  <w:num w:numId="26">
    <w:abstractNumId w:val="8"/>
  </w:num>
  <w:num w:numId="27">
    <w:abstractNumId w:val="0"/>
  </w:num>
  <w:num w:numId="28">
    <w:abstractNumId w:val="2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44"/>
    <w:rsid w:val="00006ECC"/>
    <w:rsid w:val="00033F27"/>
    <w:rsid w:val="00063211"/>
    <w:rsid w:val="00087719"/>
    <w:rsid w:val="000C7A63"/>
    <w:rsid w:val="00112F0C"/>
    <w:rsid w:val="00150E69"/>
    <w:rsid w:val="00187C63"/>
    <w:rsid w:val="00191544"/>
    <w:rsid w:val="00193C34"/>
    <w:rsid w:val="001967CD"/>
    <w:rsid w:val="001D640E"/>
    <w:rsid w:val="00241DB8"/>
    <w:rsid w:val="00251BD5"/>
    <w:rsid w:val="00252262"/>
    <w:rsid w:val="002C626B"/>
    <w:rsid w:val="002F0701"/>
    <w:rsid w:val="00332644"/>
    <w:rsid w:val="003B504D"/>
    <w:rsid w:val="003B7422"/>
    <w:rsid w:val="003E5986"/>
    <w:rsid w:val="00455B5C"/>
    <w:rsid w:val="00471D1A"/>
    <w:rsid w:val="00480EB9"/>
    <w:rsid w:val="004875F4"/>
    <w:rsid w:val="004C14E6"/>
    <w:rsid w:val="004D51B5"/>
    <w:rsid w:val="004F34D6"/>
    <w:rsid w:val="00547B00"/>
    <w:rsid w:val="00573093"/>
    <w:rsid w:val="0057651F"/>
    <w:rsid w:val="00585837"/>
    <w:rsid w:val="005B32C3"/>
    <w:rsid w:val="005C63A4"/>
    <w:rsid w:val="00631D79"/>
    <w:rsid w:val="00645B2C"/>
    <w:rsid w:val="00660A12"/>
    <w:rsid w:val="00691D86"/>
    <w:rsid w:val="00724BD7"/>
    <w:rsid w:val="00735D3C"/>
    <w:rsid w:val="007726F2"/>
    <w:rsid w:val="00776E1D"/>
    <w:rsid w:val="007868A1"/>
    <w:rsid w:val="007D2F8E"/>
    <w:rsid w:val="007D6EA6"/>
    <w:rsid w:val="007F3861"/>
    <w:rsid w:val="007F4E7D"/>
    <w:rsid w:val="00840565"/>
    <w:rsid w:val="008460F1"/>
    <w:rsid w:val="00855768"/>
    <w:rsid w:val="008643F5"/>
    <w:rsid w:val="008773E6"/>
    <w:rsid w:val="00881794"/>
    <w:rsid w:val="00951A4C"/>
    <w:rsid w:val="009B08F4"/>
    <w:rsid w:val="009B5BCE"/>
    <w:rsid w:val="009D06AB"/>
    <w:rsid w:val="00A1485B"/>
    <w:rsid w:val="00A15388"/>
    <w:rsid w:val="00A17DDA"/>
    <w:rsid w:val="00A31A69"/>
    <w:rsid w:val="00A83C55"/>
    <w:rsid w:val="00AB5388"/>
    <w:rsid w:val="00AD5A7A"/>
    <w:rsid w:val="00B24556"/>
    <w:rsid w:val="00BD1024"/>
    <w:rsid w:val="00BD1896"/>
    <w:rsid w:val="00BD4B4D"/>
    <w:rsid w:val="00CA4649"/>
    <w:rsid w:val="00CD5BA4"/>
    <w:rsid w:val="00D16379"/>
    <w:rsid w:val="00D245F9"/>
    <w:rsid w:val="00D36EC9"/>
    <w:rsid w:val="00D4038A"/>
    <w:rsid w:val="00D468BC"/>
    <w:rsid w:val="00E022BB"/>
    <w:rsid w:val="00E06E64"/>
    <w:rsid w:val="00EE0A34"/>
    <w:rsid w:val="00F058C0"/>
    <w:rsid w:val="00F21ABE"/>
    <w:rsid w:val="00F640DD"/>
    <w:rsid w:val="00FD443E"/>
    <w:rsid w:val="00FE215E"/>
    <w:rsid w:val="00F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44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6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BD7"/>
    <w:pPr>
      <w:ind w:left="720"/>
    </w:pPr>
    <w:rPr>
      <w:rFonts w:ascii="Calibri" w:eastAsiaTheme="minorHAnsi" w:hAnsi="Calibri"/>
      <w:kern w:val="0"/>
      <w:sz w:val="22"/>
      <w:szCs w:val="22"/>
    </w:rPr>
  </w:style>
  <w:style w:type="table" w:styleId="TableGrid">
    <w:name w:val="Table Grid"/>
    <w:basedOn w:val="TableNormal"/>
    <w:uiPriority w:val="59"/>
    <w:rsid w:val="004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94"/>
    <w:rPr>
      <w:rFonts w:ascii="Tahoma" w:eastAsia="Times New Roman" w:hAnsi="Tahoma" w:cs="Tahoma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598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21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ABE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1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ABE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1A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ducah.kyschools.us/ComprehensivePlann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ducah.kyschools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9516A3985E479AA4B03C367F37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1A80-7AAC-4E59-BD57-0E467757FC1E}"/>
      </w:docPartPr>
      <w:docPartBody>
        <w:p w:rsidR="00FD7194" w:rsidRDefault="00910C3D" w:rsidP="00910C3D">
          <w:pPr>
            <w:pStyle w:val="E59516A3985E479AA4B03C367F37B3A71"/>
          </w:pPr>
          <w:r w:rsidRPr="00ED2F0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1151EEE1D94E3487017F109CBE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1E2C-E519-417A-90BC-2E1D1067A373}"/>
      </w:docPartPr>
      <w:docPartBody>
        <w:p w:rsidR="00FD7194" w:rsidRDefault="00910C3D" w:rsidP="00910C3D">
          <w:pPr>
            <w:pStyle w:val="261151EEE1D94E3487017F109CBE00981"/>
          </w:pPr>
          <w:r w:rsidRPr="00ED2F0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622D4EAA344E978CAA944EDE3B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524E-300A-4A3B-8EFE-3B711976B8F0}"/>
      </w:docPartPr>
      <w:docPartBody>
        <w:p w:rsidR="00FD7194" w:rsidRDefault="00910C3D" w:rsidP="00910C3D">
          <w:pPr>
            <w:pStyle w:val="B8622D4EAA344E978CAA944EDE3BBEF81"/>
          </w:pPr>
          <w:r w:rsidRPr="00ED2F0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910C3D"/>
    <w:rsid w:val="00156063"/>
    <w:rsid w:val="003101AC"/>
    <w:rsid w:val="004B342B"/>
    <w:rsid w:val="00535EF8"/>
    <w:rsid w:val="006812E4"/>
    <w:rsid w:val="00910C3D"/>
    <w:rsid w:val="009D29B4"/>
    <w:rsid w:val="00D62A47"/>
    <w:rsid w:val="00E51846"/>
    <w:rsid w:val="00E860F4"/>
    <w:rsid w:val="00F32C6F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AD8B64D21C4391A70CE0AC32946451">
    <w:name w:val="83AD8B64D21C4391A70CE0AC32946451"/>
    <w:rsid w:val="00910C3D"/>
  </w:style>
  <w:style w:type="character" w:styleId="PlaceholderText">
    <w:name w:val="Placeholder Text"/>
    <w:basedOn w:val="DefaultParagraphFont"/>
    <w:uiPriority w:val="99"/>
    <w:semiHidden/>
    <w:rsid w:val="00535EF8"/>
    <w:rPr>
      <w:color w:val="808080"/>
    </w:rPr>
  </w:style>
  <w:style w:type="paragraph" w:customStyle="1" w:styleId="E59516A3985E479AA4B03C367F37B3A7">
    <w:name w:val="E59516A3985E479AA4B03C367F37B3A7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261151EEE1D94E3487017F109CBE0098">
    <w:name w:val="261151EEE1D94E3487017F109CBE0098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8622D4EAA344E978CAA944EDE3BBEF8">
    <w:name w:val="B8622D4EAA344E978CAA944EDE3BBEF8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F241B92772F742F5AF0AA19AEE47D41A">
    <w:name w:val="F241B92772F742F5AF0AA19AEE47D41A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995D4EC3DE1D4939AC7AA865B3E6FC86">
    <w:name w:val="995D4EC3DE1D4939AC7AA865B3E6FC86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9CDABD5026464093943337012C36E887">
    <w:name w:val="9CDABD5026464093943337012C36E887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E59516A3985E479AA4B03C367F37B3A71">
    <w:name w:val="E59516A3985E479AA4B03C367F37B3A7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261151EEE1D94E3487017F109CBE00981">
    <w:name w:val="261151EEE1D94E3487017F109CBE0098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8622D4EAA344E978CAA944EDE3BBEF81">
    <w:name w:val="B8622D4EAA344E978CAA944EDE3BBEF8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F241B92772F742F5AF0AA19AEE47D41A1">
    <w:name w:val="F241B92772F742F5AF0AA19AEE47D41A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995D4EC3DE1D4939AC7AA865B3E6FC861">
    <w:name w:val="995D4EC3DE1D4939AC7AA865B3E6FC86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9CDABD5026464093943337012C36E8871">
    <w:name w:val="9CDABD5026464093943337012C36E887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CA34D46246124A77BA26B6AB37B244F2">
    <w:name w:val="CA34D46246124A77BA26B6AB37B244F2"/>
    <w:rsid w:val="00FD7194"/>
  </w:style>
  <w:style w:type="paragraph" w:customStyle="1" w:styleId="1A570844CCFD4AFA96670A50290A4697">
    <w:name w:val="1A570844CCFD4AFA96670A50290A4697"/>
    <w:rsid w:val="00FD7194"/>
  </w:style>
  <w:style w:type="paragraph" w:customStyle="1" w:styleId="B8BD26F17F3746EF9B7327FF62216F83">
    <w:name w:val="B8BD26F17F3746EF9B7327FF62216F83"/>
    <w:rsid w:val="00535E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FDB6-6040-4A1E-801B-DD4D7A70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Paducah Public Schools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wblack</cp:lastModifiedBy>
  <cp:revision>4</cp:revision>
  <cp:lastPrinted>2014-06-30T12:41:00Z</cp:lastPrinted>
  <dcterms:created xsi:type="dcterms:W3CDTF">2014-09-10T03:22:00Z</dcterms:created>
  <dcterms:modified xsi:type="dcterms:W3CDTF">2014-09-10T04:44:00Z</dcterms:modified>
</cp:coreProperties>
</file>