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5C7CB8" w14:textId="7A8557A8" w:rsidR="00277668" w:rsidRDefault="00277668" w:rsidP="00277668">
      <w:pPr>
        <w:jc w:val="center"/>
        <w:rPr>
          <w:rFonts w:asciiTheme="majorHAnsi" w:eastAsia="Times New Roman" w:hAnsiTheme="majorHAnsi" w:cstheme="majorHAnsi"/>
          <w:b/>
          <w:bCs/>
          <w:color w:val="000000"/>
          <w:sz w:val="32"/>
          <w:szCs w:val="32"/>
        </w:rPr>
      </w:pPr>
      <w:bookmarkStart w:id="0" w:name="_GoBack"/>
      <w:bookmarkEnd w:id="0"/>
    </w:p>
    <w:p w14:paraId="6880BE91" w14:textId="2E1BA84E" w:rsidR="00074F39" w:rsidRDefault="00074F39" w:rsidP="00277668">
      <w:pPr>
        <w:jc w:val="center"/>
        <w:rPr>
          <w:rFonts w:asciiTheme="majorHAnsi" w:eastAsia="Times New Roman" w:hAnsiTheme="majorHAnsi" w:cstheme="majorHAnsi"/>
          <w:b/>
          <w:bCs/>
          <w:color w:val="000000"/>
          <w:sz w:val="32"/>
          <w:szCs w:val="32"/>
        </w:rPr>
      </w:pPr>
    </w:p>
    <w:p w14:paraId="761473D3" w14:textId="757002FA" w:rsidR="00074F39" w:rsidRDefault="00074F39" w:rsidP="00277668">
      <w:pPr>
        <w:jc w:val="center"/>
        <w:rPr>
          <w:rFonts w:asciiTheme="majorHAnsi" w:eastAsia="Times New Roman" w:hAnsiTheme="majorHAnsi" w:cstheme="majorHAnsi"/>
          <w:b/>
          <w:bCs/>
          <w:color w:val="000000"/>
          <w:sz w:val="32"/>
          <w:szCs w:val="32"/>
        </w:rPr>
      </w:pPr>
    </w:p>
    <w:p w14:paraId="652F1599" w14:textId="2ED8E051" w:rsidR="009B246C" w:rsidRDefault="009B246C" w:rsidP="00277668">
      <w:pPr>
        <w:jc w:val="center"/>
        <w:rPr>
          <w:rFonts w:asciiTheme="majorHAnsi" w:eastAsia="Times New Roman" w:hAnsiTheme="majorHAnsi" w:cstheme="majorHAnsi"/>
          <w:b/>
          <w:bCs/>
          <w:color w:val="000000"/>
          <w:sz w:val="32"/>
          <w:szCs w:val="32"/>
        </w:rPr>
      </w:pPr>
    </w:p>
    <w:p w14:paraId="51225745" w14:textId="70C985A1" w:rsidR="009B246C" w:rsidRDefault="00017B36" w:rsidP="00277668">
      <w:pPr>
        <w:jc w:val="center"/>
        <w:rPr>
          <w:rFonts w:asciiTheme="majorHAnsi" w:eastAsia="Times New Roman" w:hAnsiTheme="majorHAnsi" w:cstheme="majorHAnsi"/>
          <w:b/>
          <w:bCs/>
          <w:color w:val="000000"/>
          <w:sz w:val="32"/>
          <w:szCs w:val="32"/>
        </w:rPr>
      </w:pPr>
      <w:r w:rsidRPr="00030535">
        <w:rPr>
          <w:noProof/>
          <w:bdr w:val="single" w:sz="24" w:space="0" w:color="auto"/>
        </w:rPr>
        <w:drawing>
          <wp:inline distT="0" distB="0" distL="0" distR="0" wp14:anchorId="7E1874AF" wp14:editId="0B415FE1">
            <wp:extent cx="4270595" cy="3201022"/>
            <wp:effectExtent l="0" t="0" r="0" b="0"/>
            <wp:docPr id="4" name="Picture 4" descr="Andover C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dover CS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94353" cy="3218829"/>
                    </a:xfrm>
                    <a:prstGeom prst="rect">
                      <a:avLst/>
                    </a:prstGeom>
                    <a:noFill/>
                    <a:ln>
                      <a:noFill/>
                    </a:ln>
                  </pic:spPr>
                </pic:pic>
              </a:graphicData>
            </a:graphic>
          </wp:inline>
        </w:drawing>
      </w:r>
    </w:p>
    <w:p w14:paraId="4DE9F9BA" w14:textId="77777777" w:rsidR="009B246C" w:rsidRDefault="009B246C" w:rsidP="00277668">
      <w:pPr>
        <w:jc w:val="center"/>
        <w:rPr>
          <w:rFonts w:asciiTheme="majorHAnsi" w:eastAsia="Times New Roman" w:hAnsiTheme="majorHAnsi" w:cstheme="majorHAnsi"/>
          <w:b/>
          <w:bCs/>
          <w:color w:val="000000"/>
          <w:sz w:val="32"/>
          <w:szCs w:val="32"/>
        </w:rPr>
      </w:pPr>
    </w:p>
    <w:p w14:paraId="218F6418" w14:textId="1FAB9C29" w:rsidR="00B66946" w:rsidRPr="00017B36" w:rsidRDefault="00017B36" w:rsidP="00277668">
      <w:pPr>
        <w:jc w:val="center"/>
        <w:rPr>
          <w:rFonts w:asciiTheme="majorHAnsi" w:eastAsia="Times New Roman" w:hAnsiTheme="majorHAnsi" w:cstheme="majorHAnsi"/>
          <w:b/>
          <w:bCs/>
          <w:color w:val="000000"/>
          <w:sz w:val="72"/>
          <w:szCs w:val="72"/>
        </w:rPr>
      </w:pPr>
      <w:r>
        <w:rPr>
          <w:rFonts w:asciiTheme="majorHAnsi" w:eastAsia="Times New Roman" w:hAnsiTheme="majorHAnsi" w:cstheme="majorHAnsi"/>
          <w:b/>
          <w:bCs/>
          <w:color w:val="000000"/>
          <w:sz w:val="72"/>
          <w:szCs w:val="72"/>
        </w:rPr>
        <w:t>ANDOVER CENTRAL SCHOOL</w:t>
      </w:r>
      <w:r w:rsidR="00B66946" w:rsidRPr="00017B36">
        <w:rPr>
          <w:rFonts w:asciiTheme="majorHAnsi" w:eastAsia="Times New Roman" w:hAnsiTheme="majorHAnsi" w:cstheme="majorHAnsi"/>
          <w:b/>
          <w:bCs/>
          <w:color w:val="000000"/>
          <w:sz w:val="72"/>
          <w:szCs w:val="72"/>
        </w:rPr>
        <w:t xml:space="preserve"> Reopening Plan</w:t>
      </w:r>
    </w:p>
    <w:p w14:paraId="2D91D143" w14:textId="35EE0508" w:rsidR="00B66946" w:rsidRPr="00277668" w:rsidRDefault="001754FB" w:rsidP="00277668">
      <w:pPr>
        <w:jc w:val="center"/>
        <w:rPr>
          <w:rFonts w:asciiTheme="majorHAnsi" w:eastAsia="Times New Roman" w:hAnsiTheme="majorHAnsi" w:cstheme="majorHAnsi"/>
          <w:sz w:val="32"/>
          <w:szCs w:val="32"/>
        </w:rPr>
      </w:pPr>
      <w:r>
        <w:rPr>
          <w:rFonts w:asciiTheme="majorHAnsi" w:eastAsia="Times New Roman" w:hAnsiTheme="majorHAnsi" w:cstheme="majorHAnsi"/>
          <w:color w:val="000000"/>
          <w:sz w:val="32"/>
          <w:szCs w:val="32"/>
        </w:rPr>
        <w:t>Andover Central School</w:t>
      </w:r>
    </w:p>
    <w:p w14:paraId="4E15B155" w14:textId="3C845CAA" w:rsidR="00B66946" w:rsidRPr="00277668" w:rsidRDefault="001754FB" w:rsidP="00277668">
      <w:pPr>
        <w:jc w:val="center"/>
        <w:rPr>
          <w:rFonts w:asciiTheme="majorHAnsi" w:eastAsia="Times New Roman" w:hAnsiTheme="majorHAnsi" w:cstheme="majorHAnsi"/>
          <w:sz w:val="32"/>
          <w:szCs w:val="32"/>
        </w:rPr>
      </w:pPr>
      <w:r>
        <w:rPr>
          <w:rFonts w:asciiTheme="majorHAnsi" w:eastAsia="Times New Roman" w:hAnsiTheme="majorHAnsi" w:cstheme="majorHAnsi"/>
          <w:color w:val="000000"/>
          <w:sz w:val="32"/>
          <w:szCs w:val="32"/>
        </w:rPr>
        <w:t>31-35 Elm Street, Andover, NY 14806</w:t>
      </w:r>
    </w:p>
    <w:p w14:paraId="3140FA59" w14:textId="58061D40" w:rsidR="00B66946" w:rsidRPr="00277668" w:rsidRDefault="001754FB" w:rsidP="00277668">
      <w:pPr>
        <w:jc w:val="center"/>
        <w:rPr>
          <w:rFonts w:asciiTheme="majorHAnsi" w:eastAsia="Times New Roman" w:hAnsiTheme="majorHAnsi" w:cstheme="majorHAnsi"/>
          <w:color w:val="000000"/>
          <w:sz w:val="32"/>
          <w:szCs w:val="32"/>
        </w:rPr>
      </w:pPr>
      <w:r>
        <w:rPr>
          <w:rFonts w:asciiTheme="majorHAnsi" w:eastAsia="Times New Roman" w:hAnsiTheme="majorHAnsi" w:cstheme="majorHAnsi"/>
          <w:color w:val="000000"/>
          <w:sz w:val="32"/>
          <w:szCs w:val="32"/>
        </w:rPr>
        <w:t>607-478-8491</w:t>
      </w:r>
    </w:p>
    <w:p w14:paraId="1492837D" w14:textId="77777777" w:rsidR="00277668" w:rsidRPr="006D0C66" w:rsidRDefault="00277668" w:rsidP="00277668">
      <w:pPr>
        <w:jc w:val="center"/>
        <w:rPr>
          <w:rFonts w:asciiTheme="majorHAnsi" w:eastAsia="Times New Roman" w:hAnsiTheme="majorHAnsi" w:cstheme="majorHAnsi"/>
          <w:sz w:val="22"/>
          <w:szCs w:val="22"/>
        </w:rPr>
      </w:pPr>
    </w:p>
    <w:p w14:paraId="164EC27A" w14:textId="77777777" w:rsidR="00BF1809" w:rsidRDefault="001754FB" w:rsidP="001754FB">
      <w:pPr>
        <w:jc w:val="center"/>
        <w:rPr>
          <w:rFonts w:asciiTheme="majorHAnsi" w:eastAsia="Times New Roman" w:hAnsiTheme="majorHAnsi" w:cstheme="majorHAnsi"/>
          <w:color w:val="000000"/>
          <w:sz w:val="22"/>
          <w:szCs w:val="22"/>
        </w:rPr>
      </w:pPr>
      <w:r>
        <w:rPr>
          <w:rFonts w:asciiTheme="majorHAnsi" w:eastAsia="Times New Roman" w:hAnsiTheme="majorHAnsi" w:cstheme="majorHAnsi"/>
          <w:color w:val="000000"/>
          <w:sz w:val="22"/>
          <w:szCs w:val="22"/>
        </w:rPr>
        <w:t xml:space="preserve">Lawrence E. </w:t>
      </w:r>
      <w:proofErr w:type="spellStart"/>
      <w:r>
        <w:rPr>
          <w:rFonts w:asciiTheme="majorHAnsi" w:eastAsia="Times New Roman" w:hAnsiTheme="majorHAnsi" w:cstheme="majorHAnsi"/>
          <w:color w:val="000000"/>
          <w:sz w:val="22"/>
          <w:szCs w:val="22"/>
        </w:rPr>
        <w:t>Spangenburg</w:t>
      </w:r>
      <w:proofErr w:type="spellEnd"/>
      <w:r>
        <w:rPr>
          <w:rFonts w:asciiTheme="majorHAnsi" w:eastAsia="Times New Roman" w:hAnsiTheme="majorHAnsi" w:cstheme="majorHAnsi"/>
          <w:color w:val="000000"/>
          <w:sz w:val="22"/>
          <w:szCs w:val="22"/>
        </w:rPr>
        <w:t xml:space="preserve">: </w:t>
      </w:r>
      <w:r w:rsidR="006D0C66">
        <w:rPr>
          <w:rFonts w:asciiTheme="majorHAnsi" w:eastAsia="Times New Roman" w:hAnsiTheme="majorHAnsi" w:cstheme="majorHAnsi"/>
          <w:color w:val="000000"/>
          <w:sz w:val="22"/>
          <w:szCs w:val="22"/>
        </w:rPr>
        <w:t xml:space="preserve">Superintendent </w:t>
      </w:r>
    </w:p>
    <w:p w14:paraId="639264CD" w14:textId="6161C668" w:rsidR="00277668" w:rsidRDefault="00FB51CB" w:rsidP="001754FB">
      <w:pPr>
        <w:jc w:val="center"/>
        <w:rPr>
          <w:rFonts w:asciiTheme="majorHAnsi" w:eastAsia="Times New Roman" w:hAnsiTheme="majorHAnsi" w:cstheme="majorHAnsi"/>
          <w:color w:val="000000"/>
          <w:sz w:val="22"/>
          <w:szCs w:val="22"/>
        </w:rPr>
      </w:pPr>
      <w:r>
        <w:rPr>
          <w:rFonts w:asciiTheme="majorHAnsi" w:eastAsia="Times New Roman" w:hAnsiTheme="majorHAnsi" w:cstheme="majorHAnsi"/>
          <w:color w:val="000000"/>
          <w:sz w:val="22"/>
          <w:szCs w:val="22"/>
        </w:rPr>
        <w:t>Kathryn L. Slavinski</w:t>
      </w:r>
      <w:r w:rsidR="00B47523">
        <w:rPr>
          <w:rFonts w:asciiTheme="majorHAnsi" w:eastAsia="Times New Roman" w:hAnsiTheme="majorHAnsi" w:cstheme="majorHAnsi"/>
          <w:color w:val="000000"/>
          <w:sz w:val="22"/>
          <w:szCs w:val="22"/>
        </w:rPr>
        <w:t xml:space="preserve">, </w:t>
      </w:r>
      <w:r w:rsidR="006D0C66" w:rsidRPr="006D0C66">
        <w:rPr>
          <w:rFonts w:asciiTheme="majorHAnsi" w:eastAsia="Times New Roman" w:hAnsiTheme="majorHAnsi" w:cstheme="majorHAnsi"/>
          <w:color w:val="000000"/>
          <w:sz w:val="22"/>
          <w:szCs w:val="22"/>
        </w:rPr>
        <w:t>COVID-19 Safety Coordinator</w:t>
      </w:r>
      <w:r w:rsidR="00275E62">
        <w:rPr>
          <w:rFonts w:asciiTheme="majorHAnsi" w:eastAsia="Times New Roman" w:hAnsiTheme="majorHAnsi" w:cstheme="majorHAnsi"/>
          <w:color w:val="000000"/>
          <w:sz w:val="22"/>
          <w:szCs w:val="22"/>
        </w:rPr>
        <w:t xml:space="preserve"> (SED Assurance: Health and Safety 20)</w:t>
      </w:r>
    </w:p>
    <w:p w14:paraId="32EB895B" w14:textId="2F351E12" w:rsidR="00B47523" w:rsidRDefault="00B47523" w:rsidP="001754FB">
      <w:pPr>
        <w:jc w:val="center"/>
        <w:rPr>
          <w:rFonts w:asciiTheme="majorHAnsi" w:eastAsia="Times New Roman" w:hAnsiTheme="majorHAnsi" w:cstheme="majorHAnsi"/>
          <w:color w:val="000000"/>
          <w:sz w:val="22"/>
          <w:szCs w:val="22"/>
        </w:rPr>
      </w:pPr>
    </w:p>
    <w:p w14:paraId="23CF77FE" w14:textId="77777777" w:rsidR="00B47523" w:rsidRDefault="00B47523" w:rsidP="001754FB">
      <w:pPr>
        <w:jc w:val="center"/>
        <w:rPr>
          <w:rFonts w:asciiTheme="majorHAnsi" w:eastAsia="Times New Roman" w:hAnsiTheme="majorHAnsi" w:cstheme="majorHAnsi"/>
          <w:color w:val="000000"/>
          <w:sz w:val="22"/>
          <w:szCs w:val="22"/>
        </w:rPr>
      </w:pPr>
    </w:p>
    <w:p w14:paraId="0B8F9780" w14:textId="4C59C849" w:rsidR="00B47523" w:rsidRDefault="00B47523" w:rsidP="001754FB">
      <w:pPr>
        <w:jc w:val="center"/>
        <w:rPr>
          <w:rFonts w:asciiTheme="majorHAnsi" w:eastAsia="Times New Roman" w:hAnsiTheme="majorHAnsi" w:cstheme="majorHAnsi"/>
          <w:color w:val="000000"/>
          <w:sz w:val="22"/>
          <w:szCs w:val="22"/>
        </w:rPr>
      </w:pPr>
    </w:p>
    <w:p w14:paraId="1766B6A4" w14:textId="1A4CE948" w:rsidR="00B47523" w:rsidRDefault="00B47523" w:rsidP="001754FB">
      <w:pPr>
        <w:jc w:val="center"/>
        <w:rPr>
          <w:rFonts w:asciiTheme="majorHAnsi" w:eastAsia="Times New Roman" w:hAnsiTheme="majorHAnsi" w:cstheme="majorHAnsi"/>
          <w:color w:val="000000"/>
          <w:sz w:val="22"/>
          <w:szCs w:val="22"/>
        </w:rPr>
      </w:pPr>
    </w:p>
    <w:p w14:paraId="139E1C6A" w14:textId="77777777" w:rsidR="00C24312" w:rsidRPr="00074F39" w:rsidRDefault="00C24312" w:rsidP="001754FB">
      <w:pPr>
        <w:jc w:val="center"/>
        <w:rPr>
          <w:rFonts w:asciiTheme="majorHAnsi" w:eastAsia="Times New Roman" w:hAnsiTheme="majorHAnsi" w:cstheme="majorHAnsi"/>
          <w:color w:val="000000"/>
          <w:sz w:val="22"/>
          <w:szCs w:val="22"/>
        </w:rPr>
      </w:pPr>
    </w:p>
    <w:p w14:paraId="1CCC82B8" w14:textId="7F943497" w:rsidR="00647CFB" w:rsidRPr="00C24312" w:rsidRDefault="00647CFB" w:rsidP="002E5F80">
      <w:pPr>
        <w:jc w:val="center"/>
        <w:rPr>
          <w:rFonts w:asciiTheme="majorHAnsi" w:eastAsia="Times New Roman" w:hAnsiTheme="majorHAnsi" w:cstheme="majorHAnsi"/>
          <w:b/>
          <w:bCs/>
          <w:color w:val="000000"/>
        </w:rPr>
      </w:pPr>
    </w:p>
    <w:p w14:paraId="73B28714" w14:textId="71AAC8A1" w:rsidR="002E5F80" w:rsidRPr="00C24312" w:rsidRDefault="002E5F80" w:rsidP="002E5F80">
      <w:pPr>
        <w:jc w:val="center"/>
        <w:rPr>
          <w:rFonts w:asciiTheme="majorHAnsi" w:eastAsia="Times New Roman" w:hAnsiTheme="majorHAnsi" w:cstheme="majorHAnsi"/>
          <w:b/>
          <w:bCs/>
          <w:color w:val="000000"/>
          <w:sz w:val="32"/>
          <w:szCs w:val="32"/>
        </w:rPr>
      </w:pPr>
      <w:r w:rsidRPr="00C24312">
        <w:rPr>
          <w:rFonts w:asciiTheme="majorHAnsi" w:eastAsia="Times New Roman" w:hAnsiTheme="majorHAnsi" w:cstheme="majorHAnsi"/>
          <w:b/>
          <w:bCs/>
          <w:color w:val="000000"/>
          <w:sz w:val="32"/>
          <w:szCs w:val="32"/>
        </w:rPr>
        <w:t xml:space="preserve">*This is a working document and </w:t>
      </w:r>
      <w:r w:rsidR="00030535" w:rsidRPr="00C24312">
        <w:rPr>
          <w:rFonts w:asciiTheme="majorHAnsi" w:eastAsia="Times New Roman" w:hAnsiTheme="majorHAnsi" w:cstheme="majorHAnsi"/>
          <w:b/>
          <w:bCs/>
          <w:color w:val="000000"/>
          <w:sz w:val="32"/>
          <w:szCs w:val="32"/>
        </w:rPr>
        <w:t xml:space="preserve">is </w:t>
      </w:r>
      <w:r w:rsidRPr="00C24312">
        <w:rPr>
          <w:rFonts w:asciiTheme="majorHAnsi" w:eastAsia="Times New Roman" w:hAnsiTheme="majorHAnsi" w:cstheme="majorHAnsi"/>
          <w:b/>
          <w:bCs/>
          <w:color w:val="000000"/>
          <w:sz w:val="32"/>
          <w:szCs w:val="32"/>
        </w:rPr>
        <w:t>subject to change at any time*</w:t>
      </w:r>
    </w:p>
    <w:p w14:paraId="7193D046" w14:textId="2466D30E" w:rsidR="00440186" w:rsidRPr="00064691" w:rsidRDefault="00440186" w:rsidP="009B246C">
      <w:pPr>
        <w:rPr>
          <w:rFonts w:asciiTheme="majorHAnsi" w:eastAsia="Times New Roman" w:hAnsiTheme="majorHAnsi" w:cstheme="majorHAnsi"/>
          <w:b/>
          <w:bCs/>
          <w:color w:val="000000"/>
          <w:sz w:val="28"/>
          <w:szCs w:val="28"/>
        </w:rPr>
      </w:pPr>
      <w:r w:rsidRPr="00064691">
        <w:rPr>
          <w:rFonts w:asciiTheme="majorHAnsi" w:eastAsia="Times New Roman" w:hAnsiTheme="majorHAnsi" w:cstheme="majorHAnsi"/>
          <w:b/>
          <w:bCs/>
          <w:color w:val="000000"/>
          <w:sz w:val="28"/>
          <w:szCs w:val="28"/>
        </w:rPr>
        <w:lastRenderedPageBreak/>
        <w:t>Table of Contents</w:t>
      </w:r>
    </w:p>
    <w:p w14:paraId="17BB8B8B" w14:textId="7405EB65" w:rsidR="00440186" w:rsidRDefault="00AB4ED3" w:rsidP="00AB4ED3">
      <w:pPr>
        <w:tabs>
          <w:tab w:val="left" w:pos="6360"/>
        </w:tabs>
        <w:rPr>
          <w:rFonts w:asciiTheme="majorHAnsi" w:eastAsia="Times New Roman" w:hAnsiTheme="majorHAnsi" w:cstheme="majorHAnsi"/>
          <w:b/>
          <w:bCs/>
          <w:color w:val="000000"/>
          <w:sz w:val="22"/>
          <w:szCs w:val="22"/>
        </w:rPr>
      </w:pPr>
      <w:r>
        <w:rPr>
          <w:rFonts w:asciiTheme="majorHAnsi" w:eastAsia="Times New Roman" w:hAnsiTheme="majorHAnsi" w:cstheme="majorHAnsi"/>
          <w:b/>
          <w:bCs/>
          <w:color w:val="000000"/>
          <w:sz w:val="22"/>
          <w:szCs w:val="22"/>
        </w:rPr>
        <w:tab/>
      </w:r>
    </w:p>
    <w:p w14:paraId="762D1A38" w14:textId="77777777" w:rsidR="00440186" w:rsidRDefault="00440186" w:rsidP="009B246C">
      <w:pPr>
        <w:rPr>
          <w:rFonts w:asciiTheme="majorHAnsi" w:eastAsia="Times New Roman" w:hAnsiTheme="majorHAnsi" w:cstheme="majorHAnsi"/>
          <w:b/>
          <w:bCs/>
          <w:color w:val="000000"/>
          <w:sz w:val="22"/>
          <w:szCs w:val="22"/>
        </w:rPr>
      </w:pPr>
    </w:p>
    <w:tbl>
      <w:tblPr>
        <w:tblStyle w:val="TableGrid"/>
        <w:tblW w:w="94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6"/>
        <w:gridCol w:w="636"/>
        <w:gridCol w:w="775"/>
        <w:gridCol w:w="266"/>
        <w:gridCol w:w="266"/>
        <w:gridCol w:w="527"/>
        <w:gridCol w:w="257"/>
        <w:gridCol w:w="359"/>
        <w:gridCol w:w="269"/>
        <w:gridCol w:w="3017"/>
      </w:tblGrid>
      <w:tr w:rsidR="00B772E5" w:rsidRPr="009B246C" w14:paraId="57BBFBE6" w14:textId="77777777" w:rsidTr="00815644">
        <w:tc>
          <w:tcPr>
            <w:tcW w:w="3076" w:type="dxa"/>
          </w:tcPr>
          <w:p w14:paraId="035FFDE4" w14:textId="77777777" w:rsidR="00B772E5" w:rsidRPr="009B246C" w:rsidRDefault="00B772E5" w:rsidP="009B246C">
            <w:pPr>
              <w:jc w:val="right"/>
              <w:rPr>
                <w:rFonts w:asciiTheme="majorHAnsi" w:eastAsia="Times New Roman" w:hAnsiTheme="majorHAnsi" w:cstheme="majorHAnsi"/>
                <w:b/>
                <w:bCs/>
                <w:color w:val="000000"/>
                <w:sz w:val="22"/>
                <w:szCs w:val="22"/>
              </w:rPr>
            </w:pPr>
            <w:r w:rsidRPr="009B246C">
              <w:rPr>
                <w:rFonts w:asciiTheme="majorHAnsi" w:eastAsia="Times New Roman" w:hAnsiTheme="majorHAnsi" w:cstheme="majorHAnsi"/>
                <w:color w:val="000000"/>
                <w:sz w:val="22"/>
                <w:szCs w:val="22"/>
              </w:rPr>
              <w:t>Acknowledgements</w:t>
            </w:r>
          </w:p>
        </w:tc>
        <w:tc>
          <w:tcPr>
            <w:tcW w:w="636" w:type="dxa"/>
          </w:tcPr>
          <w:p w14:paraId="149BD565" w14:textId="138FBCDD" w:rsidR="00B772E5" w:rsidRPr="009B246C" w:rsidRDefault="00B772E5" w:rsidP="009B246C">
            <w:pPr>
              <w:jc w:val="center"/>
              <w:rPr>
                <w:rFonts w:asciiTheme="majorHAnsi" w:eastAsia="Times New Roman" w:hAnsiTheme="majorHAnsi" w:cstheme="majorHAnsi"/>
                <w:color w:val="000000"/>
                <w:sz w:val="22"/>
                <w:szCs w:val="22"/>
              </w:rPr>
            </w:pPr>
            <w:r w:rsidRPr="009B246C">
              <w:rPr>
                <w:rFonts w:asciiTheme="majorHAnsi" w:eastAsia="Times New Roman" w:hAnsiTheme="majorHAnsi" w:cstheme="majorHAnsi"/>
                <w:color w:val="000000"/>
                <w:sz w:val="22"/>
                <w:szCs w:val="22"/>
              </w:rPr>
              <w:t>……..</w:t>
            </w:r>
          </w:p>
        </w:tc>
        <w:tc>
          <w:tcPr>
            <w:tcW w:w="1041" w:type="dxa"/>
            <w:gridSpan w:val="2"/>
          </w:tcPr>
          <w:p w14:paraId="395634B2" w14:textId="7FD4BEDC" w:rsidR="00B772E5" w:rsidRPr="009B246C" w:rsidRDefault="00B772E5" w:rsidP="00970198">
            <w:pPr>
              <w:rPr>
                <w:rFonts w:asciiTheme="majorHAnsi" w:eastAsia="Times New Roman" w:hAnsiTheme="majorHAnsi" w:cstheme="majorHAnsi"/>
                <w:b/>
                <w:bCs/>
                <w:color w:val="000000"/>
                <w:sz w:val="22"/>
                <w:szCs w:val="22"/>
              </w:rPr>
            </w:pPr>
            <w:r>
              <w:rPr>
                <w:rFonts w:asciiTheme="majorHAnsi" w:eastAsia="Times New Roman" w:hAnsiTheme="majorHAnsi" w:cstheme="majorHAnsi"/>
                <w:b/>
                <w:bCs/>
                <w:color w:val="000000"/>
                <w:sz w:val="22"/>
                <w:szCs w:val="22"/>
              </w:rPr>
              <w:t>3</w:t>
            </w:r>
          </w:p>
        </w:tc>
        <w:tc>
          <w:tcPr>
            <w:tcW w:w="266" w:type="dxa"/>
            <w:shd w:val="clear" w:color="auto" w:fill="auto"/>
          </w:tcPr>
          <w:p w14:paraId="3B306290" w14:textId="77777777" w:rsidR="00B772E5" w:rsidRPr="009B246C" w:rsidRDefault="00B772E5" w:rsidP="009B246C">
            <w:pPr>
              <w:jc w:val="center"/>
              <w:rPr>
                <w:rFonts w:asciiTheme="majorHAnsi" w:eastAsia="Times New Roman" w:hAnsiTheme="majorHAnsi" w:cstheme="majorHAnsi"/>
                <w:b/>
                <w:bCs/>
                <w:color w:val="000000"/>
                <w:sz w:val="22"/>
                <w:szCs w:val="22"/>
              </w:rPr>
            </w:pPr>
          </w:p>
        </w:tc>
        <w:tc>
          <w:tcPr>
            <w:tcW w:w="784" w:type="dxa"/>
            <w:gridSpan w:val="2"/>
          </w:tcPr>
          <w:p w14:paraId="4A41F63E" w14:textId="3635D6E7" w:rsidR="00B772E5" w:rsidRPr="009B246C" w:rsidRDefault="001F1FCC" w:rsidP="00B772E5">
            <w:pPr>
              <w:jc w:val="right"/>
              <w:rPr>
                <w:rFonts w:asciiTheme="majorHAnsi" w:eastAsia="Times New Roman" w:hAnsiTheme="majorHAnsi" w:cstheme="majorHAnsi"/>
                <w:b/>
                <w:bCs/>
                <w:color w:val="000000"/>
                <w:sz w:val="22"/>
                <w:szCs w:val="22"/>
              </w:rPr>
            </w:pPr>
            <w:r>
              <w:rPr>
                <w:rFonts w:asciiTheme="majorHAnsi" w:eastAsia="Times New Roman" w:hAnsiTheme="majorHAnsi" w:cstheme="majorHAnsi"/>
                <w:b/>
                <w:bCs/>
                <w:color w:val="000000"/>
                <w:sz w:val="22"/>
                <w:szCs w:val="22"/>
              </w:rPr>
              <w:t>21</w:t>
            </w:r>
          </w:p>
        </w:tc>
        <w:tc>
          <w:tcPr>
            <w:tcW w:w="628" w:type="dxa"/>
            <w:gridSpan w:val="2"/>
          </w:tcPr>
          <w:p w14:paraId="5F9090BF" w14:textId="76C5CE4A" w:rsidR="00B772E5" w:rsidRPr="009B246C" w:rsidRDefault="00B772E5" w:rsidP="009B246C">
            <w:pPr>
              <w:jc w:val="center"/>
              <w:rPr>
                <w:rFonts w:asciiTheme="majorHAnsi" w:eastAsia="Times New Roman" w:hAnsiTheme="majorHAnsi" w:cstheme="majorHAnsi"/>
                <w:b/>
                <w:bCs/>
                <w:color w:val="000000"/>
                <w:sz w:val="22"/>
                <w:szCs w:val="22"/>
              </w:rPr>
            </w:pPr>
            <w:r w:rsidRPr="009B246C">
              <w:rPr>
                <w:rFonts w:asciiTheme="majorHAnsi" w:eastAsia="Times New Roman" w:hAnsiTheme="majorHAnsi" w:cstheme="majorHAnsi"/>
                <w:color w:val="000000"/>
                <w:sz w:val="22"/>
                <w:szCs w:val="22"/>
              </w:rPr>
              <w:t>……..</w:t>
            </w:r>
          </w:p>
        </w:tc>
        <w:tc>
          <w:tcPr>
            <w:tcW w:w="3017" w:type="dxa"/>
          </w:tcPr>
          <w:p w14:paraId="480DE2A0" w14:textId="2B6F563C" w:rsidR="00B772E5" w:rsidRPr="001D5A60" w:rsidRDefault="00B772E5" w:rsidP="009B246C">
            <w:pPr>
              <w:rPr>
                <w:rFonts w:asciiTheme="majorHAnsi" w:eastAsia="Times New Roman" w:hAnsiTheme="majorHAnsi" w:cstheme="majorHAnsi"/>
                <w:bCs/>
                <w:color w:val="000000"/>
                <w:sz w:val="22"/>
                <w:szCs w:val="22"/>
              </w:rPr>
            </w:pPr>
            <w:r w:rsidRPr="001D5A60">
              <w:rPr>
                <w:rFonts w:asciiTheme="majorHAnsi" w:eastAsia="Times New Roman" w:hAnsiTheme="majorHAnsi" w:cstheme="majorHAnsi"/>
                <w:bCs/>
                <w:color w:val="000000"/>
                <w:sz w:val="22"/>
                <w:szCs w:val="22"/>
              </w:rPr>
              <w:t xml:space="preserve">Testing </w:t>
            </w:r>
            <w:r w:rsidR="001D5A60" w:rsidRPr="001D5A60">
              <w:rPr>
                <w:rFonts w:asciiTheme="majorHAnsi" w:eastAsia="Times New Roman" w:hAnsiTheme="majorHAnsi" w:cstheme="majorHAnsi"/>
                <w:bCs/>
                <w:color w:val="000000"/>
                <w:sz w:val="22"/>
                <w:szCs w:val="22"/>
              </w:rPr>
              <w:t>Responsibility</w:t>
            </w:r>
          </w:p>
        </w:tc>
      </w:tr>
      <w:tr w:rsidR="00B772E5" w:rsidRPr="009B246C" w14:paraId="13EFCA1B" w14:textId="77777777" w:rsidTr="004E5EBB">
        <w:tc>
          <w:tcPr>
            <w:tcW w:w="3076" w:type="dxa"/>
          </w:tcPr>
          <w:p w14:paraId="61BB9659" w14:textId="77777777" w:rsidR="00B772E5" w:rsidRPr="009B246C" w:rsidRDefault="00B772E5" w:rsidP="009B246C">
            <w:pPr>
              <w:jc w:val="right"/>
              <w:rPr>
                <w:rFonts w:asciiTheme="majorHAnsi" w:eastAsia="Times New Roman" w:hAnsiTheme="majorHAnsi" w:cstheme="majorHAnsi"/>
                <w:b/>
                <w:bCs/>
                <w:color w:val="000000"/>
                <w:sz w:val="22"/>
                <w:szCs w:val="22"/>
              </w:rPr>
            </w:pPr>
            <w:r w:rsidRPr="009B246C">
              <w:rPr>
                <w:rFonts w:asciiTheme="majorHAnsi" w:eastAsia="Times New Roman" w:hAnsiTheme="majorHAnsi" w:cstheme="majorHAnsi"/>
                <w:color w:val="000000"/>
                <w:sz w:val="22"/>
                <w:szCs w:val="22"/>
              </w:rPr>
              <w:t>Introduction</w:t>
            </w:r>
          </w:p>
        </w:tc>
        <w:tc>
          <w:tcPr>
            <w:tcW w:w="636" w:type="dxa"/>
          </w:tcPr>
          <w:p w14:paraId="7483AE78" w14:textId="77777777" w:rsidR="00B772E5" w:rsidRPr="009B246C" w:rsidRDefault="00B772E5" w:rsidP="009B246C">
            <w:pPr>
              <w:jc w:val="center"/>
              <w:rPr>
                <w:rFonts w:asciiTheme="majorHAnsi" w:eastAsia="Times New Roman" w:hAnsiTheme="majorHAnsi" w:cstheme="majorHAnsi"/>
                <w:b/>
                <w:bCs/>
                <w:color w:val="000000"/>
                <w:sz w:val="22"/>
                <w:szCs w:val="22"/>
              </w:rPr>
            </w:pPr>
            <w:r w:rsidRPr="009B246C">
              <w:rPr>
                <w:rFonts w:asciiTheme="majorHAnsi" w:eastAsia="Times New Roman" w:hAnsiTheme="majorHAnsi" w:cstheme="majorHAnsi"/>
                <w:color w:val="000000"/>
                <w:sz w:val="22"/>
                <w:szCs w:val="22"/>
              </w:rPr>
              <w:t>……..</w:t>
            </w:r>
          </w:p>
        </w:tc>
        <w:tc>
          <w:tcPr>
            <w:tcW w:w="1041" w:type="dxa"/>
            <w:gridSpan w:val="2"/>
          </w:tcPr>
          <w:p w14:paraId="7AC91F23" w14:textId="66019A68" w:rsidR="00B772E5" w:rsidRPr="009B246C" w:rsidRDefault="00B772E5" w:rsidP="00970198">
            <w:pPr>
              <w:rPr>
                <w:rFonts w:asciiTheme="majorHAnsi" w:eastAsia="Times New Roman" w:hAnsiTheme="majorHAnsi" w:cstheme="majorHAnsi"/>
                <w:b/>
                <w:bCs/>
                <w:color w:val="000000"/>
                <w:sz w:val="22"/>
                <w:szCs w:val="22"/>
              </w:rPr>
            </w:pPr>
            <w:r>
              <w:rPr>
                <w:rFonts w:asciiTheme="majorHAnsi" w:eastAsia="Times New Roman" w:hAnsiTheme="majorHAnsi" w:cstheme="majorHAnsi"/>
                <w:b/>
                <w:bCs/>
                <w:color w:val="000000"/>
                <w:sz w:val="22"/>
                <w:szCs w:val="22"/>
              </w:rPr>
              <w:t>4</w:t>
            </w:r>
          </w:p>
        </w:tc>
        <w:tc>
          <w:tcPr>
            <w:tcW w:w="266" w:type="dxa"/>
            <w:shd w:val="clear" w:color="auto" w:fill="auto"/>
          </w:tcPr>
          <w:p w14:paraId="10BC7123" w14:textId="77777777" w:rsidR="00B772E5" w:rsidRPr="009B246C" w:rsidRDefault="00B772E5" w:rsidP="009B246C">
            <w:pPr>
              <w:jc w:val="center"/>
              <w:rPr>
                <w:rFonts w:asciiTheme="majorHAnsi" w:eastAsia="Times New Roman" w:hAnsiTheme="majorHAnsi" w:cstheme="majorHAnsi"/>
                <w:b/>
                <w:bCs/>
                <w:color w:val="000000"/>
                <w:sz w:val="22"/>
                <w:szCs w:val="22"/>
              </w:rPr>
            </w:pPr>
          </w:p>
        </w:tc>
        <w:tc>
          <w:tcPr>
            <w:tcW w:w="784" w:type="dxa"/>
            <w:gridSpan w:val="2"/>
          </w:tcPr>
          <w:p w14:paraId="284D0317" w14:textId="48FDFAEB" w:rsidR="00B772E5" w:rsidRPr="009B246C" w:rsidRDefault="00B772E5" w:rsidP="001F1FCC">
            <w:pPr>
              <w:jc w:val="right"/>
              <w:rPr>
                <w:rFonts w:asciiTheme="majorHAnsi" w:eastAsia="Times New Roman" w:hAnsiTheme="majorHAnsi" w:cstheme="majorHAnsi"/>
                <w:b/>
                <w:bCs/>
                <w:color w:val="000000"/>
                <w:sz w:val="22"/>
                <w:szCs w:val="22"/>
              </w:rPr>
            </w:pPr>
            <w:r>
              <w:rPr>
                <w:rFonts w:asciiTheme="majorHAnsi" w:eastAsia="Times New Roman" w:hAnsiTheme="majorHAnsi" w:cstheme="majorHAnsi"/>
                <w:b/>
                <w:bCs/>
                <w:color w:val="000000"/>
                <w:sz w:val="22"/>
                <w:szCs w:val="22"/>
              </w:rPr>
              <w:t>2</w:t>
            </w:r>
            <w:r w:rsidR="001F1FCC">
              <w:rPr>
                <w:rFonts w:asciiTheme="majorHAnsi" w:eastAsia="Times New Roman" w:hAnsiTheme="majorHAnsi" w:cstheme="majorHAnsi"/>
                <w:b/>
                <w:bCs/>
                <w:color w:val="000000"/>
                <w:sz w:val="22"/>
                <w:szCs w:val="22"/>
              </w:rPr>
              <w:t>1</w:t>
            </w:r>
          </w:p>
        </w:tc>
        <w:tc>
          <w:tcPr>
            <w:tcW w:w="628" w:type="dxa"/>
            <w:gridSpan w:val="2"/>
          </w:tcPr>
          <w:p w14:paraId="2D7C45C0" w14:textId="540F3C4C" w:rsidR="00B772E5" w:rsidRPr="009B246C" w:rsidRDefault="00B772E5" w:rsidP="009B246C">
            <w:pPr>
              <w:jc w:val="center"/>
              <w:rPr>
                <w:rFonts w:asciiTheme="majorHAnsi" w:eastAsia="Times New Roman" w:hAnsiTheme="majorHAnsi" w:cstheme="majorHAnsi"/>
                <w:b/>
                <w:bCs/>
                <w:color w:val="000000"/>
                <w:sz w:val="22"/>
                <w:szCs w:val="22"/>
              </w:rPr>
            </w:pPr>
            <w:r w:rsidRPr="009B246C">
              <w:rPr>
                <w:rFonts w:asciiTheme="majorHAnsi" w:eastAsia="Times New Roman" w:hAnsiTheme="majorHAnsi" w:cstheme="majorHAnsi"/>
                <w:color w:val="000000"/>
                <w:sz w:val="22"/>
                <w:szCs w:val="22"/>
              </w:rPr>
              <w:t>……..</w:t>
            </w:r>
          </w:p>
        </w:tc>
        <w:tc>
          <w:tcPr>
            <w:tcW w:w="3017" w:type="dxa"/>
          </w:tcPr>
          <w:p w14:paraId="138C99AA" w14:textId="0DFA60F0" w:rsidR="00B772E5" w:rsidRPr="009B246C" w:rsidRDefault="00B772E5" w:rsidP="009B246C">
            <w:pPr>
              <w:rPr>
                <w:rFonts w:asciiTheme="majorHAnsi" w:eastAsia="Times New Roman" w:hAnsiTheme="majorHAnsi" w:cstheme="majorHAnsi"/>
                <w:b/>
                <w:bCs/>
                <w:color w:val="000000"/>
                <w:sz w:val="22"/>
                <w:szCs w:val="22"/>
              </w:rPr>
            </w:pPr>
            <w:r w:rsidRPr="009B246C">
              <w:rPr>
                <w:rFonts w:asciiTheme="majorHAnsi" w:eastAsia="Times New Roman" w:hAnsiTheme="majorHAnsi" w:cstheme="majorHAnsi"/>
                <w:color w:val="000000"/>
                <w:sz w:val="22"/>
                <w:szCs w:val="22"/>
              </w:rPr>
              <w:t>Early Warning Signs</w:t>
            </w:r>
          </w:p>
        </w:tc>
      </w:tr>
      <w:tr w:rsidR="00B772E5" w:rsidRPr="009B246C" w14:paraId="1D7952BF" w14:textId="77777777" w:rsidTr="004E5EBB">
        <w:tc>
          <w:tcPr>
            <w:tcW w:w="3076" w:type="dxa"/>
            <w:shd w:val="clear" w:color="auto" w:fill="auto"/>
            <w:vAlign w:val="center"/>
          </w:tcPr>
          <w:p w14:paraId="71291BE3" w14:textId="3CEC311F" w:rsidR="00B772E5" w:rsidRPr="009B246C" w:rsidRDefault="00B772E5" w:rsidP="009B246C">
            <w:pPr>
              <w:jc w:val="right"/>
              <w:rPr>
                <w:rFonts w:asciiTheme="majorHAnsi" w:eastAsia="Times New Roman" w:hAnsiTheme="majorHAnsi" w:cstheme="majorHAnsi"/>
                <w:b/>
                <w:color w:val="000000"/>
                <w:sz w:val="22"/>
                <w:szCs w:val="22"/>
              </w:rPr>
            </w:pPr>
            <w:r>
              <w:rPr>
                <w:rFonts w:asciiTheme="majorHAnsi" w:eastAsia="Times New Roman" w:hAnsiTheme="majorHAnsi" w:cstheme="majorHAnsi"/>
                <w:b/>
                <w:color w:val="000000"/>
                <w:sz w:val="22"/>
                <w:szCs w:val="22"/>
              </w:rPr>
              <w:t>Andover CS</w:t>
            </w:r>
            <w:r w:rsidRPr="009B246C">
              <w:rPr>
                <w:rFonts w:asciiTheme="majorHAnsi" w:eastAsia="Times New Roman" w:hAnsiTheme="majorHAnsi" w:cstheme="majorHAnsi"/>
                <w:b/>
                <w:color w:val="000000"/>
                <w:sz w:val="22"/>
                <w:szCs w:val="22"/>
              </w:rPr>
              <w:t xml:space="preserve"> Practices and</w:t>
            </w:r>
          </w:p>
        </w:tc>
        <w:tc>
          <w:tcPr>
            <w:tcW w:w="636" w:type="dxa"/>
            <w:shd w:val="clear" w:color="auto" w:fill="auto"/>
          </w:tcPr>
          <w:p w14:paraId="511FC881" w14:textId="77777777" w:rsidR="00B772E5" w:rsidRPr="009B246C" w:rsidRDefault="00B772E5" w:rsidP="009B246C">
            <w:pPr>
              <w:jc w:val="center"/>
              <w:rPr>
                <w:rFonts w:asciiTheme="majorHAnsi" w:eastAsia="Times New Roman" w:hAnsiTheme="majorHAnsi" w:cstheme="majorHAnsi"/>
                <w:b/>
                <w:bCs/>
                <w:color w:val="000000"/>
                <w:sz w:val="22"/>
                <w:szCs w:val="22"/>
              </w:rPr>
            </w:pPr>
          </w:p>
        </w:tc>
        <w:tc>
          <w:tcPr>
            <w:tcW w:w="1041" w:type="dxa"/>
            <w:gridSpan w:val="2"/>
            <w:shd w:val="clear" w:color="auto" w:fill="auto"/>
          </w:tcPr>
          <w:p w14:paraId="4B5BCC36" w14:textId="77777777" w:rsidR="00B772E5" w:rsidRPr="009B246C" w:rsidRDefault="00B772E5" w:rsidP="00970198">
            <w:pPr>
              <w:rPr>
                <w:rFonts w:asciiTheme="majorHAnsi" w:eastAsia="Times New Roman" w:hAnsiTheme="majorHAnsi" w:cstheme="majorHAnsi"/>
                <w:b/>
                <w:bCs/>
                <w:color w:val="000000"/>
                <w:sz w:val="22"/>
                <w:szCs w:val="22"/>
              </w:rPr>
            </w:pPr>
          </w:p>
        </w:tc>
        <w:tc>
          <w:tcPr>
            <w:tcW w:w="266" w:type="dxa"/>
            <w:shd w:val="clear" w:color="auto" w:fill="auto"/>
          </w:tcPr>
          <w:p w14:paraId="1BB61B2C" w14:textId="77777777" w:rsidR="00B772E5" w:rsidRPr="009B246C" w:rsidRDefault="00B772E5" w:rsidP="009B246C">
            <w:pPr>
              <w:jc w:val="center"/>
              <w:rPr>
                <w:rFonts w:asciiTheme="majorHAnsi" w:eastAsia="Times New Roman" w:hAnsiTheme="majorHAnsi" w:cstheme="majorHAnsi"/>
                <w:b/>
                <w:bCs/>
                <w:color w:val="000000"/>
                <w:sz w:val="22"/>
                <w:szCs w:val="22"/>
              </w:rPr>
            </w:pPr>
          </w:p>
        </w:tc>
        <w:tc>
          <w:tcPr>
            <w:tcW w:w="784" w:type="dxa"/>
            <w:gridSpan w:val="2"/>
            <w:shd w:val="clear" w:color="auto" w:fill="D9E2F3" w:themeFill="accent1" w:themeFillTint="33"/>
          </w:tcPr>
          <w:p w14:paraId="343D1B83" w14:textId="2D93DABC" w:rsidR="00B772E5" w:rsidRPr="009B246C" w:rsidRDefault="001F1FCC" w:rsidP="00B772E5">
            <w:pPr>
              <w:jc w:val="right"/>
              <w:rPr>
                <w:rFonts w:asciiTheme="majorHAnsi" w:eastAsia="Times New Roman" w:hAnsiTheme="majorHAnsi" w:cstheme="majorHAnsi"/>
                <w:b/>
                <w:bCs/>
                <w:color w:val="000000"/>
                <w:sz w:val="22"/>
                <w:szCs w:val="22"/>
              </w:rPr>
            </w:pPr>
            <w:r>
              <w:rPr>
                <w:rFonts w:asciiTheme="majorHAnsi" w:eastAsia="Times New Roman" w:hAnsiTheme="majorHAnsi" w:cstheme="majorHAnsi"/>
                <w:b/>
                <w:bCs/>
                <w:color w:val="000000"/>
                <w:sz w:val="22"/>
                <w:szCs w:val="22"/>
              </w:rPr>
              <w:t>22-24</w:t>
            </w:r>
          </w:p>
        </w:tc>
        <w:tc>
          <w:tcPr>
            <w:tcW w:w="628" w:type="dxa"/>
            <w:gridSpan w:val="2"/>
            <w:shd w:val="clear" w:color="auto" w:fill="D9E2F3" w:themeFill="accent1" w:themeFillTint="33"/>
          </w:tcPr>
          <w:p w14:paraId="275530BB" w14:textId="4C96E2F3" w:rsidR="00B772E5" w:rsidRPr="009B246C" w:rsidRDefault="00B772E5" w:rsidP="009B246C">
            <w:pPr>
              <w:jc w:val="center"/>
              <w:rPr>
                <w:rFonts w:asciiTheme="majorHAnsi" w:eastAsia="Times New Roman" w:hAnsiTheme="majorHAnsi" w:cstheme="majorHAnsi"/>
                <w:b/>
                <w:bCs/>
                <w:color w:val="000000"/>
                <w:sz w:val="22"/>
                <w:szCs w:val="22"/>
              </w:rPr>
            </w:pPr>
            <w:r w:rsidRPr="009B246C">
              <w:rPr>
                <w:rFonts w:asciiTheme="majorHAnsi" w:eastAsia="Times New Roman" w:hAnsiTheme="majorHAnsi" w:cstheme="majorHAnsi"/>
                <w:color w:val="000000"/>
                <w:sz w:val="22"/>
                <w:szCs w:val="22"/>
              </w:rPr>
              <w:t>……..</w:t>
            </w:r>
          </w:p>
        </w:tc>
        <w:tc>
          <w:tcPr>
            <w:tcW w:w="3017" w:type="dxa"/>
            <w:shd w:val="clear" w:color="auto" w:fill="D9E2F3" w:themeFill="accent1" w:themeFillTint="33"/>
          </w:tcPr>
          <w:p w14:paraId="0A3B3BFF" w14:textId="6FBCC973" w:rsidR="00B772E5" w:rsidRPr="009B246C" w:rsidRDefault="00B772E5" w:rsidP="009B246C">
            <w:pPr>
              <w:rPr>
                <w:rFonts w:asciiTheme="majorHAnsi" w:eastAsia="Times New Roman" w:hAnsiTheme="majorHAnsi" w:cstheme="majorHAnsi"/>
                <w:color w:val="000000"/>
                <w:sz w:val="22"/>
                <w:szCs w:val="22"/>
              </w:rPr>
            </w:pPr>
            <w:r w:rsidRPr="009B246C">
              <w:rPr>
                <w:rFonts w:asciiTheme="majorHAnsi" w:eastAsia="Times New Roman" w:hAnsiTheme="majorHAnsi" w:cstheme="majorHAnsi"/>
                <w:b/>
                <w:bCs/>
                <w:color w:val="000000"/>
                <w:sz w:val="22"/>
                <w:szCs w:val="22"/>
              </w:rPr>
              <w:t xml:space="preserve">Plan for Containment </w:t>
            </w:r>
          </w:p>
        </w:tc>
      </w:tr>
      <w:tr w:rsidR="00B772E5" w:rsidRPr="009B246C" w14:paraId="3DB13A13" w14:textId="77777777" w:rsidTr="00815644">
        <w:tc>
          <w:tcPr>
            <w:tcW w:w="3076" w:type="dxa"/>
            <w:shd w:val="clear" w:color="auto" w:fill="auto"/>
            <w:vAlign w:val="center"/>
          </w:tcPr>
          <w:p w14:paraId="52682A33" w14:textId="77777777" w:rsidR="00B772E5" w:rsidRPr="009B246C" w:rsidRDefault="00B772E5" w:rsidP="009B246C">
            <w:pPr>
              <w:jc w:val="right"/>
              <w:rPr>
                <w:rFonts w:asciiTheme="majorHAnsi" w:eastAsia="Times New Roman" w:hAnsiTheme="majorHAnsi" w:cstheme="majorHAnsi"/>
                <w:b/>
                <w:bCs/>
                <w:color w:val="000000"/>
                <w:sz w:val="22"/>
                <w:szCs w:val="22"/>
              </w:rPr>
            </w:pPr>
            <w:r w:rsidRPr="009B246C">
              <w:rPr>
                <w:rFonts w:asciiTheme="majorHAnsi" w:eastAsia="Times New Roman" w:hAnsiTheme="majorHAnsi" w:cstheme="majorHAnsi"/>
                <w:b/>
                <w:color w:val="000000"/>
                <w:sz w:val="22"/>
                <w:szCs w:val="22"/>
              </w:rPr>
              <w:t xml:space="preserve">Expectations of Faculty, </w:t>
            </w:r>
          </w:p>
        </w:tc>
        <w:tc>
          <w:tcPr>
            <w:tcW w:w="636" w:type="dxa"/>
            <w:shd w:val="clear" w:color="auto" w:fill="auto"/>
          </w:tcPr>
          <w:p w14:paraId="0127C4F1" w14:textId="77777777" w:rsidR="00B772E5" w:rsidRPr="009B246C" w:rsidRDefault="00B772E5" w:rsidP="009B246C">
            <w:pPr>
              <w:rPr>
                <w:rFonts w:asciiTheme="majorHAnsi" w:eastAsia="Times New Roman" w:hAnsiTheme="majorHAnsi" w:cstheme="majorHAnsi"/>
                <w:b/>
                <w:bCs/>
                <w:color w:val="000000"/>
                <w:sz w:val="22"/>
                <w:szCs w:val="22"/>
              </w:rPr>
            </w:pPr>
          </w:p>
        </w:tc>
        <w:tc>
          <w:tcPr>
            <w:tcW w:w="1041" w:type="dxa"/>
            <w:gridSpan w:val="2"/>
            <w:shd w:val="clear" w:color="auto" w:fill="auto"/>
          </w:tcPr>
          <w:p w14:paraId="6DBAFFEE" w14:textId="77777777" w:rsidR="00B772E5" w:rsidRPr="009B246C" w:rsidRDefault="00B772E5" w:rsidP="00970198">
            <w:pPr>
              <w:rPr>
                <w:rFonts w:asciiTheme="majorHAnsi" w:eastAsia="Times New Roman" w:hAnsiTheme="majorHAnsi" w:cstheme="majorHAnsi"/>
                <w:b/>
                <w:bCs/>
                <w:color w:val="000000"/>
                <w:sz w:val="22"/>
                <w:szCs w:val="22"/>
              </w:rPr>
            </w:pPr>
          </w:p>
        </w:tc>
        <w:tc>
          <w:tcPr>
            <w:tcW w:w="266" w:type="dxa"/>
            <w:shd w:val="clear" w:color="auto" w:fill="auto"/>
          </w:tcPr>
          <w:p w14:paraId="39F93803" w14:textId="77777777" w:rsidR="00B772E5" w:rsidRPr="009B246C" w:rsidRDefault="00B772E5" w:rsidP="009B246C">
            <w:pPr>
              <w:jc w:val="center"/>
              <w:rPr>
                <w:rFonts w:asciiTheme="majorHAnsi" w:eastAsia="Times New Roman" w:hAnsiTheme="majorHAnsi" w:cstheme="majorHAnsi"/>
                <w:b/>
                <w:bCs/>
                <w:color w:val="000000"/>
                <w:sz w:val="22"/>
                <w:szCs w:val="22"/>
              </w:rPr>
            </w:pPr>
          </w:p>
        </w:tc>
        <w:tc>
          <w:tcPr>
            <w:tcW w:w="784" w:type="dxa"/>
            <w:gridSpan w:val="2"/>
          </w:tcPr>
          <w:p w14:paraId="28E69558" w14:textId="02190FED" w:rsidR="00B772E5" w:rsidRPr="009B246C" w:rsidRDefault="001F1FCC" w:rsidP="00B772E5">
            <w:pPr>
              <w:jc w:val="right"/>
              <w:rPr>
                <w:rFonts w:asciiTheme="majorHAnsi" w:eastAsia="Times New Roman" w:hAnsiTheme="majorHAnsi" w:cstheme="majorHAnsi"/>
                <w:b/>
                <w:bCs/>
                <w:color w:val="000000"/>
                <w:sz w:val="22"/>
                <w:szCs w:val="22"/>
              </w:rPr>
            </w:pPr>
            <w:r>
              <w:rPr>
                <w:rFonts w:asciiTheme="majorHAnsi" w:eastAsia="Times New Roman" w:hAnsiTheme="majorHAnsi" w:cstheme="majorHAnsi"/>
                <w:b/>
                <w:bCs/>
                <w:color w:val="000000"/>
                <w:sz w:val="22"/>
                <w:szCs w:val="22"/>
              </w:rPr>
              <w:t>22</w:t>
            </w:r>
          </w:p>
        </w:tc>
        <w:tc>
          <w:tcPr>
            <w:tcW w:w="628" w:type="dxa"/>
            <w:gridSpan w:val="2"/>
          </w:tcPr>
          <w:p w14:paraId="30FC2B09" w14:textId="42B26055" w:rsidR="00B772E5" w:rsidRPr="009B246C" w:rsidRDefault="00B772E5" w:rsidP="009B246C">
            <w:pPr>
              <w:jc w:val="center"/>
              <w:rPr>
                <w:rFonts w:asciiTheme="majorHAnsi" w:eastAsia="Times New Roman" w:hAnsiTheme="majorHAnsi" w:cstheme="majorHAnsi"/>
                <w:b/>
                <w:bCs/>
                <w:color w:val="000000"/>
                <w:sz w:val="22"/>
                <w:szCs w:val="22"/>
              </w:rPr>
            </w:pPr>
            <w:r w:rsidRPr="009B246C">
              <w:rPr>
                <w:rFonts w:asciiTheme="majorHAnsi" w:eastAsia="Times New Roman" w:hAnsiTheme="majorHAnsi" w:cstheme="majorHAnsi"/>
                <w:color w:val="000000"/>
                <w:sz w:val="22"/>
                <w:szCs w:val="22"/>
              </w:rPr>
              <w:t>……..</w:t>
            </w:r>
          </w:p>
        </w:tc>
        <w:tc>
          <w:tcPr>
            <w:tcW w:w="3017" w:type="dxa"/>
          </w:tcPr>
          <w:p w14:paraId="550BB87B" w14:textId="6CB6D8C2" w:rsidR="00B772E5" w:rsidRPr="009B246C" w:rsidRDefault="00B772E5" w:rsidP="009B246C">
            <w:pPr>
              <w:rPr>
                <w:rFonts w:asciiTheme="majorHAnsi" w:eastAsia="Times New Roman" w:hAnsiTheme="majorHAnsi" w:cstheme="majorHAnsi"/>
                <w:b/>
                <w:bCs/>
                <w:color w:val="000000"/>
                <w:sz w:val="22"/>
                <w:szCs w:val="22"/>
              </w:rPr>
            </w:pPr>
            <w:r w:rsidRPr="009B246C">
              <w:rPr>
                <w:rFonts w:asciiTheme="majorHAnsi" w:eastAsia="Times New Roman" w:hAnsiTheme="majorHAnsi" w:cstheme="majorHAnsi"/>
                <w:color w:val="000000"/>
                <w:sz w:val="22"/>
                <w:szCs w:val="22"/>
              </w:rPr>
              <w:t>School Health Offices</w:t>
            </w:r>
          </w:p>
        </w:tc>
      </w:tr>
      <w:tr w:rsidR="00B772E5" w:rsidRPr="009B246C" w14:paraId="187BCBA7" w14:textId="77777777" w:rsidTr="00815644">
        <w:tc>
          <w:tcPr>
            <w:tcW w:w="3076" w:type="dxa"/>
            <w:shd w:val="clear" w:color="auto" w:fill="auto"/>
          </w:tcPr>
          <w:p w14:paraId="530DBA40" w14:textId="77777777" w:rsidR="00B772E5" w:rsidRPr="009B246C" w:rsidRDefault="00B772E5" w:rsidP="009B246C">
            <w:pPr>
              <w:jc w:val="right"/>
              <w:rPr>
                <w:rFonts w:asciiTheme="majorHAnsi" w:eastAsia="Times New Roman" w:hAnsiTheme="majorHAnsi" w:cstheme="majorHAnsi"/>
                <w:b/>
                <w:color w:val="000000"/>
                <w:sz w:val="22"/>
                <w:szCs w:val="22"/>
              </w:rPr>
            </w:pPr>
            <w:r w:rsidRPr="009B246C">
              <w:rPr>
                <w:rFonts w:asciiTheme="majorHAnsi" w:eastAsia="Times New Roman" w:hAnsiTheme="majorHAnsi" w:cstheme="majorHAnsi"/>
                <w:b/>
                <w:color w:val="000000"/>
                <w:sz w:val="22"/>
                <w:szCs w:val="22"/>
              </w:rPr>
              <w:t>Staff, Students, and Visitors</w:t>
            </w:r>
          </w:p>
        </w:tc>
        <w:tc>
          <w:tcPr>
            <w:tcW w:w="636" w:type="dxa"/>
            <w:shd w:val="clear" w:color="auto" w:fill="auto"/>
          </w:tcPr>
          <w:p w14:paraId="50AF10CD" w14:textId="77777777" w:rsidR="00B772E5" w:rsidRPr="009B246C" w:rsidRDefault="00B772E5" w:rsidP="009B246C">
            <w:pPr>
              <w:jc w:val="center"/>
              <w:rPr>
                <w:rFonts w:asciiTheme="majorHAnsi" w:eastAsia="Times New Roman" w:hAnsiTheme="majorHAnsi" w:cstheme="majorHAnsi"/>
                <w:b/>
                <w:bCs/>
                <w:color w:val="000000"/>
                <w:sz w:val="22"/>
                <w:szCs w:val="22"/>
              </w:rPr>
            </w:pPr>
            <w:r w:rsidRPr="009B246C">
              <w:rPr>
                <w:rFonts w:asciiTheme="majorHAnsi" w:eastAsia="Times New Roman" w:hAnsiTheme="majorHAnsi" w:cstheme="majorHAnsi"/>
                <w:color w:val="000000"/>
                <w:sz w:val="22"/>
                <w:szCs w:val="22"/>
              </w:rPr>
              <w:t>……..</w:t>
            </w:r>
          </w:p>
        </w:tc>
        <w:tc>
          <w:tcPr>
            <w:tcW w:w="1041" w:type="dxa"/>
            <w:gridSpan w:val="2"/>
            <w:shd w:val="clear" w:color="auto" w:fill="auto"/>
          </w:tcPr>
          <w:p w14:paraId="6724635C" w14:textId="6C6AFAEF" w:rsidR="00B772E5" w:rsidRPr="009B246C" w:rsidRDefault="001F1FCC" w:rsidP="00970198">
            <w:pPr>
              <w:rPr>
                <w:rFonts w:asciiTheme="majorHAnsi" w:eastAsia="Times New Roman" w:hAnsiTheme="majorHAnsi" w:cstheme="majorHAnsi"/>
                <w:b/>
                <w:bCs/>
                <w:color w:val="000000"/>
                <w:sz w:val="22"/>
                <w:szCs w:val="22"/>
              </w:rPr>
            </w:pPr>
            <w:r>
              <w:rPr>
                <w:rFonts w:asciiTheme="majorHAnsi" w:eastAsia="Times New Roman" w:hAnsiTheme="majorHAnsi" w:cstheme="majorHAnsi"/>
                <w:b/>
                <w:bCs/>
                <w:color w:val="000000"/>
                <w:sz w:val="22"/>
                <w:szCs w:val="22"/>
              </w:rPr>
              <w:t>5-8</w:t>
            </w:r>
          </w:p>
        </w:tc>
        <w:tc>
          <w:tcPr>
            <w:tcW w:w="266" w:type="dxa"/>
            <w:shd w:val="clear" w:color="auto" w:fill="auto"/>
          </w:tcPr>
          <w:p w14:paraId="7A04A6EC" w14:textId="77777777" w:rsidR="00B772E5" w:rsidRPr="009B246C" w:rsidRDefault="00B772E5" w:rsidP="009B246C">
            <w:pPr>
              <w:jc w:val="center"/>
              <w:rPr>
                <w:rFonts w:asciiTheme="majorHAnsi" w:eastAsia="Times New Roman" w:hAnsiTheme="majorHAnsi" w:cstheme="majorHAnsi"/>
                <w:b/>
                <w:bCs/>
                <w:color w:val="000000"/>
                <w:sz w:val="22"/>
                <w:szCs w:val="22"/>
              </w:rPr>
            </w:pPr>
          </w:p>
        </w:tc>
        <w:tc>
          <w:tcPr>
            <w:tcW w:w="784" w:type="dxa"/>
            <w:gridSpan w:val="2"/>
          </w:tcPr>
          <w:p w14:paraId="1F849828" w14:textId="63E7FA0B" w:rsidR="00B772E5" w:rsidRPr="009B246C" w:rsidRDefault="001F1FCC" w:rsidP="0064535E">
            <w:pPr>
              <w:jc w:val="right"/>
              <w:rPr>
                <w:rFonts w:asciiTheme="majorHAnsi" w:eastAsia="Times New Roman" w:hAnsiTheme="majorHAnsi" w:cstheme="majorHAnsi"/>
                <w:b/>
                <w:bCs/>
                <w:color w:val="000000"/>
                <w:sz w:val="22"/>
                <w:szCs w:val="22"/>
              </w:rPr>
            </w:pPr>
            <w:r>
              <w:rPr>
                <w:rFonts w:asciiTheme="majorHAnsi" w:eastAsia="Times New Roman" w:hAnsiTheme="majorHAnsi" w:cstheme="majorHAnsi"/>
                <w:b/>
                <w:bCs/>
                <w:color w:val="000000"/>
                <w:sz w:val="22"/>
                <w:szCs w:val="22"/>
              </w:rPr>
              <w:t>22</w:t>
            </w:r>
            <w:r w:rsidR="004526A9">
              <w:rPr>
                <w:rFonts w:asciiTheme="majorHAnsi" w:eastAsia="Times New Roman" w:hAnsiTheme="majorHAnsi" w:cstheme="majorHAnsi"/>
                <w:b/>
                <w:bCs/>
                <w:color w:val="000000"/>
                <w:sz w:val="22"/>
                <w:szCs w:val="22"/>
              </w:rPr>
              <w:t>-23</w:t>
            </w:r>
          </w:p>
        </w:tc>
        <w:tc>
          <w:tcPr>
            <w:tcW w:w="628" w:type="dxa"/>
            <w:gridSpan w:val="2"/>
          </w:tcPr>
          <w:p w14:paraId="3CCE0A14" w14:textId="02C87356" w:rsidR="00B772E5" w:rsidRPr="009B246C" w:rsidRDefault="00B772E5" w:rsidP="009B246C">
            <w:pPr>
              <w:jc w:val="center"/>
              <w:rPr>
                <w:rFonts w:asciiTheme="majorHAnsi" w:eastAsia="Times New Roman" w:hAnsiTheme="majorHAnsi" w:cstheme="majorHAnsi"/>
                <w:b/>
                <w:bCs/>
                <w:color w:val="000000"/>
                <w:sz w:val="22"/>
                <w:szCs w:val="22"/>
              </w:rPr>
            </w:pPr>
            <w:r w:rsidRPr="009B246C">
              <w:rPr>
                <w:rFonts w:asciiTheme="majorHAnsi" w:eastAsia="Times New Roman" w:hAnsiTheme="majorHAnsi" w:cstheme="majorHAnsi"/>
                <w:color w:val="000000"/>
                <w:sz w:val="22"/>
                <w:szCs w:val="22"/>
              </w:rPr>
              <w:t>……..</w:t>
            </w:r>
          </w:p>
        </w:tc>
        <w:tc>
          <w:tcPr>
            <w:tcW w:w="3017" w:type="dxa"/>
          </w:tcPr>
          <w:p w14:paraId="4765690C" w14:textId="37D35B19" w:rsidR="00B772E5" w:rsidRPr="009B246C" w:rsidRDefault="00B772E5" w:rsidP="009B246C">
            <w:pPr>
              <w:rPr>
                <w:rFonts w:asciiTheme="majorHAnsi" w:eastAsia="Times New Roman" w:hAnsiTheme="majorHAnsi" w:cstheme="majorHAnsi"/>
                <w:b/>
                <w:bCs/>
                <w:color w:val="000000"/>
                <w:sz w:val="22"/>
                <w:szCs w:val="22"/>
              </w:rPr>
            </w:pPr>
            <w:r w:rsidRPr="009B246C">
              <w:rPr>
                <w:rFonts w:asciiTheme="majorHAnsi" w:eastAsia="Times New Roman" w:hAnsiTheme="majorHAnsi" w:cstheme="majorHAnsi"/>
                <w:color w:val="000000"/>
                <w:sz w:val="22"/>
                <w:szCs w:val="22"/>
              </w:rPr>
              <w:t>Isolation</w:t>
            </w:r>
          </w:p>
        </w:tc>
      </w:tr>
      <w:tr w:rsidR="00B772E5" w:rsidRPr="009B246C" w14:paraId="2E8D4A7D" w14:textId="77777777" w:rsidTr="00815644">
        <w:tc>
          <w:tcPr>
            <w:tcW w:w="3076" w:type="dxa"/>
          </w:tcPr>
          <w:p w14:paraId="6040746C" w14:textId="77777777" w:rsidR="00B772E5" w:rsidRPr="009B246C" w:rsidRDefault="00B772E5" w:rsidP="009B246C">
            <w:pPr>
              <w:jc w:val="right"/>
              <w:rPr>
                <w:rFonts w:asciiTheme="majorHAnsi" w:eastAsia="Times New Roman" w:hAnsiTheme="majorHAnsi" w:cstheme="majorHAnsi"/>
                <w:b/>
                <w:color w:val="000000"/>
                <w:sz w:val="22"/>
                <w:szCs w:val="22"/>
              </w:rPr>
            </w:pPr>
            <w:r w:rsidRPr="009B246C">
              <w:rPr>
                <w:rFonts w:asciiTheme="majorHAnsi" w:eastAsia="Times New Roman" w:hAnsiTheme="majorHAnsi" w:cstheme="majorHAnsi"/>
                <w:sz w:val="22"/>
                <w:szCs w:val="22"/>
              </w:rPr>
              <w:t>Social Distancing</w:t>
            </w:r>
          </w:p>
        </w:tc>
        <w:tc>
          <w:tcPr>
            <w:tcW w:w="636" w:type="dxa"/>
          </w:tcPr>
          <w:p w14:paraId="23BF3A43" w14:textId="77777777" w:rsidR="00B772E5" w:rsidRPr="009B246C" w:rsidRDefault="00B772E5" w:rsidP="009B246C">
            <w:pPr>
              <w:jc w:val="center"/>
              <w:rPr>
                <w:rFonts w:asciiTheme="majorHAnsi" w:eastAsia="Times New Roman" w:hAnsiTheme="majorHAnsi" w:cstheme="majorHAnsi"/>
                <w:b/>
                <w:bCs/>
                <w:color w:val="000000"/>
                <w:sz w:val="22"/>
                <w:szCs w:val="22"/>
              </w:rPr>
            </w:pPr>
            <w:r w:rsidRPr="009B246C">
              <w:rPr>
                <w:rFonts w:asciiTheme="majorHAnsi" w:eastAsia="Times New Roman" w:hAnsiTheme="majorHAnsi" w:cstheme="majorHAnsi"/>
                <w:color w:val="000000"/>
                <w:sz w:val="22"/>
                <w:szCs w:val="22"/>
              </w:rPr>
              <w:t>……..</w:t>
            </w:r>
          </w:p>
        </w:tc>
        <w:tc>
          <w:tcPr>
            <w:tcW w:w="1041" w:type="dxa"/>
            <w:gridSpan w:val="2"/>
          </w:tcPr>
          <w:p w14:paraId="7A2AECCF" w14:textId="442A0C03" w:rsidR="00B772E5" w:rsidRPr="009B246C" w:rsidRDefault="00B772E5" w:rsidP="00970198">
            <w:pPr>
              <w:rPr>
                <w:rFonts w:asciiTheme="majorHAnsi" w:eastAsia="Times New Roman" w:hAnsiTheme="majorHAnsi" w:cstheme="majorHAnsi"/>
                <w:b/>
                <w:bCs/>
                <w:color w:val="000000"/>
                <w:sz w:val="22"/>
                <w:szCs w:val="22"/>
              </w:rPr>
            </w:pPr>
            <w:r>
              <w:rPr>
                <w:rFonts w:asciiTheme="majorHAnsi" w:eastAsia="Times New Roman" w:hAnsiTheme="majorHAnsi" w:cstheme="majorHAnsi"/>
                <w:b/>
                <w:bCs/>
                <w:color w:val="000000"/>
                <w:sz w:val="22"/>
                <w:szCs w:val="22"/>
              </w:rPr>
              <w:t>5</w:t>
            </w:r>
          </w:p>
        </w:tc>
        <w:tc>
          <w:tcPr>
            <w:tcW w:w="266" w:type="dxa"/>
            <w:shd w:val="clear" w:color="auto" w:fill="auto"/>
          </w:tcPr>
          <w:p w14:paraId="5BCBC48C" w14:textId="77777777" w:rsidR="00B772E5" w:rsidRPr="009B246C" w:rsidRDefault="00B772E5" w:rsidP="009B246C">
            <w:pPr>
              <w:jc w:val="center"/>
              <w:rPr>
                <w:rFonts w:asciiTheme="majorHAnsi" w:eastAsia="Times New Roman" w:hAnsiTheme="majorHAnsi" w:cstheme="majorHAnsi"/>
                <w:b/>
                <w:bCs/>
                <w:color w:val="000000"/>
                <w:sz w:val="22"/>
                <w:szCs w:val="22"/>
              </w:rPr>
            </w:pPr>
          </w:p>
        </w:tc>
        <w:tc>
          <w:tcPr>
            <w:tcW w:w="784" w:type="dxa"/>
            <w:gridSpan w:val="2"/>
          </w:tcPr>
          <w:p w14:paraId="334018BC" w14:textId="193ED941" w:rsidR="00B772E5" w:rsidRPr="009B246C" w:rsidRDefault="001F1FCC" w:rsidP="00B772E5">
            <w:pPr>
              <w:jc w:val="right"/>
              <w:rPr>
                <w:rFonts w:asciiTheme="majorHAnsi" w:eastAsia="Times New Roman" w:hAnsiTheme="majorHAnsi" w:cstheme="majorHAnsi"/>
                <w:b/>
                <w:bCs/>
                <w:color w:val="000000"/>
                <w:sz w:val="22"/>
                <w:szCs w:val="22"/>
              </w:rPr>
            </w:pPr>
            <w:r>
              <w:rPr>
                <w:rFonts w:asciiTheme="majorHAnsi" w:eastAsia="Times New Roman" w:hAnsiTheme="majorHAnsi" w:cstheme="majorHAnsi"/>
                <w:b/>
                <w:bCs/>
                <w:color w:val="000000"/>
                <w:sz w:val="22"/>
                <w:szCs w:val="22"/>
              </w:rPr>
              <w:t>23</w:t>
            </w:r>
          </w:p>
        </w:tc>
        <w:tc>
          <w:tcPr>
            <w:tcW w:w="628" w:type="dxa"/>
            <w:gridSpan w:val="2"/>
          </w:tcPr>
          <w:p w14:paraId="3D01B106" w14:textId="0C61956D" w:rsidR="00B772E5" w:rsidRPr="009B246C" w:rsidRDefault="00B772E5" w:rsidP="009B246C">
            <w:pPr>
              <w:jc w:val="center"/>
              <w:rPr>
                <w:rFonts w:asciiTheme="majorHAnsi" w:eastAsia="Times New Roman" w:hAnsiTheme="majorHAnsi" w:cstheme="majorHAnsi"/>
                <w:b/>
                <w:bCs/>
                <w:color w:val="000000"/>
                <w:sz w:val="22"/>
                <w:szCs w:val="22"/>
              </w:rPr>
            </w:pPr>
            <w:r w:rsidRPr="009B246C">
              <w:rPr>
                <w:rFonts w:asciiTheme="majorHAnsi" w:eastAsia="Times New Roman" w:hAnsiTheme="majorHAnsi" w:cstheme="majorHAnsi"/>
                <w:color w:val="000000"/>
                <w:sz w:val="22"/>
                <w:szCs w:val="22"/>
              </w:rPr>
              <w:t>……..</w:t>
            </w:r>
          </w:p>
        </w:tc>
        <w:tc>
          <w:tcPr>
            <w:tcW w:w="3017" w:type="dxa"/>
          </w:tcPr>
          <w:p w14:paraId="04F10D06" w14:textId="31D8F4DA" w:rsidR="00B772E5" w:rsidRPr="009B246C" w:rsidRDefault="00B772E5" w:rsidP="009B246C">
            <w:pPr>
              <w:rPr>
                <w:rFonts w:asciiTheme="majorHAnsi" w:eastAsia="Times New Roman" w:hAnsiTheme="majorHAnsi" w:cstheme="majorHAnsi"/>
                <w:b/>
                <w:bCs/>
                <w:color w:val="000000"/>
                <w:sz w:val="22"/>
                <w:szCs w:val="22"/>
              </w:rPr>
            </w:pPr>
            <w:r w:rsidRPr="009B246C">
              <w:rPr>
                <w:rFonts w:asciiTheme="majorHAnsi" w:eastAsia="Times New Roman" w:hAnsiTheme="majorHAnsi" w:cstheme="majorHAnsi"/>
                <w:color w:val="000000"/>
                <w:sz w:val="22"/>
                <w:szCs w:val="22"/>
              </w:rPr>
              <w:t>Collection</w:t>
            </w:r>
          </w:p>
        </w:tc>
      </w:tr>
      <w:tr w:rsidR="00B772E5" w:rsidRPr="009B246C" w14:paraId="2783A832" w14:textId="77777777" w:rsidTr="00815644">
        <w:tc>
          <w:tcPr>
            <w:tcW w:w="3076" w:type="dxa"/>
          </w:tcPr>
          <w:p w14:paraId="7D6F76CC" w14:textId="77777777" w:rsidR="00B772E5" w:rsidRPr="009B246C" w:rsidRDefault="00B772E5" w:rsidP="009B246C">
            <w:pPr>
              <w:jc w:val="right"/>
              <w:rPr>
                <w:rFonts w:asciiTheme="majorHAnsi" w:eastAsia="Times New Roman" w:hAnsiTheme="majorHAnsi" w:cstheme="majorHAnsi"/>
                <w:sz w:val="22"/>
                <w:szCs w:val="22"/>
              </w:rPr>
            </w:pPr>
            <w:r w:rsidRPr="009B246C">
              <w:rPr>
                <w:rFonts w:asciiTheme="majorHAnsi" w:eastAsia="Times New Roman" w:hAnsiTheme="majorHAnsi" w:cstheme="majorHAnsi"/>
                <w:color w:val="000000"/>
                <w:sz w:val="22"/>
                <w:szCs w:val="22"/>
              </w:rPr>
              <w:t>Personal Protective Equipment</w:t>
            </w:r>
          </w:p>
        </w:tc>
        <w:tc>
          <w:tcPr>
            <w:tcW w:w="636" w:type="dxa"/>
          </w:tcPr>
          <w:p w14:paraId="382D64B3" w14:textId="77777777" w:rsidR="00B772E5" w:rsidRPr="009B246C" w:rsidRDefault="00B772E5" w:rsidP="009B246C">
            <w:pPr>
              <w:jc w:val="center"/>
              <w:rPr>
                <w:rFonts w:asciiTheme="majorHAnsi" w:eastAsia="Times New Roman" w:hAnsiTheme="majorHAnsi" w:cstheme="majorHAnsi"/>
                <w:b/>
                <w:bCs/>
                <w:color w:val="000000"/>
                <w:sz w:val="22"/>
                <w:szCs w:val="22"/>
              </w:rPr>
            </w:pPr>
            <w:r w:rsidRPr="009B246C">
              <w:rPr>
                <w:rFonts w:asciiTheme="majorHAnsi" w:eastAsia="Times New Roman" w:hAnsiTheme="majorHAnsi" w:cstheme="majorHAnsi"/>
                <w:color w:val="000000"/>
                <w:sz w:val="22"/>
                <w:szCs w:val="22"/>
              </w:rPr>
              <w:t>……..</w:t>
            </w:r>
          </w:p>
        </w:tc>
        <w:tc>
          <w:tcPr>
            <w:tcW w:w="1041" w:type="dxa"/>
            <w:gridSpan w:val="2"/>
          </w:tcPr>
          <w:p w14:paraId="407CF2C8" w14:textId="3DC59590" w:rsidR="00B772E5" w:rsidRPr="009B246C" w:rsidRDefault="00B772E5" w:rsidP="00970198">
            <w:pPr>
              <w:rPr>
                <w:rFonts w:asciiTheme="majorHAnsi" w:eastAsia="Times New Roman" w:hAnsiTheme="majorHAnsi" w:cstheme="majorHAnsi"/>
                <w:b/>
                <w:bCs/>
                <w:color w:val="000000"/>
                <w:sz w:val="22"/>
                <w:szCs w:val="22"/>
              </w:rPr>
            </w:pPr>
            <w:r>
              <w:rPr>
                <w:rFonts w:asciiTheme="majorHAnsi" w:eastAsia="Times New Roman" w:hAnsiTheme="majorHAnsi" w:cstheme="majorHAnsi"/>
                <w:b/>
                <w:bCs/>
                <w:color w:val="000000"/>
                <w:sz w:val="22"/>
                <w:szCs w:val="22"/>
              </w:rPr>
              <w:t>5-6</w:t>
            </w:r>
          </w:p>
        </w:tc>
        <w:tc>
          <w:tcPr>
            <w:tcW w:w="266" w:type="dxa"/>
            <w:shd w:val="clear" w:color="auto" w:fill="auto"/>
          </w:tcPr>
          <w:p w14:paraId="147AAEA3" w14:textId="77777777" w:rsidR="00B772E5" w:rsidRPr="009B246C" w:rsidRDefault="00B772E5" w:rsidP="009B246C">
            <w:pPr>
              <w:jc w:val="center"/>
              <w:rPr>
                <w:rFonts w:asciiTheme="majorHAnsi" w:eastAsia="Times New Roman" w:hAnsiTheme="majorHAnsi" w:cstheme="majorHAnsi"/>
                <w:b/>
                <w:bCs/>
                <w:color w:val="000000"/>
                <w:sz w:val="22"/>
                <w:szCs w:val="22"/>
              </w:rPr>
            </w:pPr>
          </w:p>
        </w:tc>
        <w:tc>
          <w:tcPr>
            <w:tcW w:w="784" w:type="dxa"/>
            <w:gridSpan w:val="2"/>
          </w:tcPr>
          <w:p w14:paraId="418A5DBC" w14:textId="32FDEDE9" w:rsidR="00B772E5" w:rsidRPr="009B246C" w:rsidRDefault="001F1FCC" w:rsidP="00B772E5">
            <w:pPr>
              <w:jc w:val="right"/>
              <w:rPr>
                <w:rFonts w:asciiTheme="majorHAnsi" w:eastAsia="Times New Roman" w:hAnsiTheme="majorHAnsi" w:cstheme="majorHAnsi"/>
                <w:b/>
                <w:bCs/>
                <w:color w:val="000000"/>
                <w:sz w:val="22"/>
                <w:szCs w:val="22"/>
              </w:rPr>
            </w:pPr>
            <w:r>
              <w:rPr>
                <w:rFonts w:asciiTheme="majorHAnsi" w:eastAsia="Times New Roman" w:hAnsiTheme="majorHAnsi" w:cstheme="majorHAnsi"/>
                <w:b/>
                <w:bCs/>
                <w:color w:val="000000"/>
                <w:sz w:val="22"/>
                <w:szCs w:val="22"/>
              </w:rPr>
              <w:t>23</w:t>
            </w:r>
          </w:p>
        </w:tc>
        <w:tc>
          <w:tcPr>
            <w:tcW w:w="628" w:type="dxa"/>
            <w:gridSpan w:val="2"/>
          </w:tcPr>
          <w:p w14:paraId="743AC9D0" w14:textId="15D82296" w:rsidR="00B772E5" w:rsidRPr="009B246C" w:rsidRDefault="00B772E5" w:rsidP="009B246C">
            <w:pPr>
              <w:jc w:val="center"/>
              <w:rPr>
                <w:rFonts w:asciiTheme="majorHAnsi" w:eastAsia="Times New Roman" w:hAnsiTheme="majorHAnsi" w:cstheme="majorHAnsi"/>
                <w:b/>
                <w:bCs/>
                <w:color w:val="000000"/>
                <w:sz w:val="22"/>
                <w:szCs w:val="22"/>
              </w:rPr>
            </w:pPr>
            <w:r w:rsidRPr="009B246C">
              <w:rPr>
                <w:rFonts w:asciiTheme="majorHAnsi" w:eastAsia="Times New Roman" w:hAnsiTheme="majorHAnsi" w:cstheme="majorHAnsi"/>
                <w:color w:val="000000"/>
                <w:sz w:val="22"/>
                <w:szCs w:val="22"/>
              </w:rPr>
              <w:t>……..</w:t>
            </w:r>
          </w:p>
        </w:tc>
        <w:tc>
          <w:tcPr>
            <w:tcW w:w="3017" w:type="dxa"/>
          </w:tcPr>
          <w:p w14:paraId="0E5D2C92" w14:textId="28EB8E5B" w:rsidR="00B772E5" w:rsidRPr="009B246C" w:rsidRDefault="00056C9B" w:rsidP="009B246C">
            <w:pPr>
              <w:rPr>
                <w:rFonts w:asciiTheme="majorHAnsi" w:eastAsia="Times New Roman" w:hAnsiTheme="majorHAnsi" w:cstheme="majorHAnsi"/>
                <w:b/>
                <w:bCs/>
                <w:color w:val="000000"/>
                <w:sz w:val="22"/>
                <w:szCs w:val="22"/>
              </w:rPr>
            </w:pPr>
            <w:r>
              <w:rPr>
                <w:rFonts w:asciiTheme="majorHAnsi" w:eastAsia="Times New Roman" w:hAnsiTheme="majorHAnsi" w:cstheme="majorHAnsi"/>
                <w:color w:val="000000"/>
                <w:sz w:val="22"/>
                <w:szCs w:val="22"/>
              </w:rPr>
              <w:t>Exposed/</w:t>
            </w:r>
            <w:r w:rsidR="00B772E5" w:rsidRPr="009B246C">
              <w:rPr>
                <w:rFonts w:asciiTheme="majorHAnsi" w:eastAsia="Times New Roman" w:hAnsiTheme="majorHAnsi" w:cstheme="majorHAnsi"/>
                <w:color w:val="000000"/>
                <w:sz w:val="22"/>
                <w:szCs w:val="22"/>
              </w:rPr>
              <w:t>Infected Individuals</w:t>
            </w:r>
          </w:p>
        </w:tc>
      </w:tr>
      <w:tr w:rsidR="00B772E5" w:rsidRPr="009B246C" w14:paraId="5CDACC8C" w14:textId="77777777" w:rsidTr="00815644">
        <w:tc>
          <w:tcPr>
            <w:tcW w:w="3076" w:type="dxa"/>
          </w:tcPr>
          <w:p w14:paraId="00D840C3" w14:textId="77777777" w:rsidR="00B772E5" w:rsidRPr="009B246C" w:rsidRDefault="00B772E5" w:rsidP="009B246C">
            <w:pPr>
              <w:jc w:val="right"/>
              <w:rPr>
                <w:rFonts w:asciiTheme="majorHAnsi" w:eastAsia="Times New Roman" w:hAnsiTheme="majorHAnsi" w:cstheme="majorHAnsi"/>
                <w:color w:val="000000"/>
                <w:sz w:val="22"/>
                <w:szCs w:val="22"/>
              </w:rPr>
            </w:pPr>
            <w:r w:rsidRPr="009B246C">
              <w:rPr>
                <w:rFonts w:asciiTheme="majorHAnsi" w:eastAsia="Times New Roman" w:hAnsiTheme="majorHAnsi" w:cstheme="majorHAnsi"/>
                <w:color w:val="000000"/>
                <w:sz w:val="22"/>
                <w:szCs w:val="22"/>
              </w:rPr>
              <w:t>Personal Hygiene and Cleaning</w:t>
            </w:r>
          </w:p>
        </w:tc>
        <w:tc>
          <w:tcPr>
            <w:tcW w:w="636" w:type="dxa"/>
          </w:tcPr>
          <w:p w14:paraId="03392DF8" w14:textId="77777777" w:rsidR="00B772E5" w:rsidRPr="009B246C" w:rsidRDefault="00B772E5" w:rsidP="009B246C">
            <w:pPr>
              <w:jc w:val="center"/>
              <w:rPr>
                <w:rFonts w:asciiTheme="majorHAnsi" w:eastAsia="Times New Roman" w:hAnsiTheme="majorHAnsi" w:cstheme="majorHAnsi"/>
                <w:b/>
                <w:bCs/>
                <w:color w:val="000000"/>
                <w:sz w:val="22"/>
                <w:szCs w:val="22"/>
              </w:rPr>
            </w:pPr>
            <w:r w:rsidRPr="009B246C">
              <w:rPr>
                <w:rFonts w:asciiTheme="majorHAnsi" w:eastAsia="Times New Roman" w:hAnsiTheme="majorHAnsi" w:cstheme="majorHAnsi"/>
                <w:color w:val="000000"/>
                <w:sz w:val="22"/>
                <w:szCs w:val="22"/>
              </w:rPr>
              <w:t>……..</w:t>
            </w:r>
          </w:p>
        </w:tc>
        <w:tc>
          <w:tcPr>
            <w:tcW w:w="1041" w:type="dxa"/>
            <w:gridSpan w:val="2"/>
          </w:tcPr>
          <w:p w14:paraId="43A52E41" w14:textId="4C4D257B" w:rsidR="00B772E5" w:rsidRPr="009B246C" w:rsidRDefault="00B772E5" w:rsidP="00970198">
            <w:pPr>
              <w:rPr>
                <w:rFonts w:asciiTheme="majorHAnsi" w:eastAsia="Times New Roman" w:hAnsiTheme="majorHAnsi" w:cstheme="majorHAnsi"/>
                <w:b/>
                <w:bCs/>
                <w:color w:val="000000"/>
                <w:sz w:val="22"/>
                <w:szCs w:val="22"/>
              </w:rPr>
            </w:pPr>
            <w:r>
              <w:rPr>
                <w:rFonts w:asciiTheme="majorHAnsi" w:eastAsia="Times New Roman" w:hAnsiTheme="majorHAnsi" w:cstheme="majorHAnsi"/>
                <w:b/>
                <w:bCs/>
                <w:color w:val="000000"/>
                <w:sz w:val="22"/>
                <w:szCs w:val="22"/>
              </w:rPr>
              <w:t>6-7</w:t>
            </w:r>
          </w:p>
        </w:tc>
        <w:tc>
          <w:tcPr>
            <w:tcW w:w="266" w:type="dxa"/>
            <w:shd w:val="clear" w:color="auto" w:fill="auto"/>
          </w:tcPr>
          <w:p w14:paraId="32EC4A91" w14:textId="77777777" w:rsidR="00B772E5" w:rsidRPr="009B246C" w:rsidRDefault="00B772E5" w:rsidP="009B246C">
            <w:pPr>
              <w:jc w:val="center"/>
              <w:rPr>
                <w:rFonts w:asciiTheme="majorHAnsi" w:eastAsia="Times New Roman" w:hAnsiTheme="majorHAnsi" w:cstheme="majorHAnsi"/>
                <w:b/>
                <w:bCs/>
                <w:color w:val="000000"/>
                <w:sz w:val="22"/>
                <w:szCs w:val="22"/>
              </w:rPr>
            </w:pPr>
          </w:p>
        </w:tc>
        <w:tc>
          <w:tcPr>
            <w:tcW w:w="784" w:type="dxa"/>
            <w:gridSpan w:val="2"/>
          </w:tcPr>
          <w:p w14:paraId="2DF56AD4" w14:textId="30903A97" w:rsidR="00B772E5" w:rsidRPr="009B246C" w:rsidRDefault="001F1FCC" w:rsidP="00B772E5">
            <w:pPr>
              <w:jc w:val="right"/>
              <w:rPr>
                <w:rFonts w:asciiTheme="majorHAnsi" w:eastAsia="Times New Roman" w:hAnsiTheme="majorHAnsi" w:cstheme="majorHAnsi"/>
                <w:b/>
                <w:bCs/>
                <w:color w:val="000000"/>
                <w:sz w:val="22"/>
                <w:szCs w:val="22"/>
              </w:rPr>
            </w:pPr>
            <w:r>
              <w:rPr>
                <w:rFonts w:asciiTheme="majorHAnsi" w:eastAsia="Times New Roman" w:hAnsiTheme="majorHAnsi" w:cstheme="majorHAnsi"/>
                <w:b/>
                <w:bCs/>
                <w:color w:val="000000"/>
                <w:sz w:val="22"/>
                <w:szCs w:val="22"/>
              </w:rPr>
              <w:t>23</w:t>
            </w:r>
          </w:p>
        </w:tc>
        <w:tc>
          <w:tcPr>
            <w:tcW w:w="628" w:type="dxa"/>
            <w:gridSpan w:val="2"/>
          </w:tcPr>
          <w:p w14:paraId="3B100BCD" w14:textId="4B420987" w:rsidR="00B772E5" w:rsidRPr="009B246C" w:rsidRDefault="00B772E5" w:rsidP="009B246C">
            <w:pPr>
              <w:jc w:val="center"/>
              <w:rPr>
                <w:rFonts w:asciiTheme="majorHAnsi" w:eastAsia="Times New Roman" w:hAnsiTheme="majorHAnsi" w:cstheme="majorHAnsi"/>
                <w:b/>
                <w:bCs/>
                <w:color w:val="000000"/>
                <w:sz w:val="22"/>
                <w:szCs w:val="22"/>
              </w:rPr>
            </w:pPr>
            <w:r w:rsidRPr="009B246C">
              <w:rPr>
                <w:rFonts w:asciiTheme="majorHAnsi" w:eastAsia="Times New Roman" w:hAnsiTheme="majorHAnsi" w:cstheme="majorHAnsi"/>
                <w:color w:val="000000"/>
                <w:sz w:val="22"/>
                <w:szCs w:val="22"/>
              </w:rPr>
              <w:t>……..</w:t>
            </w:r>
          </w:p>
        </w:tc>
        <w:tc>
          <w:tcPr>
            <w:tcW w:w="3017" w:type="dxa"/>
          </w:tcPr>
          <w:p w14:paraId="71A18791" w14:textId="4C2F2FEE" w:rsidR="00B772E5" w:rsidRPr="009B246C" w:rsidRDefault="00056C9B" w:rsidP="009B246C">
            <w:pPr>
              <w:rPr>
                <w:rFonts w:asciiTheme="majorHAnsi" w:eastAsia="Times New Roman" w:hAnsiTheme="majorHAnsi" w:cstheme="majorHAnsi"/>
                <w:b/>
                <w:bCs/>
                <w:color w:val="000000"/>
                <w:sz w:val="22"/>
                <w:szCs w:val="22"/>
              </w:rPr>
            </w:pPr>
            <w:r>
              <w:rPr>
                <w:rFonts w:asciiTheme="majorHAnsi" w:eastAsia="Times New Roman" w:hAnsiTheme="majorHAnsi" w:cstheme="majorHAnsi"/>
                <w:color w:val="000000"/>
                <w:sz w:val="22"/>
                <w:szCs w:val="22"/>
              </w:rPr>
              <w:t>Symptomatic</w:t>
            </w:r>
            <w:r w:rsidR="00B772E5" w:rsidRPr="009B246C">
              <w:rPr>
                <w:rFonts w:asciiTheme="majorHAnsi" w:eastAsia="Times New Roman" w:hAnsiTheme="majorHAnsi" w:cstheme="majorHAnsi"/>
                <w:color w:val="000000"/>
                <w:sz w:val="22"/>
                <w:szCs w:val="22"/>
              </w:rPr>
              <w:t xml:space="preserve"> Individuals</w:t>
            </w:r>
          </w:p>
        </w:tc>
      </w:tr>
      <w:tr w:rsidR="00B772E5" w:rsidRPr="009B246C" w14:paraId="6D1BF2EF" w14:textId="77777777" w:rsidTr="00815644">
        <w:tc>
          <w:tcPr>
            <w:tcW w:w="3076" w:type="dxa"/>
          </w:tcPr>
          <w:p w14:paraId="50E5EEE6" w14:textId="77777777" w:rsidR="00B772E5" w:rsidRPr="009B246C" w:rsidRDefault="00B772E5" w:rsidP="009B246C">
            <w:pPr>
              <w:jc w:val="right"/>
              <w:rPr>
                <w:rFonts w:asciiTheme="majorHAnsi" w:eastAsia="Times New Roman" w:hAnsiTheme="majorHAnsi" w:cstheme="majorHAnsi"/>
                <w:sz w:val="22"/>
                <w:szCs w:val="22"/>
              </w:rPr>
            </w:pPr>
            <w:r w:rsidRPr="009B246C">
              <w:rPr>
                <w:rFonts w:asciiTheme="majorHAnsi" w:eastAsia="Times New Roman" w:hAnsiTheme="majorHAnsi" w:cstheme="majorHAnsi"/>
                <w:sz w:val="22"/>
                <w:szCs w:val="22"/>
              </w:rPr>
              <w:t>Daily Screenings</w:t>
            </w:r>
          </w:p>
        </w:tc>
        <w:tc>
          <w:tcPr>
            <w:tcW w:w="636" w:type="dxa"/>
          </w:tcPr>
          <w:p w14:paraId="200AD7CE" w14:textId="77777777" w:rsidR="00B772E5" w:rsidRPr="009B246C" w:rsidRDefault="00B772E5" w:rsidP="009B246C">
            <w:pPr>
              <w:jc w:val="center"/>
              <w:rPr>
                <w:rFonts w:asciiTheme="majorHAnsi" w:eastAsia="Times New Roman" w:hAnsiTheme="majorHAnsi" w:cstheme="majorHAnsi"/>
                <w:b/>
                <w:bCs/>
                <w:color w:val="000000"/>
                <w:sz w:val="22"/>
                <w:szCs w:val="22"/>
              </w:rPr>
            </w:pPr>
            <w:r w:rsidRPr="009B246C">
              <w:rPr>
                <w:rFonts w:asciiTheme="majorHAnsi" w:eastAsia="Times New Roman" w:hAnsiTheme="majorHAnsi" w:cstheme="majorHAnsi"/>
                <w:color w:val="000000"/>
                <w:sz w:val="22"/>
                <w:szCs w:val="22"/>
              </w:rPr>
              <w:t>……..</w:t>
            </w:r>
          </w:p>
        </w:tc>
        <w:tc>
          <w:tcPr>
            <w:tcW w:w="1041" w:type="dxa"/>
            <w:gridSpan w:val="2"/>
          </w:tcPr>
          <w:p w14:paraId="5B05C30A" w14:textId="4438373D" w:rsidR="00B772E5" w:rsidRPr="009B246C" w:rsidRDefault="00B772E5" w:rsidP="00970198">
            <w:pPr>
              <w:rPr>
                <w:rFonts w:asciiTheme="majorHAnsi" w:eastAsia="Times New Roman" w:hAnsiTheme="majorHAnsi" w:cstheme="majorHAnsi"/>
                <w:b/>
                <w:bCs/>
                <w:color w:val="000000"/>
                <w:sz w:val="22"/>
                <w:szCs w:val="22"/>
              </w:rPr>
            </w:pPr>
            <w:r>
              <w:rPr>
                <w:rFonts w:asciiTheme="majorHAnsi" w:eastAsia="Times New Roman" w:hAnsiTheme="majorHAnsi" w:cstheme="majorHAnsi"/>
                <w:b/>
                <w:bCs/>
                <w:color w:val="000000"/>
                <w:sz w:val="22"/>
                <w:szCs w:val="22"/>
              </w:rPr>
              <w:t>7</w:t>
            </w:r>
            <w:r w:rsidR="001F1FCC">
              <w:rPr>
                <w:rFonts w:asciiTheme="majorHAnsi" w:eastAsia="Times New Roman" w:hAnsiTheme="majorHAnsi" w:cstheme="majorHAnsi"/>
                <w:b/>
                <w:bCs/>
                <w:color w:val="000000"/>
                <w:sz w:val="22"/>
                <w:szCs w:val="22"/>
              </w:rPr>
              <w:t>-8</w:t>
            </w:r>
          </w:p>
        </w:tc>
        <w:tc>
          <w:tcPr>
            <w:tcW w:w="266" w:type="dxa"/>
            <w:shd w:val="clear" w:color="auto" w:fill="auto"/>
          </w:tcPr>
          <w:p w14:paraId="0718423C" w14:textId="77777777" w:rsidR="00B772E5" w:rsidRPr="009B246C" w:rsidRDefault="00B772E5" w:rsidP="009B246C">
            <w:pPr>
              <w:jc w:val="center"/>
              <w:rPr>
                <w:rFonts w:asciiTheme="majorHAnsi" w:eastAsia="Times New Roman" w:hAnsiTheme="majorHAnsi" w:cstheme="majorHAnsi"/>
                <w:b/>
                <w:bCs/>
                <w:color w:val="000000"/>
                <w:sz w:val="22"/>
                <w:szCs w:val="22"/>
              </w:rPr>
            </w:pPr>
          </w:p>
        </w:tc>
        <w:tc>
          <w:tcPr>
            <w:tcW w:w="784" w:type="dxa"/>
            <w:gridSpan w:val="2"/>
          </w:tcPr>
          <w:p w14:paraId="48B1A4FA" w14:textId="2FA827E1" w:rsidR="00B772E5" w:rsidRPr="009B246C" w:rsidRDefault="00B772E5" w:rsidP="00B772E5">
            <w:pPr>
              <w:jc w:val="right"/>
              <w:rPr>
                <w:rFonts w:asciiTheme="majorHAnsi" w:eastAsia="Times New Roman" w:hAnsiTheme="majorHAnsi" w:cstheme="majorHAnsi"/>
                <w:b/>
                <w:bCs/>
                <w:color w:val="000000"/>
                <w:sz w:val="22"/>
                <w:szCs w:val="22"/>
              </w:rPr>
            </w:pPr>
          </w:p>
        </w:tc>
        <w:tc>
          <w:tcPr>
            <w:tcW w:w="628" w:type="dxa"/>
            <w:gridSpan w:val="2"/>
          </w:tcPr>
          <w:p w14:paraId="6212F8F7" w14:textId="610EC0EC" w:rsidR="00B772E5" w:rsidRPr="009B246C" w:rsidRDefault="00B772E5" w:rsidP="009B246C">
            <w:pPr>
              <w:jc w:val="center"/>
              <w:rPr>
                <w:rFonts w:asciiTheme="majorHAnsi" w:eastAsia="Times New Roman" w:hAnsiTheme="majorHAnsi" w:cstheme="majorHAnsi"/>
                <w:b/>
                <w:bCs/>
                <w:color w:val="000000"/>
                <w:sz w:val="22"/>
                <w:szCs w:val="22"/>
              </w:rPr>
            </w:pPr>
          </w:p>
        </w:tc>
        <w:tc>
          <w:tcPr>
            <w:tcW w:w="3017" w:type="dxa"/>
          </w:tcPr>
          <w:p w14:paraId="0CE5F606" w14:textId="7DFFDEBB" w:rsidR="00B772E5" w:rsidRPr="009B246C" w:rsidRDefault="00B772E5" w:rsidP="009B246C">
            <w:pPr>
              <w:rPr>
                <w:rFonts w:asciiTheme="majorHAnsi" w:eastAsia="Times New Roman" w:hAnsiTheme="majorHAnsi" w:cstheme="majorHAnsi"/>
                <w:color w:val="000000"/>
                <w:sz w:val="22"/>
                <w:szCs w:val="22"/>
              </w:rPr>
            </w:pPr>
            <w:r w:rsidRPr="009B246C">
              <w:rPr>
                <w:rFonts w:asciiTheme="majorHAnsi" w:eastAsia="Times New Roman" w:hAnsiTheme="majorHAnsi" w:cstheme="majorHAnsi"/>
                <w:color w:val="000000"/>
                <w:sz w:val="22"/>
                <w:szCs w:val="22"/>
              </w:rPr>
              <w:t>Hygiene, Cleaning, and</w:t>
            </w:r>
          </w:p>
        </w:tc>
      </w:tr>
      <w:tr w:rsidR="00B772E5" w:rsidRPr="009B246C" w14:paraId="7B4CC13D" w14:textId="77777777" w:rsidTr="00815644">
        <w:tc>
          <w:tcPr>
            <w:tcW w:w="3076" w:type="dxa"/>
            <w:shd w:val="clear" w:color="auto" w:fill="D9E2F3" w:themeFill="accent1" w:themeFillTint="33"/>
          </w:tcPr>
          <w:p w14:paraId="6443A1D9" w14:textId="77777777" w:rsidR="00B772E5" w:rsidRPr="009B246C" w:rsidRDefault="00B772E5" w:rsidP="009B246C">
            <w:pPr>
              <w:jc w:val="right"/>
              <w:rPr>
                <w:rFonts w:asciiTheme="majorHAnsi" w:eastAsia="Times New Roman" w:hAnsiTheme="majorHAnsi" w:cstheme="majorHAnsi"/>
                <w:color w:val="000000"/>
                <w:sz w:val="22"/>
                <w:szCs w:val="22"/>
              </w:rPr>
            </w:pPr>
            <w:r w:rsidRPr="009B246C">
              <w:rPr>
                <w:rFonts w:asciiTheme="majorHAnsi" w:eastAsia="Times New Roman" w:hAnsiTheme="majorHAnsi" w:cstheme="majorHAnsi"/>
                <w:b/>
                <w:bCs/>
                <w:sz w:val="22"/>
                <w:szCs w:val="22"/>
              </w:rPr>
              <w:t>Plan for In-Person Instruction</w:t>
            </w:r>
          </w:p>
        </w:tc>
        <w:tc>
          <w:tcPr>
            <w:tcW w:w="636" w:type="dxa"/>
            <w:shd w:val="clear" w:color="auto" w:fill="D9E2F3" w:themeFill="accent1" w:themeFillTint="33"/>
          </w:tcPr>
          <w:p w14:paraId="11A4F8BF" w14:textId="77777777" w:rsidR="00B772E5" w:rsidRPr="009B246C" w:rsidRDefault="00B772E5" w:rsidP="009B246C">
            <w:pPr>
              <w:jc w:val="center"/>
              <w:rPr>
                <w:rFonts w:asciiTheme="majorHAnsi" w:eastAsia="Times New Roman" w:hAnsiTheme="majorHAnsi" w:cstheme="majorHAnsi"/>
                <w:b/>
                <w:bCs/>
                <w:color w:val="000000"/>
                <w:sz w:val="22"/>
                <w:szCs w:val="22"/>
              </w:rPr>
            </w:pPr>
            <w:r w:rsidRPr="009B246C">
              <w:rPr>
                <w:rFonts w:asciiTheme="majorHAnsi" w:eastAsia="Times New Roman" w:hAnsiTheme="majorHAnsi" w:cstheme="majorHAnsi"/>
                <w:color w:val="000000"/>
                <w:sz w:val="22"/>
                <w:szCs w:val="22"/>
              </w:rPr>
              <w:t>……..</w:t>
            </w:r>
          </w:p>
        </w:tc>
        <w:tc>
          <w:tcPr>
            <w:tcW w:w="1041" w:type="dxa"/>
            <w:gridSpan w:val="2"/>
            <w:shd w:val="clear" w:color="auto" w:fill="D9E2F3" w:themeFill="accent1" w:themeFillTint="33"/>
          </w:tcPr>
          <w:p w14:paraId="00E774FB" w14:textId="381BDB67" w:rsidR="00B772E5" w:rsidRPr="009B246C" w:rsidRDefault="001F1FCC" w:rsidP="00970198">
            <w:pPr>
              <w:rPr>
                <w:rFonts w:asciiTheme="majorHAnsi" w:eastAsia="Times New Roman" w:hAnsiTheme="majorHAnsi" w:cstheme="majorHAnsi"/>
                <w:b/>
                <w:bCs/>
                <w:color w:val="000000"/>
                <w:sz w:val="22"/>
                <w:szCs w:val="22"/>
              </w:rPr>
            </w:pPr>
            <w:r>
              <w:rPr>
                <w:rFonts w:asciiTheme="majorHAnsi" w:eastAsia="Times New Roman" w:hAnsiTheme="majorHAnsi" w:cstheme="majorHAnsi"/>
                <w:b/>
                <w:bCs/>
                <w:color w:val="000000"/>
                <w:sz w:val="22"/>
                <w:szCs w:val="22"/>
              </w:rPr>
              <w:t>9-16</w:t>
            </w:r>
          </w:p>
        </w:tc>
        <w:tc>
          <w:tcPr>
            <w:tcW w:w="266" w:type="dxa"/>
            <w:shd w:val="clear" w:color="auto" w:fill="auto"/>
          </w:tcPr>
          <w:p w14:paraId="4A7F807F" w14:textId="77777777" w:rsidR="00B772E5" w:rsidRPr="009B246C" w:rsidRDefault="00B772E5" w:rsidP="009B246C">
            <w:pPr>
              <w:jc w:val="center"/>
              <w:rPr>
                <w:rFonts w:asciiTheme="majorHAnsi" w:eastAsia="Times New Roman" w:hAnsiTheme="majorHAnsi" w:cstheme="majorHAnsi"/>
                <w:b/>
                <w:bCs/>
                <w:color w:val="000000"/>
                <w:sz w:val="22"/>
                <w:szCs w:val="22"/>
              </w:rPr>
            </w:pPr>
          </w:p>
        </w:tc>
        <w:tc>
          <w:tcPr>
            <w:tcW w:w="784" w:type="dxa"/>
            <w:gridSpan w:val="2"/>
          </w:tcPr>
          <w:p w14:paraId="187174A3" w14:textId="4778A2F4" w:rsidR="00B772E5" w:rsidRPr="009B246C" w:rsidRDefault="0064535E" w:rsidP="00B772E5">
            <w:pPr>
              <w:jc w:val="right"/>
              <w:rPr>
                <w:rFonts w:asciiTheme="majorHAnsi" w:eastAsia="Times New Roman" w:hAnsiTheme="majorHAnsi" w:cstheme="majorHAnsi"/>
                <w:b/>
                <w:bCs/>
                <w:color w:val="000000"/>
                <w:sz w:val="22"/>
                <w:szCs w:val="22"/>
              </w:rPr>
            </w:pPr>
            <w:r w:rsidRPr="0064535E">
              <w:rPr>
                <w:rFonts w:asciiTheme="majorHAnsi" w:eastAsia="Times New Roman" w:hAnsiTheme="majorHAnsi" w:cstheme="majorHAnsi"/>
                <w:b/>
                <w:bCs/>
                <w:color w:val="000000"/>
                <w:sz w:val="22"/>
                <w:szCs w:val="22"/>
              </w:rPr>
              <w:t>2</w:t>
            </w:r>
            <w:r w:rsidR="001F1FCC" w:rsidRPr="0064535E">
              <w:rPr>
                <w:rFonts w:asciiTheme="majorHAnsi" w:eastAsia="Times New Roman" w:hAnsiTheme="majorHAnsi" w:cstheme="majorHAnsi"/>
                <w:b/>
                <w:bCs/>
                <w:color w:val="000000"/>
                <w:sz w:val="22"/>
                <w:szCs w:val="22"/>
              </w:rPr>
              <w:t>4</w:t>
            </w:r>
          </w:p>
        </w:tc>
        <w:tc>
          <w:tcPr>
            <w:tcW w:w="628" w:type="dxa"/>
            <w:gridSpan w:val="2"/>
          </w:tcPr>
          <w:p w14:paraId="539450C1" w14:textId="47A00F70" w:rsidR="00B772E5" w:rsidRPr="009B246C" w:rsidRDefault="00B772E5" w:rsidP="009B246C">
            <w:pPr>
              <w:jc w:val="center"/>
              <w:rPr>
                <w:rFonts w:asciiTheme="majorHAnsi" w:eastAsia="Times New Roman" w:hAnsiTheme="majorHAnsi" w:cstheme="majorHAnsi"/>
                <w:b/>
                <w:bCs/>
                <w:color w:val="000000"/>
                <w:sz w:val="22"/>
                <w:szCs w:val="22"/>
              </w:rPr>
            </w:pPr>
            <w:r w:rsidRPr="009B246C">
              <w:rPr>
                <w:rFonts w:asciiTheme="majorHAnsi" w:eastAsia="Times New Roman" w:hAnsiTheme="majorHAnsi" w:cstheme="majorHAnsi"/>
                <w:color w:val="000000"/>
                <w:sz w:val="22"/>
                <w:szCs w:val="22"/>
              </w:rPr>
              <w:t>……..</w:t>
            </w:r>
          </w:p>
        </w:tc>
        <w:tc>
          <w:tcPr>
            <w:tcW w:w="3017" w:type="dxa"/>
          </w:tcPr>
          <w:p w14:paraId="7BEAD726" w14:textId="752DFC83" w:rsidR="00B772E5" w:rsidRPr="009B246C" w:rsidRDefault="00B772E5" w:rsidP="009B246C">
            <w:pPr>
              <w:rPr>
                <w:rFonts w:asciiTheme="majorHAnsi" w:eastAsia="Times New Roman" w:hAnsiTheme="majorHAnsi" w:cstheme="majorHAnsi"/>
                <w:b/>
                <w:bCs/>
                <w:color w:val="000000"/>
                <w:sz w:val="22"/>
                <w:szCs w:val="22"/>
              </w:rPr>
            </w:pPr>
            <w:r w:rsidRPr="009B246C">
              <w:rPr>
                <w:rFonts w:asciiTheme="majorHAnsi" w:eastAsia="Times New Roman" w:hAnsiTheme="majorHAnsi" w:cstheme="majorHAnsi"/>
                <w:color w:val="000000"/>
                <w:sz w:val="22"/>
                <w:szCs w:val="22"/>
              </w:rPr>
              <w:t>Disinfection</w:t>
            </w:r>
          </w:p>
        </w:tc>
      </w:tr>
      <w:tr w:rsidR="00B772E5" w:rsidRPr="009B246C" w14:paraId="6A416E4B" w14:textId="77777777" w:rsidTr="004E5EBB">
        <w:tc>
          <w:tcPr>
            <w:tcW w:w="3076" w:type="dxa"/>
          </w:tcPr>
          <w:p w14:paraId="4A9E4BDA" w14:textId="77777777" w:rsidR="00B772E5" w:rsidRPr="009B246C" w:rsidRDefault="00B772E5" w:rsidP="009B246C">
            <w:pPr>
              <w:jc w:val="right"/>
              <w:rPr>
                <w:rFonts w:asciiTheme="majorHAnsi" w:eastAsia="Times New Roman" w:hAnsiTheme="majorHAnsi" w:cstheme="majorHAnsi"/>
                <w:sz w:val="22"/>
                <w:szCs w:val="22"/>
              </w:rPr>
            </w:pPr>
            <w:r w:rsidRPr="009B246C">
              <w:rPr>
                <w:rFonts w:asciiTheme="majorHAnsi" w:eastAsia="Times New Roman" w:hAnsiTheme="majorHAnsi" w:cstheme="majorHAnsi"/>
                <w:sz w:val="22"/>
                <w:szCs w:val="22"/>
              </w:rPr>
              <w:t>Capacity</w:t>
            </w:r>
          </w:p>
        </w:tc>
        <w:tc>
          <w:tcPr>
            <w:tcW w:w="636" w:type="dxa"/>
          </w:tcPr>
          <w:p w14:paraId="35D0CC6D" w14:textId="77777777" w:rsidR="00B772E5" w:rsidRPr="009B246C" w:rsidRDefault="00B772E5" w:rsidP="009B246C">
            <w:pPr>
              <w:jc w:val="center"/>
              <w:rPr>
                <w:rFonts w:asciiTheme="majorHAnsi" w:eastAsia="Times New Roman" w:hAnsiTheme="majorHAnsi" w:cstheme="majorHAnsi"/>
                <w:b/>
                <w:bCs/>
                <w:color w:val="000000"/>
                <w:sz w:val="22"/>
                <w:szCs w:val="22"/>
              </w:rPr>
            </w:pPr>
            <w:r w:rsidRPr="009B246C">
              <w:rPr>
                <w:rFonts w:asciiTheme="majorHAnsi" w:eastAsia="Times New Roman" w:hAnsiTheme="majorHAnsi" w:cstheme="majorHAnsi"/>
                <w:color w:val="000000"/>
                <w:sz w:val="22"/>
                <w:szCs w:val="22"/>
              </w:rPr>
              <w:t>……..</w:t>
            </w:r>
          </w:p>
        </w:tc>
        <w:tc>
          <w:tcPr>
            <w:tcW w:w="1041" w:type="dxa"/>
            <w:gridSpan w:val="2"/>
          </w:tcPr>
          <w:p w14:paraId="263F5075" w14:textId="2F3D5644" w:rsidR="00B772E5" w:rsidRPr="009B246C" w:rsidRDefault="001F1FCC" w:rsidP="00970198">
            <w:pPr>
              <w:rPr>
                <w:rFonts w:asciiTheme="majorHAnsi" w:eastAsia="Times New Roman" w:hAnsiTheme="majorHAnsi" w:cstheme="majorHAnsi"/>
                <w:b/>
                <w:bCs/>
                <w:color w:val="000000"/>
                <w:sz w:val="22"/>
                <w:szCs w:val="22"/>
              </w:rPr>
            </w:pPr>
            <w:r>
              <w:rPr>
                <w:rFonts w:asciiTheme="majorHAnsi" w:eastAsia="Times New Roman" w:hAnsiTheme="majorHAnsi" w:cstheme="majorHAnsi"/>
                <w:b/>
                <w:bCs/>
                <w:color w:val="000000"/>
                <w:sz w:val="22"/>
                <w:szCs w:val="22"/>
              </w:rPr>
              <w:t>9</w:t>
            </w:r>
          </w:p>
        </w:tc>
        <w:tc>
          <w:tcPr>
            <w:tcW w:w="266" w:type="dxa"/>
            <w:shd w:val="clear" w:color="auto" w:fill="auto"/>
          </w:tcPr>
          <w:p w14:paraId="65FE70B1" w14:textId="77777777" w:rsidR="00B772E5" w:rsidRPr="009B246C" w:rsidRDefault="00B772E5" w:rsidP="009B246C">
            <w:pPr>
              <w:jc w:val="center"/>
              <w:rPr>
                <w:rFonts w:asciiTheme="majorHAnsi" w:eastAsia="Times New Roman" w:hAnsiTheme="majorHAnsi" w:cstheme="majorHAnsi"/>
                <w:b/>
                <w:bCs/>
                <w:color w:val="000000"/>
                <w:sz w:val="22"/>
                <w:szCs w:val="22"/>
              </w:rPr>
            </w:pPr>
          </w:p>
        </w:tc>
        <w:tc>
          <w:tcPr>
            <w:tcW w:w="784" w:type="dxa"/>
            <w:gridSpan w:val="2"/>
          </w:tcPr>
          <w:p w14:paraId="6D362E7C" w14:textId="48979A09" w:rsidR="00B772E5" w:rsidRPr="009B246C" w:rsidRDefault="001F1FCC" w:rsidP="00B772E5">
            <w:pPr>
              <w:jc w:val="right"/>
              <w:rPr>
                <w:rFonts w:asciiTheme="majorHAnsi" w:eastAsia="Times New Roman" w:hAnsiTheme="majorHAnsi" w:cstheme="majorHAnsi"/>
                <w:b/>
                <w:bCs/>
                <w:color w:val="000000"/>
                <w:sz w:val="22"/>
                <w:szCs w:val="22"/>
              </w:rPr>
            </w:pPr>
            <w:r>
              <w:rPr>
                <w:rFonts w:asciiTheme="majorHAnsi" w:eastAsia="Times New Roman" w:hAnsiTheme="majorHAnsi" w:cstheme="majorHAnsi"/>
                <w:b/>
                <w:bCs/>
                <w:color w:val="000000"/>
                <w:sz w:val="22"/>
                <w:szCs w:val="22"/>
              </w:rPr>
              <w:t>24</w:t>
            </w:r>
          </w:p>
        </w:tc>
        <w:tc>
          <w:tcPr>
            <w:tcW w:w="628" w:type="dxa"/>
            <w:gridSpan w:val="2"/>
          </w:tcPr>
          <w:p w14:paraId="52A2325F" w14:textId="4967ABB6" w:rsidR="00B772E5" w:rsidRPr="009B246C" w:rsidRDefault="00B772E5" w:rsidP="009B246C">
            <w:pPr>
              <w:jc w:val="center"/>
              <w:rPr>
                <w:rFonts w:asciiTheme="majorHAnsi" w:eastAsia="Times New Roman" w:hAnsiTheme="majorHAnsi" w:cstheme="majorHAnsi"/>
                <w:b/>
                <w:bCs/>
                <w:color w:val="000000"/>
                <w:sz w:val="22"/>
                <w:szCs w:val="22"/>
              </w:rPr>
            </w:pPr>
            <w:r w:rsidRPr="009B246C">
              <w:rPr>
                <w:rFonts w:asciiTheme="majorHAnsi" w:eastAsia="Times New Roman" w:hAnsiTheme="majorHAnsi" w:cstheme="majorHAnsi"/>
                <w:color w:val="000000"/>
                <w:sz w:val="22"/>
                <w:szCs w:val="22"/>
              </w:rPr>
              <w:t>……..</w:t>
            </w:r>
          </w:p>
        </w:tc>
        <w:tc>
          <w:tcPr>
            <w:tcW w:w="3017" w:type="dxa"/>
          </w:tcPr>
          <w:p w14:paraId="337352EF" w14:textId="2B8D8B00" w:rsidR="00B772E5" w:rsidRPr="009B246C" w:rsidRDefault="00B772E5" w:rsidP="009B246C">
            <w:pPr>
              <w:rPr>
                <w:rFonts w:asciiTheme="majorHAnsi" w:eastAsia="Times New Roman" w:hAnsiTheme="majorHAnsi" w:cstheme="majorHAnsi"/>
                <w:b/>
                <w:bCs/>
                <w:color w:val="000000"/>
                <w:sz w:val="22"/>
                <w:szCs w:val="22"/>
              </w:rPr>
            </w:pPr>
            <w:r w:rsidRPr="009B246C">
              <w:rPr>
                <w:rFonts w:asciiTheme="majorHAnsi" w:eastAsia="Times New Roman" w:hAnsiTheme="majorHAnsi" w:cstheme="majorHAnsi"/>
                <w:color w:val="000000"/>
                <w:sz w:val="22"/>
                <w:szCs w:val="22"/>
              </w:rPr>
              <w:t>Contact Tracing</w:t>
            </w:r>
          </w:p>
        </w:tc>
      </w:tr>
      <w:tr w:rsidR="00B772E5" w:rsidRPr="009B246C" w14:paraId="09E6469A" w14:textId="77777777" w:rsidTr="004E5EBB">
        <w:tc>
          <w:tcPr>
            <w:tcW w:w="3076" w:type="dxa"/>
          </w:tcPr>
          <w:p w14:paraId="6B311A6C" w14:textId="77777777" w:rsidR="00B772E5" w:rsidRPr="009B246C" w:rsidRDefault="00B772E5" w:rsidP="009B246C">
            <w:pPr>
              <w:jc w:val="right"/>
              <w:rPr>
                <w:rFonts w:asciiTheme="majorHAnsi" w:eastAsia="Times New Roman" w:hAnsiTheme="majorHAnsi" w:cstheme="majorHAnsi"/>
                <w:b/>
                <w:bCs/>
                <w:sz w:val="22"/>
                <w:szCs w:val="22"/>
              </w:rPr>
            </w:pPr>
            <w:r w:rsidRPr="009B246C">
              <w:rPr>
                <w:rFonts w:asciiTheme="majorHAnsi" w:eastAsia="Times New Roman" w:hAnsiTheme="majorHAnsi" w:cstheme="majorHAnsi"/>
                <w:sz w:val="22"/>
                <w:szCs w:val="22"/>
              </w:rPr>
              <w:t>Social Distancing</w:t>
            </w:r>
          </w:p>
        </w:tc>
        <w:tc>
          <w:tcPr>
            <w:tcW w:w="636" w:type="dxa"/>
          </w:tcPr>
          <w:p w14:paraId="55CF7FA5" w14:textId="77777777" w:rsidR="00B772E5" w:rsidRPr="009B246C" w:rsidRDefault="00B772E5" w:rsidP="009B246C">
            <w:pPr>
              <w:jc w:val="center"/>
              <w:rPr>
                <w:rFonts w:asciiTheme="majorHAnsi" w:eastAsia="Times New Roman" w:hAnsiTheme="majorHAnsi" w:cstheme="majorHAnsi"/>
                <w:b/>
                <w:bCs/>
                <w:color w:val="000000"/>
                <w:sz w:val="22"/>
                <w:szCs w:val="22"/>
              </w:rPr>
            </w:pPr>
            <w:r w:rsidRPr="009B246C">
              <w:rPr>
                <w:rFonts w:asciiTheme="majorHAnsi" w:eastAsia="Times New Roman" w:hAnsiTheme="majorHAnsi" w:cstheme="majorHAnsi"/>
                <w:color w:val="000000"/>
                <w:sz w:val="22"/>
                <w:szCs w:val="22"/>
              </w:rPr>
              <w:t>……..</w:t>
            </w:r>
          </w:p>
        </w:tc>
        <w:tc>
          <w:tcPr>
            <w:tcW w:w="1041" w:type="dxa"/>
            <w:gridSpan w:val="2"/>
          </w:tcPr>
          <w:p w14:paraId="1460B1B0" w14:textId="17983D9B" w:rsidR="00B772E5" w:rsidRPr="009B246C" w:rsidRDefault="001F1FCC" w:rsidP="00815644">
            <w:pPr>
              <w:rPr>
                <w:rFonts w:asciiTheme="majorHAnsi" w:eastAsia="Times New Roman" w:hAnsiTheme="majorHAnsi" w:cstheme="majorHAnsi"/>
                <w:b/>
                <w:bCs/>
                <w:color w:val="000000"/>
                <w:sz w:val="22"/>
                <w:szCs w:val="22"/>
              </w:rPr>
            </w:pPr>
            <w:r>
              <w:rPr>
                <w:rFonts w:asciiTheme="majorHAnsi" w:eastAsia="Times New Roman" w:hAnsiTheme="majorHAnsi" w:cstheme="majorHAnsi"/>
                <w:b/>
                <w:bCs/>
                <w:color w:val="000000"/>
                <w:sz w:val="22"/>
                <w:szCs w:val="22"/>
              </w:rPr>
              <w:t>9</w:t>
            </w:r>
          </w:p>
        </w:tc>
        <w:tc>
          <w:tcPr>
            <w:tcW w:w="266" w:type="dxa"/>
            <w:shd w:val="clear" w:color="auto" w:fill="auto"/>
          </w:tcPr>
          <w:p w14:paraId="5C8D711F" w14:textId="77777777" w:rsidR="00B772E5" w:rsidRPr="009B246C" w:rsidRDefault="00B772E5" w:rsidP="009B246C">
            <w:pPr>
              <w:jc w:val="center"/>
              <w:rPr>
                <w:rFonts w:asciiTheme="majorHAnsi" w:eastAsia="Times New Roman" w:hAnsiTheme="majorHAnsi" w:cstheme="majorHAnsi"/>
                <w:b/>
                <w:bCs/>
                <w:color w:val="000000"/>
                <w:sz w:val="22"/>
                <w:szCs w:val="22"/>
              </w:rPr>
            </w:pPr>
          </w:p>
        </w:tc>
        <w:tc>
          <w:tcPr>
            <w:tcW w:w="784" w:type="dxa"/>
            <w:gridSpan w:val="2"/>
            <w:shd w:val="clear" w:color="auto" w:fill="D9E2F3" w:themeFill="accent1" w:themeFillTint="33"/>
          </w:tcPr>
          <w:p w14:paraId="39399757" w14:textId="13EA0D46" w:rsidR="00B772E5" w:rsidRPr="009B246C" w:rsidRDefault="001F1FCC" w:rsidP="00B772E5">
            <w:pPr>
              <w:jc w:val="right"/>
              <w:rPr>
                <w:rFonts w:asciiTheme="majorHAnsi" w:eastAsia="Times New Roman" w:hAnsiTheme="majorHAnsi" w:cstheme="majorHAnsi"/>
                <w:b/>
                <w:bCs/>
                <w:color w:val="000000"/>
                <w:sz w:val="22"/>
                <w:szCs w:val="22"/>
              </w:rPr>
            </w:pPr>
            <w:r>
              <w:rPr>
                <w:rFonts w:asciiTheme="majorHAnsi" w:eastAsia="Times New Roman" w:hAnsiTheme="majorHAnsi" w:cstheme="majorHAnsi"/>
                <w:b/>
                <w:bCs/>
                <w:color w:val="000000"/>
                <w:sz w:val="22"/>
                <w:szCs w:val="22"/>
              </w:rPr>
              <w:t>25-26</w:t>
            </w:r>
          </w:p>
        </w:tc>
        <w:tc>
          <w:tcPr>
            <w:tcW w:w="628" w:type="dxa"/>
            <w:gridSpan w:val="2"/>
            <w:shd w:val="clear" w:color="auto" w:fill="D9E2F3" w:themeFill="accent1" w:themeFillTint="33"/>
          </w:tcPr>
          <w:p w14:paraId="716FBFB7" w14:textId="3416CD2F" w:rsidR="00B772E5" w:rsidRPr="009B246C" w:rsidRDefault="00B772E5" w:rsidP="009B246C">
            <w:pPr>
              <w:jc w:val="center"/>
              <w:rPr>
                <w:rFonts w:asciiTheme="majorHAnsi" w:eastAsia="Times New Roman" w:hAnsiTheme="majorHAnsi" w:cstheme="majorHAnsi"/>
                <w:b/>
                <w:bCs/>
                <w:color w:val="000000"/>
                <w:sz w:val="22"/>
                <w:szCs w:val="22"/>
              </w:rPr>
            </w:pPr>
            <w:r w:rsidRPr="009B246C">
              <w:rPr>
                <w:rFonts w:asciiTheme="majorHAnsi" w:eastAsia="Times New Roman" w:hAnsiTheme="majorHAnsi" w:cstheme="majorHAnsi"/>
                <w:color w:val="000000"/>
                <w:sz w:val="22"/>
                <w:szCs w:val="22"/>
              </w:rPr>
              <w:t>……..</w:t>
            </w:r>
          </w:p>
        </w:tc>
        <w:tc>
          <w:tcPr>
            <w:tcW w:w="3017" w:type="dxa"/>
            <w:shd w:val="clear" w:color="auto" w:fill="D9E2F3" w:themeFill="accent1" w:themeFillTint="33"/>
          </w:tcPr>
          <w:p w14:paraId="671ACAE3" w14:textId="0FF5548D" w:rsidR="00B772E5" w:rsidRPr="009B246C" w:rsidRDefault="00B772E5" w:rsidP="009B246C">
            <w:pPr>
              <w:rPr>
                <w:rFonts w:asciiTheme="majorHAnsi" w:eastAsia="Times New Roman" w:hAnsiTheme="majorHAnsi" w:cstheme="majorHAnsi"/>
                <w:b/>
                <w:bCs/>
                <w:color w:val="000000"/>
                <w:sz w:val="22"/>
                <w:szCs w:val="22"/>
              </w:rPr>
            </w:pPr>
            <w:r w:rsidRPr="009B246C">
              <w:rPr>
                <w:rFonts w:asciiTheme="majorHAnsi" w:eastAsia="Times New Roman" w:hAnsiTheme="majorHAnsi" w:cstheme="majorHAnsi"/>
                <w:b/>
                <w:bCs/>
                <w:color w:val="000000"/>
                <w:sz w:val="22"/>
                <w:szCs w:val="22"/>
              </w:rPr>
              <w:t>Plan for Closure</w:t>
            </w:r>
          </w:p>
        </w:tc>
      </w:tr>
      <w:tr w:rsidR="00B772E5" w:rsidRPr="009B246C" w14:paraId="39B46C7F" w14:textId="77777777" w:rsidTr="00815644">
        <w:tc>
          <w:tcPr>
            <w:tcW w:w="3076" w:type="dxa"/>
          </w:tcPr>
          <w:p w14:paraId="622F3725" w14:textId="77777777" w:rsidR="00B772E5" w:rsidRPr="009B246C" w:rsidRDefault="00B772E5" w:rsidP="009B246C">
            <w:pPr>
              <w:jc w:val="right"/>
              <w:rPr>
                <w:rFonts w:asciiTheme="majorHAnsi" w:eastAsia="Times New Roman" w:hAnsiTheme="majorHAnsi" w:cstheme="majorHAnsi"/>
                <w:sz w:val="22"/>
                <w:szCs w:val="22"/>
              </w:rPr>
            </w:pPr>
            <w:r w:rsidRPr="009B246C">
              <w:rPr>
                <w:rFonts w:asciiTheme="majorHAnsi" w:eastAsia="Times New Roman" w:hAnsiTheme="majorHAnsi" w:cstheme="majorHAnsi"/>
                <w:sz w:val="22"/>
                <w:szCs w:val="22"/>
              </w:rPr>
              <w:t>PPE and Face Coverings</w:t>
            </w:r>
          </w:p>
        </w:tc>
        <w:tc>
          <w:tcPr>
            <w:tcW w:w="636" w:type="dxa"/>
          </w:tcPr>
          <w:p w14:paraId="48635EEE" w14:textId="77777777" w:rsidR="00B772E5" w:rsidRPr="009B246C" w:rsidRDefault="00B772E5" w:rsidP="009B246C">
            <w:pPr>
              <w:jc w:val="center"/>
              <w:rPr>
                <w:rFonts w:asciiTheme="majorHAnsi" w:eastAsia="Times New Roman" w:hAnsiTheme="majorHAnsi" w:cstheme="majorHAnsi"/>
                <w:b/>
                <w:bCs/>
                <w:color w:val="000000"/>
                <w:sz w:val="22"/>
                <w:szCs w:val="22"/>
              </w:rPr>
            </w:pPr>
            <w:r w:rsidRPr="009B246C">
              <w:rPr>
                <w:rFonts w:asciiTheme="majorHAnsi" w:eastAsia="Times New Roman" w:hAnsiTheme="majorHAnsi" w:cstheme="majorHAnsi"/>
                <w:color w:val="000000"/>
                <w:sz w:val="22"/>
                <w:szCs w:val="22"/>
              </w:rPr>
              <w:t>……..</w:t>
            </w:r>
          </w:p>
        </w:tc>
        <w:tc>
          <w:tcPr>
            <w:tcW w:w="1041" w:type="dxa"/>
            <w:gridSpan w:val="2"/>
          </w:tcPr>
          <w:p w14:paraId="273DBE28" w14:textId="41B4F8D6" w:rsidR="00B772E5" w:rsidRPr="009B246C" w:rsidRDefault="001F1FCC" w:rsidP="00815644">
            <w:pPr>
              <w:rPr>
                <w:rFonts w:asciiTheme="majorHAnsi" w:eastAsia="Times New Roman" w:hAnsiTheme="majorHAnsi" w:cstheme="majorHAnsi"/>
                <w:b/>
                <w:bCs/>
                <w:color w:val="000000"/>
                <w:sz w:val="22"/>
                <w:szCs w:val="22"/>
              </w:rPr>
            </w:pPr>
            <w:r>
              <w:rPr>
                <w:rFonts w:asciiTheme="majorHAnsi" w:eastAsia="Times New Roman" w:hAnsiTheme="majorHAnsi" w:cstheme="majorHAnsi"/>
                <w:b/>
                <w:bCs/>
                <w:color w:val="000000"/>
                <w:sz w:val="22"/>
                <w:szCs w:val="22"/>
              </w:rPr>
              <w:t>9</w:t>
            </w:r>
          </w:p>
        </w:tc>
        <w:tc>
          <w:tcPr>
            <w:tcW w:w="266" w:type="dxa"/>
            <w:shd w:val="clear" w:color="auto" w:fill="auto"/>
          </w:tcPr>
          <w:p w14:paraId="06B4DB61" w14:textId="77777777" w:rsidR="00B772E5" w:rsidRPr="009B246C" w:rsidRDefault="00B772E5" w:rsidP="009B246C">
            <w:pPr>
              <w:jc w:val="center"/>
              <w:rPr>
                <w:rFonts w:asciiTheme="majorHAnsi" w:eastAsia="Times New Roman" w:hAnsiTheme="majorHAnsi" w:cstheme="majorHAnsi"/>
                <w:b/>
                <w:bCs/>
                <w:color w:val="000000"/>
                <w:sz w:val="22"/>
                <w:szCs w:val="22"/>
              </w:rPr>
            </w:pPr>
          </w:p>
        </w:tc>
        <w:tc>
          <w:tcPr>
            <w:tcW w:w="784" w:type="dxa"/>
            <w:gridSpan w:val="2"/>
          </w:tcPr>
          <w:p w14:paraId="6350B95B" w14:textId="33B5E851" w:rsidR="00B772E5" w:rsidRPr="009B246C" w:rsidRDefault="001F1FCC" w:rsidP="00B772E5">
            <w:pPr>
              <w:jc w:val="right"/>
              <w:rPr>
                <w:rFonts w:asciiTheme="majorHAnsi" w:eastAsia="Times New Roman" w:hAnsiTheme="majorHAnsi" w:cstheme="majorHAnsi"/>
                <w:b/>
                <w:bCs/>
                <w:color w:val="000000"/>
                <w:sz w:val="22"/>
                <w:szCs w:val="22"/>
              </w:rPr>
            </w:pPr>
            <w:r>
              <w:rPr>
                <w:rFonts w:asciiTheme="majorHAnsi" w:eastAsia="Times New Roman" w:hAnsiTheme="majorHAnsi" w:cstheme="majorHAnsi"/>
                <w:b/>
                <w:bCs/>
                <w:color w:val="000000"/>
                <w:sz w:val="22"/>
                <w:szCs w:val="22"/>
              </w:rPr>
              <w:t>25</w:t>
            </w:r>
          </w:p>
        </w:tc>
        <w:tc>
          <w:tcPr>
            <w:tcW w:w="628" w:type="dxa"/>
            <w:gridSpan w:val="2"/>
          </w:tcPr>
          <w:p w14:paraId="2AE3BCD7" w14:textId="4B7E2834" w:rsidR="00B772E5" w:rsidRPr="009B246C" w:rsidRDefault="00B772E5" w:rsidP="009B246C">
            <w:pPr>
              <w:jc w:val="center"/>
              <w:rPr>
                <w:rFonts w:asciiTheme="majorHAnsi" w:eastAsia="Times New Roman" w:hAnsiTheme="majorHAnsi" w:cstheme="majorHAnsi"/>
                <w:b/>
                <w:bCs/>
                <w:color w:val="000000"/>
                <w:sz w:val="22"/>
                <w:szCs w:val="22"/>
              </w:rPr>
            </w:pPr>
            <w:r w:rsidRPr="009B246C">
              <w:rPr>
                <w:rFonts w:asciiTheme="majorHAnsi" w:eastAsia="Times New Roman" w:hAnsiTheme="majorHAnsi" w:cstheme="majorHAnsi"/>
                <w:color w:val="000000"/>
                <w:sz w:val="22"/>
                <w:szCs w:val="22"/>
              </w:rPr>
              <w:t>……..</w:t>
            </w:r>
          </w:p>
        </w:tc>
        <w:tc>
          <w:tcPr>
            <w:tcW w:w="3017" w:type="dxa"/>
          </w:tcPr>
          <w:p w14:paraId="7DD04357" w14:textId="422BA3E7" w:rsidR="00B772E5" w:rsidRPr="009B246C" w:rsidRDefault="00B772E5" w:rsidP="009B246C">
            <w:pPr>
              <w:rPr>
                <w:rFonts w:asciiTheme="majorHAnsi" w:eastAsia="Times New Roman" w:hAnsiTheme="majorHAnsi" w:cstheme="majorHAnsi"/>
                <w:b/>
                <w:bCs/>
                <w:color w:val="000000"/>
                <w:sz w:val="22"/>
                <w:szCs w:val="22"/>
              </w:rPr>
            </w:pPr>
            <w:r w:rsidRPr="009B246C">
              <w:rPr>
                <w:rFonts w:asciiTheme="majorHAnsi" w:eastAsia="Times New Roman" w:hAnsiTheme="majorHAnsi" w:cstheme="majorHAnsi"/>
                <w:color w:val="000000"/>
                <w:sz w:val="22"/>
                <w:szCs w:val="22"/>
              </w:rPr>
              <w:t>Closing Triggers</w:t>
            </w:r>
          </w:p>
        </w:tc>
      </w:tr>
      <w:tr w:rsidR="00B772E5" w:rsidRPr="009B246C" w14:paraId="46CD03FE" w14:textId="77777777" w:rsidTr="00815644">
        <w:tc>
          <w:tcPr>
            <w:tcW w:w="3076" w:type="dxa"/>
          </w:tcPr>
          <w:p w14:paraId="59B322C5" w14:textId="77777777" w:rsidR="00B772E5" w:rsidRPr="009B246C" w:rsidRDefault="00B772E5" w:rsidP="009B246C">
            <w:pPr>
              <w:jc w:val="right"/>
              <w:rPr>
                <w:rFonts w:asciiTheme="majorHAnsi" w:eastAsia="Times New Roman" w:hAnsiTheme="majorHAnsi" w:cstheme="majorHAnsi"/>
                <w:sz w:val="22"/>
                <w:szCs w:val="22"/>
              </w:rPr>
            </w:pPr>
            <w:r w:rsidRPr="009B246C">
              <w:rPr>
                <w:rFonts w:asciiTheme="majorHAnsi" w:eastAsia="Times New Roman" w:hAnsiTheme="majorHAnsi" w:cstheme="majorHAnsi"/>
                <w:sz w:val="22"/>
                <w:szCs w:val="22"/>
              </w:rPr>
              <w:t>Operational Activity</w:t>
            </w:r>
          </w:p>
        </w:tc>
        <w:tc>
          <w:tcPr>
            <w:tcW w:w="636" w:type="dxa"/>
          </w:tcPr>
          <w:p w14:paraId="4849C937" w14:textId="77777777" w:rsidR="00B772E5" w:rsidRPr="009B246C" w:rsidRDefault="00B772E5" w:rsidP="009B246C">
            <w:pPr>
              <w:jc w:val="center"/>
              <w:rPr>
                <w:rFonts w:asciiTheme="majorHAnsi" w:eastAsia="Times New Roman" w:hAnsiTheme="majorHAnsi" w:cstheme="majorHAnsi"/>
                <w:b/>
                <w:bCs/>
                <w:color w:val="000000"/>
                <w:sz w:val="22"/>
                <w:szCs w:val="22"/>
              </w:rPr>
            </w:pPr>
            <w:r w:rsidRPr="009B246C">
              <w:rPr>
                <w:rFonts w:asciiTheme="majorHAnsi" w:eastAsia="Times New Roman" w:hAnsiTheme="majorHAnsi" w:cstheme="majorHAnsi"/>
                <w:color w:val="000000"/>
                <w:sz w:val="22"/>
                <w:szCs w:val="22"/>
              </w:rPr>
              <w:t>……..</w:t>
            </w:r>
          </w:p>
        </w:tc>
        <w:tc>
          <w:tcPr>
            <w:tcW w:w="1041" w:type="dxa"/>
            <w:gridSpan w:val="2"/>
          </w:tcPr>
          <w:p w14:paraId="51B9212A" w14:textId="5857B04A" w:rsidR="00B772E5" w:rsidRPr="009B246C" w:rsidRDefault="001F1FCC" w:rsidP="00815644">
            <w:pPr>
              <w:rPr>
                <w:rFonts w:asciiTheme="majorHAnsi" w:eastAsia="Times New Roman" w:hAnsiTheme="majorHAnsi" w:cstheme="majorHAnsi"/>
                <w:b/>
                <w:bCs/>
                <w:color w:val="000000"/>
                <w:sz w:val="22"/>
                <w:szCs w:val="22"/>
              </w:rPr>
            </w:pPr>
            <w:r>
              <w:rPr>
                <w:rFonts w:asciiTheme="majorHAnsi" w:eastAsia="Times New Roman" w:hAnsiTheme="majorHAnsi" w:cstheme="majorHAnsi"/>
                <w:b/>
                <w:bCs/>
                <w:color w:val="000000"/>
                <w:sz w:val="22"/>
                <w:szCs w:val="22"/>
              </w:rPr>
              <w:t>9-11</w:t>
            </w:r>
          </w:p>
        </w:tc>
        <w:tc>
          <w:tcPr>
            <w:tcW w:w="266" w:type="dxa"/>
            <w:shd w:val="clear" w:color="auto" w:fill="auto"/>
          </w:tcPr>
          <w:p w14:paraId="463A2E76" w14:textId="77777777" w:rsidR="00B772E5" w:rsidRPr="009B246C" w:rsidRDefault="00B772E5" w:rsidP="009B246C">
            <w:pPr>
              <w:jc w:val="center"/>
              <w:rPr>
                <w:rFonts w:asciiTheme="majorHAnsi" w:eastAsia="Times New Roman" w:hAnsiTheme="majorHAnsi" w:cstheme="majorHAnsi"/>
                <w:b/>
                <w:bCs/>
                <w:color w:val="000000"/>
                <w:sz w:val="22"/>
                <w:szCs w:val="22"/>
              </w:rPr>
            </w:pPr>
          </w:p>
        </w:tc>
        <w:tc>
          <w:tcPr>
            <w:tcW w:w="784" w:type="dxa"/>
            <w:gridSpan w:val="2"/>
          </w:tcPr>
          <w:p w14:paraId="4115356A" w14:textId="3E0AEEB8" w:rsidR="00B772E5" w:rsidRPr="009B246C" w:rsidRDefault="001F1FCC" w:rsidP="00B772E5">
            <w:pPr>
              <w:jc w:val="right"/>
              <w:rPr>
                <w:rFonts w:asciiTheme="majorHAnsi" w:eastAsia="Times New Roman" w:hAnsiTheme="majorHAnsi" w:cstheme="majorHAnsi"/>
                <w:b/>
                <w:bCs/>
                <w:color w:val="000000"/>
                <w:sz w:val="22"/>
                <w:szCs w:val="22"/>
              </w:rPr>
            </w:pPr>
            <w:r>
              <w:rPr>
                <w:rFonts w:asciiTheme="majorHAnsi" w:eastAsia="Times New Roman" w:hAnsiTheme="majorHAnsi" w:cstheme="majorHAnsi"/>
                <w:b/>
                <w:bCs/>
                <w:color w:val="000000"/>
                <w:sz w:val="22"/>
                <w:szCs w:val="22"/>
              </w:rPr>
              <w:t>26</w:t>
            </w:r>
          </w:p>
        </w:tc>
        <w:tc>
          <w:tcPr>
            <w:tcW w:w="628" w:type="dxa"/>
            <w:gridSpan w:val="2"/>
          </w:tcPr>
          <w:p w14:paraId="65AF0776" w14:textId="1008C3EB" w:rsidR="00B772E5" w:rsidRPr="009B246C" w:rsidRDefault="00B772E5" w:rsidP="009B246C">
            <w:pPr>
              <w:jc w:val="center"/>
              <w:rPr>
                <w:rFonts w:asciiTheme="majorHAnsi" w:eastAsia="Times New Roman" w:hAnsiTheme="majorHAnsi" w:cstheme="majorHAnsi"/>
                <w:b/>
                <w:bCs/>
                <w:color w:val="000000"/>
                <w:sz w:val="22"/>
                <w:szCs w:val="22"/>
              </w:rPr>
            </w:pPr>
            <w:r w:rsidRPr="009B246C">
              <w:rPr>
                <w:rFonts w:asciiTheme="majorHAnsi" w:eastAsia="Times New Roman" w:hAnsiTheme="majorHAnsi" w:cstheme="majorHAnsi"/>
                <w:color w:val="000000"/>
                <w:sz w:val="22"/>
                <w:szCs w:val="22"/>
              </w:rPr>
              <w:t>……..</w:t>
            </w:r>
          </w:p>
        </w:tc>
        <w:tc>
          <w:tcPr>
            <w:tcW w:w="3017" w:type="dxa"/>
          </w:tcPr>
          <w:p w14:paraId="06BE1F8C" w14:textId="24577170" w:rsidR="00B772E5" w:rsidRPr="009B246C" w:rsidRDefault="00B772E5" w:rsidP="009B246C">
            <w:pPr>
              <w:rPr>
                <w:rFonts w:asciiTheme="majorHAnsi" w:eastAsia="Times New Roman" w:hAnsiTheme="majorHAnsi" w:cstheme="majorHAnsi"/>
                <w:b/>
                <w:bCs/>
                <w:color w:val="000000"/>
                <w:sz w:val="22"/>
                <w:szCs w:val="22"/>
              </w:rPr>
            </w:pPr>
            <w:r w:rsidRPr="009B246C">
              <w:rPr>
                <w:rFonts w:asciiTheme="majorHAnsi" w:eastAsia="Times New Roman" w:hAnsiTheme="majorHAnsi" w:cstheme="majorHAnsi"/>
                <w:color w:val="000000"/>
                <w:sz w:val="22"/>
                <w:szCs w:val="22"/>
              </w:rPr>
              <w:t>Operational Activity</w:t>
            </w:r>
          </w:p>
        </w:tc>
      </w:tr>
      <w:tr w:rsidR="00B772E5" w:rsidRPr="009B246C" w14:paraId="27711BC2" w14:textId="77777777" w:rsidTr="00815644">
        <w:tc>
          <w:tcPr>
            <w:tcW w:w="3076" w:type="dxa"/>
          </w:tcPr>
          <w:p w14:paraId="211C3F66" w14:textId="74054707" w:rsidR="00B772E5" w:rsidRPr="009B246C" w:rsidRDefault="00B772E5" w:rsidP="009B246C">
            <w:pPr>
              <w:jc w:val="right"/>
              <w:rPr>
                <w:rFonts w:asciiTheme="majorHAnsi" w:eastAsia="Times New Roman" w:hAnsiTheme="majorHAnsi" w:cstheme="majorHAnsi"/>
                <w:sz w:val="22"/>
                <w:szCs w:val="22"/>
              </w:rPr>
            </w:pPr>
            <w:r>
              <w:rPr>
                <w:rFonts w:asciiTheme="majorHAnsi" w:eastAsia="Times New Roman" w:hAnsiTheme="majorHAnsi" w:cstheme="majorHAnsi"/>
                <w:sz w:val="22"/>
                <w:szCs w:val="22"/>
              </w:rPr>
              <w:t>Attendance</w:t>
            </w:r>
          </w:p>
        </w:tc>
        <w:tc>
          <w:tcPr>
            <w:tcW w:w="636" w:type="dxa"/>
          </w:tcPr>
          <w:p w14:paraId="53B9025F" w14:textId="0982CA43" w:rsidR="00B772E5" w:rsidRPr="009B246C" w:rsidRDefault="00B772E5" w:rsidP="009B246C">
            <w:pPr>
              <w:jc w:val="center"/>
              <w:rPr>
                <w:rFonts w:asciiTheme="majorHAnsi" w:eastAsia="Times New Roman" w:hAnsiTheme="majorHAnsi" w:cstheme="majorHAnsi"/>
                <w:color w:val="000000"/>
                <w:sz w:val="22"/>
                <w:szCs w:val="22"/>
              </w:rPr>
            </w:pPr>
            <w:r w:rsidRPr="009B246C">
              <w:rPr>
                <w:rFonts w:asciiTheme="majorHAnsi" w:eastAsia="Times New Roman" w:hAnsiTheme="majorHAnsi" w:cstheme="majorHAnsi"/>
                <w:color w:val="000000"/>
                <w:sz w:val="22"/>
                <w:szCs w:val="22"/>
              </w:rPr>
              <w:t>……..</w:t>
            </w:r>
          </w:p>
        </w:tc>
        <w:tc>
          <w:tcPr>
            <w:tcW w:w="1041" w:type="dxa"/>
            <w:gridSpan w:val="2"/>
          </w:tcPr>
          <w:p w14:paraId="7B9CD9F0" w14:textId="68D802CF" w:rsidR="00B772E5" w:rsidRDefault="001F1FCC" w:rsidP="00815644">
            <w:pPr>
              <w:rPr>
                <w:rFonts w:asciiTheme="majorHAnsi" w:eastAsia="Times New Roman" w:hAnsiTheme="majorHAnsi" w:cstheme="majorHAnsi"/>
                <w:b/>
                <w:bCs/>
                <w:color w:val="000000"/>
                <w:sz w:val="22"/>
                <w:szCs w:val="22"/>
              </w:rPr>
            </w:pPr>
            <w:r>
              <w:rPr>
                <w:rFonts w:asciiTheme="majorHAnsi" w:eastAsia="Times New Roman" w:hAnsiTheme="majorHAnsi" w:cstheme="majorHAnsi"/>
                <w:b/>
                <w:bCs/>
                <w:color w:val="000000"/>
                <w:sz w:val="22"/>
                <w:szCs w:val="22"/>
              </w:rPr>
              <w:t>11</w:t>
            </w:r>
          </w:p>
        </w:tc>
        <w:tc>
          <w:tcPr>
            <w:tcW w:w="266" w:type="dxa"/>
            <w:shd w:val="clear" w:color="auto" w:fill="auto"/>
          </w:tcPr>
          <w:p w14:paraId="4B61CDD0" w14:textId="77777777" w:rsidR="00B772E5" w:rsidRPr="009B246C" w:rsidRDefault="00B772E5" w:rsidP="009B246C">
            <w:pPr>
              <w:jc w:val="center"/>
              <w:rPr>
                <w:rFonts w:asciiTheme="majorHAnsi" w:eastAsia="Times New Roman" w:hAnsiTheme="majorHAnsi" w:cstheme="majorHAnsi"/>
                <w:b/>
                <w:bCs/>
                <w:color w:val="000000"/>
                <w:sz w:val="22"/>
                <w:szCs w:val="22"/>
              </w:rPr>
            </w:pPr>
          </w:p>
        </w:tc>
        <w:tc>
          <w:tcPr>
            <w:tcW w:w="784" w:type="dxa"/>
            <w:gridSpan w:val="2"/>
          </w:tcPr>
          <w:p w14:paraId="022187B2" w14:textId="5B12DD38" w:rsidR="00B772E5" w:rsidRDefault="001F1FCC" w:rsidP="00B772E5">
            <w:pPr>
              <w:jc w:val="right"/>
              <w:rPr>
                <w:rFonts w:asciiTheme="majorHAnsi" w:eastAsia="Times New Roman" w:hAnsiTheme="majorHAnsi" w:cstheme="majorHAnsi"/>
                <w:b/>
                <w:bCs/>
                <w:color w:val="000000"/>
                <w:sz w:val="22"/>
                <w:szCs w:val="22"/>
              </w:rPr>
            </w:pPr>
            <w:r>
              <w:rPr>
                <w:rFonts w:asciiTheme="majorHAnsi" w:eastAsia="Times New Roman" w:hAnsiTheme="majorHAnsi" w:cstheme="majorHAnsi"/>
                <w:b/>
                <w:bCs/>
                <w:color w:val="000000"/>
                <w:sz w:val="22"/>
                <w:szCs w:val="22"/>
              </w:rPr>
              <w:t>26</w:t>
            </w:r>
          </w:p>
        </w:tc>
        <w:tc>
          <w:tcPr>
            <w:tcW w:w="628" w:type="dxa"/>
            <w:gridSpan w:val="2"/>
          </w:tcPr>
          <w:p w14:paraId="5B5F770D" w14:textId="3CD29015" w:rsidR="00B772E5" w:rsidRPr="009B246C" w:rsidRDefault="00B772E5" w:rsidP="009B246C">
            <w:pPr>
              <w:jc w:val="center"/>
              <w:rPr>
                <w:rFonts w:asciiTheme="majorHAnsi" w:eastAsia="Times New Roman" w:hAnsiTheme="majorHAnsi" w:cstheme="majorHAnsi"/>
                <w:color w:val="000000"/>
                <w:sz w:val="22"/>
                <w:szCs w:val="22"/>
              </w:rPr>
            </w:pPr>
            <w:r w:rsidRPr="009B246C">
              <w:rPr>
                <w:rFonts w:asciiTheme="majorHAnsi" w:eastAsia="Times New Roman" w:hAnsiTheme="majorHAnsi" w:cstheme="majorHAnsi"/>
                <w:color w:val="000000"/>
                <w:sz w:val="22"/>
                <w:szCs w:val="22"/>
              </w:rPr>
              <w:t>……..</w:t>
            </w:r>
          </w:p>
        </w:tc>
        <w:tc>
          <w:tcPr>
            <w:tcW w:w="3017" w:type="dxa"/>
          </w:tcPr>
          <w:p w14:paraId="78672130" w14:textId="74EE55C2" w:rsidR="00B772E5" w:rsidRPr="009B246C" w:rsidRDefault="00B772E5" w:rsidP="009B246C">
            <w:pPr>
              <w:rPr>
                <w:rFonts w:asciiTheme="majorHAnsi" w:eastAsia="Times New Roman" w:hAnsiTheme="majorHAnsi" w:cstheme="majorHAnsi"/>
                <w:color w:val="000000"/>
                <w:sz w:val="22"/>
                <w:szCs w:val="22"/>
              </w:rPr>
            </w:pPr>
            <w:r w:rsidRPr="009B246C">
              <w:rPr>
                <w:rFonts w:asciiTheme="majorHAnsi" w:eastAsia="Times New Roman" w:hAnsiTheme="majorHAnsi" w:cstheme="majorHAnsi"/>
                <w:color w:val="000000"/>
                <w:sz w:val="22"/>
                <w:szCs w:val="22"/>
              </w:rPr>
              <w:t>Communication</w:t>
            </w:r>
          </w:p>
        </w:tc>
      </w:tr>
      <w:tr w:rsidR="00B772E5" w:rsidRPr="009B246C" w14:paraId="63D09F2B" w14:textId="77777777" w:rsidTr="004E5EBB">
        <w:tc>
          <w:tcPr>
            <w:tcW w:w="3076" w:type="dxa"/>
          </w:tcPr>
          <w:p w14:paraId="421F01B6" w14:textId="77777777" w:rsidR="00B772E5" w:rsidRPr="009B246C" w:rsidRDefault="00B772E5" w:rsidP="009B246C">
            <w:pPr>
              <w:jc w:val="right"/>
              <w:rPr>
                <w:rFonts w:asciiTheme="majorHAnsi" w:eastAsia="Times New Roman" w:hAnsiTheme="majorHAnsi" w:cstheme="majorHAnsi"/>
                <w:sz w:val="22"/>
                <w:szCs w:val="22"/>
              </w:rPr>
            </w:pPr>
            <w:r w:rsidRPr="009B246C">
              <w:rPr>
                <w:rFonts w:asciiTheme="majorHAnsi" w:eastAsia="Times New Roman" w:hAnsiTheme="majorHAnsi" w:cstheme="majorHAnsi"/>
                <w:sz w:val="22"/>
                <w:szCs w:val="22"/>
              </w:rPr>
              <w:t>Facility Operations</w:t>
            </w:r>
          </w:p>
        </w:tc>
        <w:tc>
          <w:tcPr>
            <w:tcW w:w="636" w:type="dxa"/>
          </w:tcPr>
          <w:p w14:paraId="3A91862C" w14:textId="77777777" w:rsidR="00B772E5" w:rsidRPr="009B246C" w:rsidRDefault="00B772E5" w:rsidP="009B246C">
            <w:pPr>
              <w:jc w:val="center"/>
              <w:rPr>
                <w:rFonts w:asciiTheme="majorHAnsi" w:eastAsia="Times New Roman" w:hAnsiTheme="majorHAnsi" w:cstheme="majorHAnsi"/>
                <w:b/>
                <w:bCs/>
                <w:color w:val="000000"/>
                <w:sz w:val="22"/>
                <w:szCs w:val="22"/>
              </w:rPr>
            </w:pPr>
            <w:r w:rsidRPr="009B246C">
              <w:rPr>
                <w:rFonts w:asciiTheme="majorHAnsi" w:eastAsia="Times New Roman" w:hAnsiTheme="majorHAnsi" w:cstheme="majorHAnsi"/>
                <w:color w:val="000000"/>
                <w:sz w:val="22"/>
                <w:szCs w:val="22"/>
              </w:rPr>
              <w:t>……..</w:t>
            </w:r>
          </w:p>
        </w:tc>
        <w:tc>
          <w:tcPr>
            <w:tcW w:w="1041" w:type="dxa"/>
            <w:gridSpan w:val="2"/>
          </w:tcPr>
          <w:p w14:paraId="7BD524C4" w14:textId="299AD095" w:rsidR="00B772E5" w:rsidRPr="009B246C" w:rsidRDefault="001F1FCC" w:rsidP="00815644">
            <w:pPr>
              <w:rPr>
                <w:rFonts w:asciiTheme="majorHAnsi" w:eastAsia="Times New Roman" w:hAnsiTheme="majorHAnsi" w:cstheme="majorHAnsi"/>
                <w:b/>
                <w:bCs/>
                <w:color w:val="000000"/>
                <w:sz w:val="22"/>
                <w:szCs w:val="22"/>
              </w:rPr>
            </w:pPr>
            <w:r>
              <w:rPr>
                <w:rFonts w:asciiTheme="majorHAnsi" w:eastAsia="Times New Roman" w:hAnsiTheme="majorHAnsi" w:cstheme="majorHAnsi"/>
                <w:b/>
                <w:bCs/>
                <w:color w:val="000000"/>
                <w:sz w:val="22"/>
                <w:szCs w:val="22"/>
              </w:rPr>
              <w:t>11-12</w:t>
            </w:r>
          </w:p>
        </w:tc>
        <w:tc>
          <w:tcPr>
            <w:tcW w:w="266" w:type="dxa"/>
            <w:shd w:val="clear" w:color="auto" w:fill="auto"/>
          </w:tcPr>
          <w:p w14:paraId="3AF06ACA" w14:textId="77777777" w:rsidR="00B772E5" w:rsidRPr="009B246C" w:rsidRDefault="00B772E5" w:rsidP="009B246C">
            <w:pPr>
              <w:jc w:val="center"/>
              <w:rPr>
                <w:rFonts w:asciiTheme="majorHAnsi" w:eastAsia="Times New Roman" w:hAnsiTheme="majorHAnsi" w:cstheme="majorHAnsi"/>
                <w:b/>
                <w:bCs/>
                <w:color w:val="000000"/>
                <w:sz w:val="22"/>
                <w:szCs w:val="22"/>
              </w:rPr>
            </w:pPr>
          </w:p>
        </w:tc>
        <w:tc>
          <w:tcPr>
            <w:tcW w:w="784" w:type="dxa"/>
            <w:gridSpan w:val="2"/>
          </w:tcPr>
          <w:p w14:paraId="343D9D54" w14:textId="77777777" w:rsidR="00B772E5" w:rsidRPr="009B246C" w:rsidRDefault="00B772E5" w:rsidP="00B772E5">
            <w:pPr>
              <w:jc w:val="right"/>
              <w:rPr>
                <w:rFonts w:asciiTheme="majorHAnsi" w:eastAsia="Times New Roman" w:hAnsiTheme="majorHAnsi" w:cstheme="majorHAnsi"/>
                <w:b/>
                <w:bCs/>
                <w:color w:val="000000"/>
                <w:sz w:val="22"/>
                <w:szCs w:val="22"/>
              </w:rPr>
            </w:pPr>
          </w:p>
        </w:tc>
        <w:tc>
          <w:tcPr>
            <w:tcW w:w="628" w:type="dxa"/>
            <w:gridSpan w:val="2"/>
          </w:tcPr>
          <w:p w14:paraId="3AC9601B" w14:textId="77777777" w:rsidR="00B772E5" w:rsidRPr="009B246C" w:rsidRDefault="00B772E5" w:rsidP="009B246C">
            <w:pPr>
              <w:jc w:val="center"/>
              <w:rPr>
                <w:rFonts w:asciiTheme="majorHAnsi" w:eastAsia="Times New Roman" w:hAnsiTheme="majorHAnsi" w:cstheme="majorHAnsi"/>
                <w:b/>
                <w:bCs/>
                <w:color w:val="000000"/>
                <w:sz w:val="22"/>
                <w:szCs w:val="22"/>
              </w:rPr>
            </w:pPr>
          </w:p>
        </w:tc>
        <w:tc>
          <w:tcPr>
            <w:tcW w:w="3017" w:type="dxa"/>
          </w:tcPr>
          <w:p w14:paraId="5A78B550" w14:textId="2E4A0E25" w:rsidR="00B772E5" w:rsidRPr="009B246C" w:rsidRDefault="00B772E5" w:rsidP="00AF40BE">
            <w:pPr>
              <w:rPr>
                <w:rFonts w:asciiTheme="majorHAnsi" w:eastAsia="Times New Roman" w:hAnsiTheme="majorHAnsi" w:cstheme="majorHAnsi"/>
                <w:b/>
                <w:bCs/>
                <w:color w:val="000000"/>
                <w:sz w:val="22"/>
                <w:szCs w:val="22"/>
              </w:rPr>
            </w:pPr>
          </w:p>
        </w:tc>
      </w:tr>
      <w:tr w:rsidR="00B772E5" w:rsidRPr="009B246C" w14:paraId="37E74718" w14:textId="77777777" w:rsidTr="00815644">
        <w:tc>
          <w:tcPr>
            <w:tcW w:w="3076" w:type="dxa"/>
          </w:tcPr>
          <w:p w14:paraId="55771E0B" w14:textId="77777777" w:rsidR="00B772E5" w:rsidRPr="009B246C" w:rsidRDefault="00B772E5" w:rsidP="009B246C">
            <w:pPr>
              <w:jc w:val="right"/>
              <w:rPr>
                <w:rFonts w:asciiTheme="majorHAnsi" w:eastAsia="Times New Roman" w:hAnsiTheme="majorHAnsi" w:cstheme="majorHAnsi"/>
                <w:sz w:val="22"/>
                <w:szCs w:val="22"/>
              </w:rPr>
            </w:pPr>
            <w:r w:rsidRPr="009B246C">
              <w:rPr>
                <w:rFonts w:asciiTheme="majorHAnsi" w:eastAsia="Times New Roman" w:hAnsiTheme="majorHAnsi" w:cstheme="majorHAnsi"/>
                <w:sz w:val="22"/>
                <w:szCs w:val="22"/>
              </w:rPr>
              <w:t xml:space="preserve">Hygiene, Cleaning, and </w:t>
            </w:r>
          </w:p>
        </w:tc>
        <w:tc>
          <w:tcPr>
            <w:tcW w:w="636" w:type="dxa"/>
          </w:tcPr>
          <w:p w14:paraId="55C87BA3" w14:textId="538044AC" w:rsidR="00B772E5" w:rsidRPr="009B246C" w:rsidRDefault="00B772E5" w:rsidP="009B246C">
            <w:pPr>
              <w:jc w:val="center"/>
              <w:rPr>
                <w:rFonts w:asciiTheme="majorHAnsi" w:eastAsia="Times New Roman" w:hAnsiTheme="majorHAnsi" w:cstheme="majorHAnsi"/>
                <w:b/>
                <w:bCs/>
                <w:color w:val="000000"/>
                <w:sz w:val="22"/>
                <w:szCs w:val="22"/>
              </w:rPr>
            </w:pPr>
          </w:p>
        </w:tc>
        <w:tc>
          <w:tcPr>
            <w:tcW w:w="1041" w:type="dxa"/>
            <w:gridSpan w:val="2"/>
          </w:tcPr>
          <w:p w14:paraId="073C0EC9" w14:textId="77777777" w:rsidR="00B772E5" w:rsidRPr="009B246C" w:rsidRDefault="00B772E5" w:rsidP="00815644">
            <w:pPr>
              <w:rPr>
                <w:rFonts w:asciiTheme="majorHAnsi" w:eastAsia="Times New Roman" w:hAnsiTheme="majorHAnsi" w:cstheme="majorHAnsi"/>
                <w:b/>
                <w:bCs/>
                <w:color w:val="000000"/>
                <w:sz w:val="22"/>
                <w:szCs w:val="22"/>
              </w:rPr>
            </w:pPr>
          </w:p>
        </w:tc>
        <w:tc>
          <w:tcPr>
            <w:tcW w:w="266" w:type="dxa"/>
            <w:shd w:val="clear" w:color="auto" w:fill="auto"/>
          </w:tcPr>
          <w:p w14:paraId="260FDE15" w14:textId="77777777" w:rsidR="00B772E5" w:rsidRPr="009B246C" w:rsidRDefault="00B772E5" w:rsidP="009B246C">
            <w:pPr>
              <w:jc w:val="center"/>
              <w:rPr>
                <w:rFonts w:asciiTheme="majorHAnsi" w:eastAsia="Times New Roman" w:hAnsiTheme="majorHAnsi" w:cstheme="majorHAnsi"/>
                <w:b/>
                <w:bCs/>
                <w:color w:val="000000"/>
                <w:sz w:val="22"/>
                <w:szCs w:val="22"/>
              </w:rPr>
            </w:pPr>
          </w:p>
        </w:tc>
        <w:tc>
          <w:tcPr>
            <w:tcW w:w="784" w:type="dxa"/>
            <w:gridSpan w:val="2"/>
            <w:shd w:val="clear" w:color="auto" w:fill="auto"/>
          </w:tcPr>
          <w:p w14:paraId="49C793C9" w14:textId="345E2DD3" w:rsidR="00B772E5" w:rsidRPr="009B246C" w:rsidRDefault="00B772E5" w:rsidP="00B772E5">
            <w:pPr>
              <w:jc w:val="right"/>
              <w:rPr>
                <w:rFonts w:asciiTheme="majorHAnsi" w:eastAsia="Times New Roman" w:hAnsiTheme="majorHAnsi" w:cstheme="majorHAnsi"/>
                <w:b/>
                <w:bCs/>
                <w:color w:val="000000"/>
                <w:sz w:val="22"/>
                <w:szCs w:val="22"/>
              </w:rPr>
            </w:pPr>
          </w:p>
        </w:tc>
        <w:tc>
          <w:tcPr>
            <w:tcW w:w="628" w:type="dxa"/>
            <w:gridSpan w:val="2"/>
            <w:shd w:val="clear" w:color="auto" w:fill="auto"/>
          </w:tcPr>
          <w:p w14:paraId="087D5CCA" w14:textId="20A9FD11" w:rsidR="00B772E5" w:rsidRPr="009B246C" w:rsidRDefault="00B772E5" w:rsidP="009B246C">
            <w:pPr>
              <w:jc w:val="center"/>
              <w:rPr>
                <w:rFonts w:asciiTheme="majorHAnsi" w:eastAsia="Times New Roman" w:hAnsiTheme="majorHAnsi" w:cstheme="majorHAnsi"/>
                <w:b/>
                <w:bCs/>
                <w:color w:val="000000"/>
                <w:sz w:val="22"/>
                <w:szCs w:val="22"/>
              </w:rPr>
            </w:pPr>
          </w:p>
        </w:tc>
        <w:tc>
          <w:tcPr>
            <w:tcW w:w="3017" w:type="dxa"/>
            <w:shd w:val="clear" w:color="auto" w:fill="auto"/>
          </w:tcPr>
          <w:p w14:paraId="4C5D71E5" w14:textId="6A0D70B7" w:rsidR="00B772E5" w:rsidRPr="009B246C" w:rsidRDefault="00B772E5" w:rsidP="009B246C">
            <w:pPr>
              <w:rPr>
                <w:rFonts w:asciiTheme="majorHAnsi" w:eastAsia="Times New Roman" w:hAnsiTheme="majorHAnsi" w:cstheme="majorHAnsi"/>
                <w:b/>
                <w:bCs/>
                <w:color w:val="000000"/>
                <w:sz w:val="22"/>
                <w:szCs w:val="22"/>
              </w:rPr>
            </w:pPr>
          </w:p>
        </w:tc>
      </w:tr>
      <w:tr w:rsidR="00B772E5" w:rsidRPr="009B246C" w14:paraId="48150630" w14:textId="77777777" w:rsidTr="00815644">
        <w:tc>
          <w:tcPr>
            <w:tcW w:w="3076" w:type="dxa"/>
          </w:tcPr>
          <w:p w14:paraId="3E9F2296" w14:textId="77777777" w:rsidR="00B772E5" w:rsidRPr="009B246C" w:rsidRDefault="00B772E5" w:rsidP="009B246C">
            <w:pPr>
              <w:jc w:val="right"/>
              <w:rPr>
                <w:rFonts w:asciiTheme="majorHAnsi" w:eastAsia="Times New Roman" w:hAnsiTheme="majorHAnsi" w:cstheme="majorHAnsi"/>
                <w:sz w:val="22"/>
                <w:szCs w:val="22"/>
              </w:rPr>
            </w:pPr>
            <w:r w:rsidRPr="009B246C">
              <w:rPr>
                <w:rFonts w:asciiTheme="majorHAnsi" w:eastAsia="Times New Roman" w:hAnsiTheme="majorHAnsi" w:cstheme="majorHAnsi"/>
                <w:sz w:val="22"/>
                <w:szCs w:val="22"/>
              </w:rPr>
              <w:t>Disinfection</w:t>
            </w:r>
          </w:p>
        </w:tc>
        <w:tc>
          <w:tcPr>
            <w:tcW w:w="636" w:type="dxa"/>
          </w:tcPr>
          <w:p w14:paraId="79FE972D" w14:textId="77777777" w:rsidR="00B772E5" w:rsidRPr="009B246C" w:rsidRDefault="00B772E5" w:rsidP="009B246C">
            <w:pPr>
              <w:jc w:val="center"/>
              <w:rPr>
                <w:rFonts w:asciiTheme="majorHAnsi" w:eastAsia="Times New Roman" w:hAnsiTheme="majorHAnsi" w:cstheme="majorHAnsi"/>
                <w:b/>
                <w:bCs/>
                <w:color w:val="000000"/>
                <w:sz w:val="22"/>
                <w:szCs w:val="22"/>
              </w:rPr>
            </w:pPr>
            <w:r w:rsidRPr="009B246C">
              <w:rPr>
                <w:rFonts w:asciiTheme="majorHAnsi" w:eastAsia="Times New Roman" w:hAnsiTheme="majorHAnsi" w:cstheme="majorHAnsi"/>
                <w:color w:val="000000"/>
                <w:sz w:val="22"/>
                <w:szCs w:val="22"/>
              </w:rPr>
              <w:t>……..</w:t>
            </w:r>
          </w:p>
        </w:tc>
        <w:tc>
          <w:tcPr>
            <w:tcW w:w="1041" w:type="dxa"/>
            <w:gridSpan w:val="2"/>
          </w:tcPr>
          <w:p w14:paraId="36FA8C83" w14:textId="027D0909" w:rsidR="00B772E5" w:rsidRPr="009B246C" w:rsidRDefault="001F1FCC" w:rsidP="00815644">
            <w:pPr>
              <w:rPr>
                <w:rFonts w:asciiTheme="majorHAnsi" w:eastAsia="Times New Roman" w:hAnsiTheme="majorHAnsi" w:cstheme="majorHAnsi"/>
                <w:b/>
                <w:bCs/>
                <w:color w:val="000000"/>
                <w:sz w:val="22"/>
                <w:szCs w:val="22"/>
              </w:rPr>
            </w:pPr>
            <w:r>
              <w:rPr>
                <w:rFonts w:asciiTheme="majorHAnsi" w:eastAsia="Times New Roman" w:hAnsiTheme="majorHAnsi" w:cstheme="majorHAnsi"/>
                <w:b/>
                <w:bCs/>
                <w:color w:val="000000"/>
                <w:sz w:val="22"/>
                <w:szCs w:val="22"/>
              </w:rPr>
              <w:t>12</w:t>
            </w:r>
          </w:p>
        </w:tc>
        <w:tc>
          <w:tcPr>
            <w:tcW w:w="266" w:type="dxa"/>
            <w:shd w:val="clear" w:color="auto" w:fill="auto"/>
          </w:tcPr>
          <w:p w14:paraId="44ED5E79" w14:textId="77777777" w:rsidR="00B772E5" w:rsidRPr="009B246C" w:rsidRDefault="00B772E5" w:rsidP="009B246C">
            <w:pPr>
              <w:jc w:val="center"/>
              <w:rPr>
                <w:rFonts w:asciiTheme="majorHAnsi" w:eastAsia="Times New Roman" w:hAnsiTheme="majorHAnsi" w:cstheme="majorHAnsi"/>
                <w:b/>
                <w:bCs/>
                <w:color w:val="000000"/>
                <w:sz w:val="22"/>
                <w:szCs w:val="22"/>
              </w:rPr>
            </w:pPr>
          </w:p>
        </w:tc>
        <w:tc>
          <w:tcPr>
            <w:tcW w:w="784" w:type="dxa"/>
            <w:gridSpan w:val="2"/>
            <w:shd w:val="clear" w:color="auto" w:fill="auto"/>
          </w:tcPr>
          <w:p w14:paraId="614E1C79" w14:textId="77777777" w:rsidR="00B772E5" w:rsidRPr="009B246C" w:rsidRDefault="00B772E5" w:rsidP="009B246C">
            <w:pPr>
              <w:jc w:val="center"/>
              <w:rPr>
                <w:rFonts w:asciiTheme="majorHAnsi" w:eastAsia="Times New Roman" w:hAnsiTheme="majorHAnsi" w:cstheme="majorHAnsi"/>
                <w:b/>
                <w:bCs/>
                <w:color w:val="000000"/>
                <w:sz w:val="22"/>
                <w:szCs w:val="22"/>
              </w:rPr>
            </w:pPr>
          </w:p>
        </w:tc>
        <w:tc>
          <w:tcPr>
            <w:tcW w:w="628" w:type="dxa"/>
            <w:gridSpan w:val="2"/>
            <w:shd w:val="clear" w:color="auto" w:fill="auto"/>
          </w:tcPr>
          <w:p w14:paraId="0CA749F8" w14:textId="77777777" w:rsidR="00B772E5" w:rsidRPr="009B246C" w:rsidRDefault="00B772E5" w:rsidP="009B246C">
            <w:pPr>
              <w:jc w:val="center"/>
              <w:rPr>
                <w:rFonts w:asciiTheme="majorHAnsi" w:eastAsia="Times New Roman" w:hAnsiTheme="majorHAnsi" w:cstheme="majorHAnsi"/>
                <w:b/>
                <w:bCs/>
                <w:color w:val="000000"/>
                <w:sz w:val="22"/>
                <w:szCs w:val="22"/>
              </w:rPr>
            </w:pPr>
          </w:p>
        </w:tc>
        <w:tc>
          <w:tcPr>
            <w:tcW w:w="3017" w:type="dxa"/>
            <w:shd w:val="clear" w:color="auto" w:fill="auto"/>
          </w:tcPr>
          <w:p w14:paraId="08CD53D0" w14:textId="1C10B76B" w:rsidR="00B772E5" w:rsidRPr="009B246C" w:rsidRDefault="00B772E5" w:rsidP="009B246C">
            <w:pPr>
              <w:rPr>
                <w:rFonts w:asciiTheme="majorHAnsi" w:eastAsia="Times New Roman" w:hAnsiTheme="majorHAnsi" w:cstheme="majorHAnsi"/>
                <w:b/>
                <w:bCs/>
                <w:color w:val="000000"/>
                <w:sz w:val="22"/>
                <w:szCs w:val="22"/>
              </w:rPr>
            </w:pPr>
          </w:p>
        </w:tc>
      </w:tr>
      <w:tr w:rsidR="00B772E5" w:rsidRPr="009B246C" w14:paraId="008FCC50" w14:textId="77777777" w:rsidTr="00815644">
        <w:tc>
          <w:tcPr>
            <w:tcW w:w="3076" w:type="dxa"/>
          </w:tcPr>
          <w:p w14:paraId="699B3F0B" w14:textId="0965140B" w:rsidR="00B772E5" w:rsidRPr="009B246C" w:rsidRDefault="00B772E5" w:rsidP="009B246C">
            <w:pPr>
              <w:jc w:val="right"/>
              <w:rPr>
                <w:rFonts w:asciiTheme="majorHAnsi" w:eastAsia="Times New Roman" w:hAnsiTheme="majorHAnsi" w:cstheme="majorHAnsi"/>
                <w:sz w:val="22"/>
                <w:szCs w:val="22"/>
              </w:rPr>
            </w:pPr>
            <w:r w:rsidRPr="009B246C">
              <w:rPr>
                <w:rFonts w:asciiTheme="majorHAnsi" w:eastAsia="Times New Roman" w:hAnsiTheme="majorHAnsi" w:cstheme="majorHAnsi"/>
                <w:sz w:val="22"/>
                <w:szCs w:val="22"/>
              </w:rPr>
              <w:t>Extracurriculars</w:t>
            </w:r>
            <w:r>
              <w:rPr>
                <w:rFonts w:asciiTheme="majorHAnsi" w:eastAsia="Times New Roman" w:hAnsiTheme="majorHAnsi" w:cstheme="majorHAnsi"/>
                <w:sz w:val="22"/>
                <w:szCs w:val="22"/>
              </w:rPr>
              <w:t xml:space="preserve">/Before and </w:t>
            </w:r>
          </w:p>
        </w:tc>
        <w:tc>
          <w:tcPr>
            <w:tcW w:w="636" w:type="dxa"/>
          </w:tcPr>
          <w:p w14:paraId="03CE8083" w14:textId="76903766" w:rsidR="00B772E5" w:rsidRPr="009B246C" w:rsidRDefault="00B772E5" w:rsidP="009B246C">
            <w:pPr>
              <w:jc w:val="center"/>
              <w:rPr>
                <w:rFonts w:asciiTheme="majorHAnsi" w:eastAsia="Times New Roman" w:hAnsiTheme="majorHAnsi" w:cstheme="majorHAnsi"/>
                <w:b/>
                <w:bCs/>
                <w:color w:val="000000"/>
                <w:sz w:val="22"/>
                <w:szCs w:val="22"/>
              </w:rPr>
            </w:pPr>
          </w:p>
        </w:tc>
        <w:tc>
          <w:tcPr>
            <w:tcW w:w="775" w:type="dxa"/>
          </w:tcPr>
          <w:p w14:paraId="2424CA34" w14:textId="40EA461A" w:rsidR="00B772E5" w:rsidRPr="009B246C" w:rsidRDefault="00B772E5" w:rsidP="00815644">
            <w:pPr>
              <w:rPr>
                <w:rFonts w:asciiTheme="majorHAnsi" w:eastAsia="Times New Roman" w:hAnsiTheme="majorHAnsi" w:cstheme="majorHAnsi"/>
                <w:b/>
                <w:bCs/>
                <w:color w:val="000000"/>
                <w:sz w:val="22"/>
                <w:szCs w:val="22"/>
              </w:rPr>
            </w:pPr>
          </w:p>
        </w:tc>
        <w:tc>
          <w:tcPr>
            <w:tcW w:w="266" w:type="dxa"/>
            <w:shd w:val="clear" w:color="auto" w:fill="auto"/>
          </w:tcPr>
          <w:p w14:paraId="326DF19A" w14:textId="77777777" w:rsidR="00B772E5" w:rsidRPr="009B246C" w:rsidRDefault="00B772E5" w:rsidP="00815644">
            <w:pPr>
              <w:rPr>
                <w:rFonts w:asciiTheme="majorHAnsi" w:eastAsia="Times New Roman" w:hAnsiTheme="majorHAnsi" w:cstheme="majorHAnsi"/>
                <w:b/>
                <w:bCs/>
                <w:color w:val="000000"/>
                <w:sz w:val="22"/>
                <w:szCs w:val="22"/>
              </w:rPr>
            </w:pPr>
          </w:p>
        </w:tc>
        <w:tc>
          <w:tcPr>
            <w:tcW w:w="793" w:type="dxa"/>
            <w:gridSpan w:val="2"/>
            <w:shd w:val="clear" w:color="auto" w:fill="auto"/>
          </w:tcPr>
          <w:p w14:paraId="3EDA6A13" w14:textId="1D48BC80" w:rsidR="00B772E5" w:rsidRPr="009B246C" w:rsidRDefault="00B772E5" w:rsidP="009B246C">
            <w:pPr>
              <w:jc w:val="center"/>
              <w:rPr>
                <w:rFonts w:asciiTheme="majorHAnsi" w:eastAsia="Times New Roman" w:hAnsiTheme="majorHAnsi" w:cstheme="majorHAnsi"/>
                <w:b/>
                <w:bCs/>
                <w:color w:val="000000"/>
                <w:sz w:val="22"/>
                <w:szCs w:val="22"/>
              </w:rPr>
            </w:pPr>
          </w:p>
        </w:tc>
        <w:tc>
          <w:tcPr>
            <w:tcW w:w="616" w:type="dxa"/>
            <w:gridSpan w:val="2"/>
            <w:shd w:val="clear" w:color="auto" w:fill="auto"/>
          </w:tcPr>
          <w:p w14:paraId="5C243F88" w14:textId="24FD1CDB" w:rsidR="00B772E5" w:rsidRPr="009B246C" w:rsidRDefault="00B772E5" w:rsidP="009B246C">
            <w:pPr>
              <w:jc w:val="center"/>
              <w:rPr>
                <w:rFonts w:asciiTheme="majorHAnsi" w:eastAsia="Times New Roman" w:hAnsiTheme="majorHAnsi" w:cstheme="majorHAnsi"/>
                <w:b/>
                <w:bCs/>
                <w:color w:val="000000"/>
                <w:sz w:val="22"/>
                <w:szCs w:val="22"/>
              </w:rPr>
            </w:pPr>
          </w:p>
        </w:tc>
        <w:tc>
          <w:tcPr>
            <w:tcW w:w="3286" w:type="dxa"/>
            <w:gridSpan w:val="2"/>
            <w:shd w:val="clear" w:color="auto" w:fill="auto"/>
          </w:tcPr>
          <w:p w14:paraId="75A61C12" w14:textId="48594D73" w:rsidR="00B772E5" w:rsidRPr="009B246C" w:rsidRDefault="00B772E5" w:rsidP="009B246C">
            <w:pPr>
              <w:rPr>
                <w:rFonts w:asciiTheme="majorHAnsi" w:eastAsia="Times New Roman" w:hAnsiTheme="majorHAnsi" w:cstheme="majorHAnsi"/>
                <w:b/>
                <w:bCs/>
                <w:color w:val="000000"/>
                <w:sz w:val="22"/>
                <w:szCs w:val="22"/>
              </w:rPr>
            </w:pPr>
          </w:p>
        </w:tc>
      </w:tr>
      <w:tr w:rsidR="00B772E5" w:rsidRPr="009B246C" w14:paraId="13E92972" w14:textId="77777777" w:rsidTr="00815644">
        <w:tc>
          <w:tcPr>
            <w:tcW w:w="3076" w:type="dxa"/>
          </w:tcPr>
          <w:p w14:paraId="1605D0A5" w14:textId="05BEA019" w:rsidR="00B772E5" w:rsidRPr="009B246C" w:rsidRDefault="00B772E5" w:rsidP="00815644">
            <w:pPr>
              <w:jc w:val="right"/>
              <w:rPr>
                <w:rFonts w:asciiTheme="majorHAnsi" w:eastAsia="Times New Roman" w:hAnsiTheme="majorHAnsi" w:cstheme="majorHAnsi"/>
                <w:sz w:val="22"/>
                <w:szCs w:val="22"/>
              </w:rPr>
            </w:pPr>
            <w:r>
              <w:rPr>
                <w:rFonts w:asciiTheme="majorHAnsi" w:eastAsia="Times New Roman" w:hAnsiTheme="majorHAnsi" w:cstheme="majorHAnsi"/>
                <w:sz w:val="22"/>
                <w:szCs w:val="22"/>
              </w:rPr>
              <w:t>After Care Programs</w:t>
            </w:r>
          </w:p>
        </w:tc>
        <w:tc>
          <w:tcPr>
            <w:tcW w:w="636" w:type="dxa"/>
          </w:tcPr>
          <w:p w14:paraId="78220BF3" w14:textId="03EF162A" w:rsidR="00B772E5" w:rsidRPr="009B246C" w:rsidRDefault="00B772E5" w:rsidP="00815644">
            <w:pPr>
              <w:jc w:val="center"/>
              <w:rPr>
                <w:rFonts w:asciiTheme="majorHAnsi" w:eastAsia="Times New Roman" w:hAnsiTheme="majorHAnsi" w:cstheme="majorHAnsi"/>
                <w:color w:val="000000"/>
                <w:sz w:val="22"/>
                <w:szCs w:val="22"/>
              </w:rPr>
            </w:pPr>
            <w:r w:rsidRPr="009B246C">
              <w:rPr>
                <w:rFonts w:asciiTheme="majorHAnsi" w:eastAsia="Times New Roman" w:hAnsiTheme="majorHAnsi" w:cstheme="majorHAnsi"/>
                <w:color w:val="000000"/>
                <w:sz w:val="22"/>
                <w:szCs w:val="22"/>
              </w:rPr>
              <w:t>……..</w:t>
            </w:r>
          </w:p>
        </w:tc>
        <w:tc>
          <w:tcPr>
            <w:tcW w:w="775" w:type="dxa"/>
          </w:tcPr>
          <w:p w14:paraId="4D316A74" w14:textId="0E0C931A" w:rsidR="00B772E5" w:rsidRDefault="001F1FCC" w:rsidP="00815644">
            <w:pPr>
              <w:rPr>
                <w:rFonts w:asciiTheme="majorHAnsi" w:eastAsia="Times New Roman" w:hAnsiTheme="majorHAnsi" w:cstheme="majorHAnsi"/>
                <w:b/>
                <w:bCs/>
                <w:color w:val="000000"/>
                <w:sz w:val="22"/>
                <w:szCs w:val="22"/>
              </w:rPr>
            </w:pPr>
            <w:r>
              <w:rPr>
                <w:rFonts w:asciiTheme="majorHAnsi" w:eastAsia="Times New Roman" w:hAnsiTheme="majorHAnsi" w:cstheme="majorHAnsi"/>
                <w:b/>
                <w:bCs/>
                <w:color w:val="000000"/>
                <w:sz w:val="22"/>
                <w:szCs w:val="22"/>
              </w:rPr>
              <w:t>1</w:t>
            </w:r>
            <w:r w:rsidR="00023548">
              <w:rPr>
                <w:rFonts w:asciiTheme="majorHAnsi" w:eastAsia="Times New Roman" w:hAnsiTheme="majorHAnsi" w:cstheme="majorHAnsi"/>
                <w:b/>
                <w:bCs/>
                <w:color w:val="000000"/>
                <w:sz w:val="22"/>
                <w:szCs w:val="22"/>
              </w:rPr>
              <w:t>3</w:t>
            </w:r>
          </w:p>
        </w:tc>
        <w:tc>
          <w:tcPr>
            <w:tcW w:w="266" w:type="dxa"/>
            <w:shd w:val="clear" w:color="auto" w:fill="auto"/>
          </w:tcPr>
          <w:p w14:paraId="7BCDC3AC" w14:textId="77777777" w:rsidR="00B772E5" w:rsidRPr="009B246C" w:rsidRDefault="00B772E5" w:rsidP="00815644">
            <w:pPr>
              <w:rPr>
                <w:rFonts w:asciiTheme="majorHAnsi" w:eastAsia="Times New Roman" w:hAnsiTheme="majorHAnsi" w:cstheme="majorHAnsi"/>
                <w:b/>
                <w:bCs/>
                <w:color w:val="000000"/>
                <w:sz w:val="22"/>
                <w:szCs w:val="22"/>
              </w:rPr>
            </w:pPr>
          </w:p>
        </w:tc>
        <w:tc>
          <w:tcPr>
            <w:tcW w:w="793" w:type="dxa"/>
            <w:gridSpan w:val="2"/>
            <w:shd w:val="clear" w:color="auto" w:fill="auto"/>
          </w:tcPr>
          <w:p w14:paraId="1FD88E07" w14:textId="77777777" w:rsidR="00B772E5" w:rsidRPr="009B246C" w:rsidRDefault="00B772E5" w:rsidP="00815644">
            <w:pPr>
              <w:jc w:val="center"/>
              <w:rPr>
                <w:rFonts w:asciiTheme="majorHAnsi" w:eastAsia="Times New Roman" w:hAnsiTheme="majorHAnsi" w:cstheme="majorHAnsi"/>
                <w:b/>
                <w:bCs/>
                <w:color w:val="000000"/>
                <w:sz w:val="22"/>
                <w:szCs w:val="22"/>
              </w:rPr>
            </w:pPr>
          </w:p>
        </w:tc>
        <w:tc>
          <w:tcPr>
            <w:tcW w:w="616" w:type="dxa"/>
            <w:gridSpan w:val="2"/>
            <w:shd w:val="clear" w:color="auto" w:fill="auto"/>
          </w:tcPr>
          <w:p w14:paraId="51CD75CA" w14:textId="77777777" w:rsidR="00B772E5" w:rsidRPr="009B246C" w:rsidRDefault="00B772E5" w:rsidP="00815644">
            <w:pPr>
              <w:jc w:val="center"/>
              <w:rPr>
                <w:rFonts w:asciiTheme="majorHAnsi" w:eastAsia="Times New Roman" w:hAnsiTheme="majorHAnsi" w:cstheme="majorHAnsi"/>
                <w:b/>
                <w:bCs/>
                <w:color w:val="000000"/>
                <w:sz w:val="22"/>
                <w:szCs w:val="22"/>
              </w:rPr>
            </w:pPr>
          </w:p>
        </w:tc>
        <w:tc>
          <w:tcPr>
            <w:tcW w:w="3286" w:type="dxa"/>
            <w:gridSpan w:val="2"/>
            <w:shd w:val="clear" w:color="auto" w:fill="auto"/>
          </w:tcPr>
          <w:p w14:paraId="522C98A7" w14:textId="77777777" w:rsidR="00B772E5" w:rsidRPr="009B246C" w:rsidRDefault="00B772E5" w:rsidP="00815644">
            <w:pPr>
              <w:rPr>
                <w:rFonts w:asciiTheme="majorHAnsi" w:eastAsia="Times New Roman" w:hAnsiTheme="majorHAnsi" w:cstheme="majorHAnsi"/>
                <w:b/>
                <w:bCs/>
                <w:color w:val="000000"/>
                <w:sz w:val="22"/>
                <w:szCs w:val="22"/>
              </w:rPr>
            </w:pPr>
          </w:p>
        </w:tc>
      </w:tr>
      <w:tr w:rsidR="00B772E5" w:rsidRPr="009B246C" w14:paraId="5523AD32" w14:textId="77777777" w:rsidTr="004E5EBB">
        <w:tc>
          <w:tcPr>
            <w:tcW w:w="3076" w:type="dxa"/>
          </w:tcPr>
          <w:p w14:paraId="086B6FC7" w14:textId="135E7825" w:rsidR="00B772E5" w:rsidRPr="009B246C" w:rsidRDefault="00B772E5" w:rsidP="00815644">
            <w:pPr>
              <w:jc w:val="right"/>
              <w:rPr>
                <w:rFonts w:asciiTheme="majorHAnsi" w:eastAsia="Times New Roman" w:hAnsiTheme="majorHAnsi" w:cstheme="majorHAnsi"/>
                <w:sz w:val="22"/>
                <w:szCs w:val="22"/>
              </w:rPr>
            </w:pPr>
            <w:r>
              <w:rPr>
                <w:rFonts w:asciiTheme="majorHAnsi" w:eastAsia="Times New Roman" w:hAnsiTheme="majorHAnsi" w:cstheme="majorHAnsi"/>
                <w:sz w:val="22"/>
                <w:szCs w:val="22"/>
              </w:rPr>
              <w:t>Vulnerable Populations</w:t>
            </w:r>
          </w:p>
        </w:tc>
        <w:tc>
          <w:tcPr>
            <w:tcW w:w="636" w:type="dxa"/>
          </w:tcPr>
          <w:p w14:paraId="1CABE369" w14:textId="0EA4FBE3" w:rsidR="00B772E5" w:rsidRPr="009B246C" w:rsidRDefault="00B772E5" w:rsidP="00815644">
            <w:pPr>
              <w:jc w:val="center"/>
              <w:rPr>
                <w:rFonts w:asciiTheme="majorHAnsi" w:eastAsia="Times New Roman" w:hAnsiTheme="majorHAnsi" w:cstheme="majorHAnsi"/>
                <w:color w:val="000000"/>
                <w:sz w:val="22"/>
                <w:szCs w:val="22"/>
              </w:rPr>
            </w:pPr>
            <w:r>
              <w:rPr>
                <w:rFonts w:asciiTheme="majorHAnsi" w:eastAsia="Times New Roman" w:hAnsiTheme="majorHAnsi" w:cstheme="majorHAnsi"/>
                <w:color w:val="000000"/>
                <w:sz w:val="22"/>
                <w:szCs w:val="22"/>
              </w:rPr>
              <w:t>……..</w:t>
            </w:r>
          </w:p>
        </w:tc>
        <w:tc>
          <w:tcPr>
            <w:tcW w:w="775" w:type="dxa"/>
          </w:tcPr>
          <w:p w14:paraId="093FFCE1" w14:textId="2447F2F2" w:rsidR="00B772E5" w:rsidRDefault="001F1FCC" w:rsidP="00815644">
            <w:pPr>
              <w:rPr>
                <w:rFonts w:asciiTheme="majorHAnsi" w:eastAsia="Times New Roman" w:hAnsiTheme="majorHAnsi" w:cstheme="majorHAnsi"/>
                <w:b/>
                <w:bCs/>
                <w:color w:val="000000"/>
                <w:sz w:val="22"/>
                <w:szCs w:val="22"/>
              </w:rPr>
            </w:pPr>
            <w:r>
              <w:rPr>
                <w:rFonts w:asciiTheme="majorHAnsi" w:eastAsia="Times New Roman" w:hAnsiTheme="majorHAnsi" w:cstheme="majorHAnsi"/>
                <w:b/>
                <w:bCs/>
                <w:color w:val="000000"/>
                <w:sz w:val="22"/>
                <w:szCs w:val="22"/>
              </w:rPr>
              <w:t>13-14</w:t>
            </w:r>
          </w:p>
        </w:tc>
        <w:tc>
          <w:tcPr>
            <w:tcW w:w="266" w:type="dxa"/>
            <w:shd w:val="clear" w:color="auto" w:fill="auto"/>
          </w:tcPr>
          <w:p w14:paraId="76D4ED05" w14:textId="77777777" w:rsidR="00B772E5" w:rsidRPr="009B246C" w:rsidRDefault="00B772E5" w:rsidP="00815644">
            <w:pPr>
              <w:rPr>
                <w:rFonts w:asciiTheme="majorHAnsi" w:eastAsia="Times New Roman" w:hAnsiTheme="majorHAnsi" w:cstheme="majorHAnsi"/>
                <w:b/>
                <w:bCs/>
                <w:color w:val="000000"/>
                <w:sz w:val="22"/>
                <w:szCs w:val="22"/>
              </w:rPr>
            </w:pPr>
          </w:p>
        </w:tc>
        <w:tc>
          <w:tcPr>
            <w:tcW w:w="793" w:type="dxa"/>
            <w:gridSpan w:val="2"/>
            <w:shd w:val="clear" w:color="auto" w:fill="auto"/>
          </w:tcPr>
          <w:p w14:paraId="6195DC3D" w14:textId="01EEA7CE" w:rsidR="00B772E5" w:rsidRPr="009B246C" w:rsidRDefault="00B772E5" w:rsidP="00815644">
            <w:pPr>
              <w:jc w:val="center"/>
              <w:rPr>
                <w:rFonts w:asciiTheme="majorHAnsi" w:eastAsia="Times New Roman" w:hAnsiTheme="majorHAnsi" w:cstheme="majorHAnsi"/>
                <w:b/>
                <w:bCs/>
                <w:color w:val="000000"/>
                <w:sz w:val="22"/>
                <w:szCs w:val="22"/>
              </w:rPr>
            </w:pPr>
          </w:p>
        </w:tc>
        <w:tc>
          <w:tcPr>
            <w:tcW w:w="616" w:type="dxa"/>
            <w:gridSpan w:val="2"/>
            <w:shd w:val="clear" w:color="auto" w:fill="auto"/>
          </w:tcPr>
          <w:p w14:paraId="4D2F0114" w14:textId="29677B37" w:rsidR="00B772E5" w:rsidRPr="009B246C" w:rsidRDefault="00B772E5" w:rsidP="00815644">
            <w:pPr>
              <w:jc w:val="center"/>
              <w:rPr>
                <w:rFonts w:asciiTheme="majorHAnsi" w:eastAsia="Times New Roman" w:hAnsiTheme="majorHAnsi" w:cstheme="majorHAnsi"/>
                <w:color w:val="000000"/>
                <w:sz w:val="22"/>
                <w:szCs w:val="22"/>
              </w:rPr>
            </w:pPr>
          </w:p>
        </w:tc>
        <w:tc>
          <w:tcPr>
            <w:tcW w:w="3286" w:type="dxa"/>
            <w:gridSpan w:val="2"/>
            <w:shd w:val="clear" w:color="auto" w:fill="auto"/>
          </w:tcPr>
          <w:p w14:paraId="1F492BD7" w14:textId="0A744428" w:rsidR="00B772E5" w:rsidRPr="009B246C" w:rsidRDefault="00B772E5" w:rsidP="00815644">
            <w:pPr>
              <w:rPr>
                <w:rFonts w:asciiTheme="majorHAnsi" w:eastAsia="Times New Roman" w:hAnsiTheme="majorHAnsi" w:cstheme="majorHAnsi"/>
                <w:b/>
                <w:bCs/>
                <w:color w:val="000000"/>
                <w:sz w:val="22"/>
                <w:szCs w:val="22"/>
              </w:rPr>
            </w:pPr>
          </w:p>
        </w:tc>
      </w:tr>
      <w:tr w:rsidR="00B772E5" w:rsidRPr="009B246C" w14:paraId="12CB53EC" w14:textId="77777777" w:rsidTr="00815644">
        <w:tc>
          <w:tcPr>
            <w:tcW w:w="3076" w:type="dxa"/>
          </w:tcPr>
          <w:p w14:paraId="279DD096" w14:textId="77777777" w:rsidR="00B772E5" w:rsidRPr="009B246C" w:rsidRDefault="00B772E5" w:rsidP="00815644">
            <w:pPr>
              <w:jc w:val="right"/>
              <w:rPr>
                <w:rFonts w:asciiTheme="majorHAnsi" w:eastAsia="Times New Roman" w:hAnsiTheme="majorHAnsi" w:cstheme="majorHAnsi"/>
                <w:sz w:val="22"/>
                <w:szCs w:val="22"/>
              </w:rPr>
            </w:pPr>
            <w:r w:rsidRPr="009B246C">
              <w:rPr>
                <w:rFonts w:asciiTheme="majorHAnsi" w:eastAsia="Times New Roman" w:hAnsiTheme="majorHAnsi" w:cstheme="majorHAnsi"/>
                <w:sz w:val="22"/>
                <w:szCs w:val="22"/>
              </w:rPr>
              <w:t>Transportation</w:t>
            </w:r>
          </w:p>
        </w:tc>
        <w:tc>
          <w:tcPr>
            <w:tcW w:w="636" w:type="dxa"/>
          </w:tcPr>
          <w:p w14:paraId="6C57D4D2" w14:textId="77777777" w:rsidR="00B772E5" w:rsidRPr="009B246C" w:rsidRDefault="00B772E5" w:rsidP="00815644">
            <w:pPr>
              <w:jc w:val="center"/>
              <w:rPr>
                <w:rFonts w:asciiTheme="majorHAnsi" w:eastAsia="Times New Roman" w:hAnsiTheme="majorHAnsi" w:cstheme="majorHAnsi"/>
                <w:b/>
                <w:bCs/>
                <w:color w:val="000000"/>
                <w:sz w:val="22"/>
                <w:szCs w:val="22"/>
              </w:rPr>
            </w:pPr>
            <w:r w:rsidRPr="009B246C">
              <w:rPr>
                <w:rFonts w:asciiTheme="majorHAnsi" w:eastAsia="Times New Roman" w:hAnsiTheme="majorHAnsi" w:cstheme="majorHAnsi"/>
                <w:color w:val="000000"/>
                <w:sz w:val="22"/>
                <w:szCs w:val="22"/>
              </w:rPr>
              <w:t>……..</w:t>
            </w:r>
          </w:p>
        </w:tc>
        <w:tc>
          <w:tcPr>
            <w:tcW w:w="775" w:type="dxa"/>
          </w:tcPr>
          <w:p w14:paraId="008C68D4" w14:textId="25BE7673" w:rsidR="00B772E5" w:rsidRPr="009B246C" w:rsidRDefault="001F1FCC" w:rsidP="00815644">
            <w:pPr>
              <w:rPr>
                <w:rFonts w:asciiTheme="majorHAnsi" w:eastAsia="Times New Roman" w:hAnsiTheme="majorHAnsi" w:cstheme="majorHAnsi"/>
                <w:b/>
                <w:bCs/>
                <w:color w:val="000000"/>
                <w:sz w:val="22"/>
                <w:szCs w:val="22"/>
              </w:rPr>
            </w:pPr>
            <w:r>
              <w:rPr>
                <w:rFonts w:asciiTheme="majorHAnsi" w:eastAsia="Times New Roman" w:hAnsiTheme="majorHAnsi" w:cstheme="majorHAnsi"/>
                <w:b/>
                <w:bCs/>
                <w:color w:val="000000"/>
                <w:sz w:val="22"/>
                <w:szCs w:val="22"/>
              </w:rPr>
              <w:t>14</w:t>
            </w:r>
          </w:p>
        </w:tc>
        <w:tc>
          <w:tcPr>
            <w:tcW w:w="266" w:type="dxa"/>
            <w:shd w:val="clear" w:color="auto" w:fill="auto"/>
          </w:tcPr>
          <w:p w14:paraId="259E3182" w14:textId="77777777" w:rsidR="00B772E5" w:rsidRPr="009B246C" w:rsidRDefault="00B772E5" w:rsidP="00815644">
            <w:pPr>
              <w:rPr>
                <w:rFonts w:asciiTheme="majorHAnsi" w:eastAsia="Times New Roman" w:hAnsiTheme="majorHAnsi" w:cstheme="majorHAnsi"/>
                <w:b/>
                <w:bCs/>
                <w:color w:val="000000"/>
                <w:sz w:val="22"/>
                <w:szCs w:val="22"/>
              </w:rPr>
            </w:pPr>
          </w:p>
        </w:tc>
        <w:tc>
          <w:tcPr>
            <w:tcW w:w="793" w:type="dxa"/>
            <w:gridSpan w:val="2"/>
          </w:tcPr>
          <w:p w14:paraId="40DE0D50" w14:textId="4CD790C2" w:rsidR="00B772E5" w:rsidRPr="009B246C" w:rsidRDefault="00B772E5" w:rsidP="00815644">
            <w:pPr>
              <w:jc w:val="center"/>
              <w:rPr>
                <w:rFonts w:asciiTheme="majorHAnsi" w:eastAsia="Times New Roman" w:hAnsiTheme="majorHAnsi" w:cstheme="majorHAnsi"/>
                <w:b/>
                <w:bCs/>
                <w:color w:val="000000"/>
                <w:sz w:val="22"/>
                <w:szCs w:val="22"/>
              </w:rPr>
            </w:pPr>
          </w:p>
        </w:tc>
        <w:tc>
          <w:tcPr>
            <w:tcW w:w="616" w:type="dxa"/>
            <w:gridSpan w:val="2"/>
          </w:tcPr>
          <w:p w14:paraId="21B1872D" w14:textId="3DE67306" w:rsidR="00B772E5" w:rsidRPr="009B246C" w:rsidRDefault="00B772E5" w:rsidP="00815644">
            <w:pPr>
              <w:jc w:val="center"/>
              <w:rPr>
                <w:rFonts w:asciiTheme="majorHAnsi" w:eastAsia="Times New Roman" w:hAnsiTheme="majorHAnsi" w:cstheme="majorHAnsi"/>
                <w:b/>
                <w:bCs/>
                <w:color w:val="000000"/>
                <w:sz w:val="22"/>
                <w:szCs w:val="22"/>
              </w:rPr>
            </w:pPr>
          </w:p>
        </w:tc>
        <w:tc>
          <w:tcPr>
            <w:tcW w:w="3286" w:type="dxa"/>
            <w:gridSpan w:val="2"/>
          </w:tcPr>
          <w:p w14:paraId="329B81B2" w14:textId="3BA82D81" w:rsidR="00B772E5" w:rsidRPr="009B246C" w:rsidRDefault="00B772E5" w:rsidP="00815644">
            <w:pPr>
              <w:rPr>
                <w:rFonts w:asciiTheme="majorHAnsi" w:eastAsia="Times New Roman" w:hAnsiTheme="majorHAnsi" w:cstheme="majorHAnsi"/>
                <w:bCs/>
                <w:color w:val="000000"/>
                <w:sz w:val="22"/>
                <w:szCs w:val="22"/>
              </w:rPr>
            </w:pPr>
          </w:p>
        </w:tc>
      </w:tr>
      <w:tr w:rsidR="00B772E5" w:rsidRPr="009B246C" w14:paraId="4A93CACF" w14:textId="77777777" w:rsidTr="00815644">
        <w:tc>
          <w:tcPr>
            <w:tcW w:w="3076" w:type="dxa"/>
          </w:tcPr>
          <w:p w14:paraId="1D5F3870" w14:textId="77777777" w:rsidR="00B772E5" w:rsidRPr="009B246C" w:rsidRDefault="00B772E5" w:rsidP="00815644">
            <w:pPr>
              <w:jc w:val="right"/>
              <w:rPr>
                <w:rFonts w:asciiTheme="majorHAnsi" w:eastAsia="Times New Roman" w:hAnsiTheme="majorHAnsi" w:cstheme="majorHAnsi"/>
                <w:sz w:val="22"/>
                <w:szCs w:val="22"/>
              </w:rPr>
            </w:pPr>
            <w:r w:rsidRPr="009B246C">
              <w:rPr>
                <w:rFonts w:asciiTheme="majorHAnsi" w:eastAsia="Times New Roman" w:hAnsiTheme="majorHAnsi" w:cstheme="majorHAnsi"/>
                <w:sz w:val="22"/>
                <w:szCs w:val="22"/>
              </w:rPr>
              <w:t>Food Services</w:t>
            </w:r>
          </w:p>
        </w:tc>
        <w:tc>
          <w:tcPr>
            <w:tcW w:w="636" w:type="dxa"/>
          </w:tcPr>
          <w:p w14:paraId="6904E0E6" w14:textId="77777777" w:rsidR="00B772E5" w:rsidRPr="009B246C" w:rsidRDefault="00B772E5" w:rsidP="00815644">
            <w:pPr>
              <w:jc w:val="center"/>
              <w:rPr>
                <w:rFonts w:asciiTheme="majorHAnsi" w:eastAsia="Times New Roman" w:hAnsiTheme="majorHAnsi" w:cstheme="majorHAnsi"/>
                <w:b/>
                <w:bCs/>
                <w:color w:val="000000"/>
                <w:sz w:val="22"/>
                <w:szCs w:val="22"/>
              </w:rPr>
            </w:pPr>
            <w:r w:rsidRPr="009B246C">
              <w:rPr>
                <w:rFonts w:asciiTheme="majorHAnsi" w:eastAsia="Times New Roman" w:hAnsiTheme="majorHAnsi" w:cstheme="majorHAnsi"/>
                <w:color w:val="000000"/>
                <w:sz w:val="22"/>
                <w:szCs w:val="22"/>
              </w:rPr>
              <w:t>……..</w:t>
            </w:r>
          </w:p>
        </w:tc>
        <w:tc>
          <w:tcPr>
            <w:tcW w:w="775" w:type="dxa"/>
          </w:tcPr>
          <w:p w14:paraId="7B34CAF1" w14:textId="4D29C841" w:rsidR="00B772E5" w:rsidRPr="009B246C" w:rsidRDefault="001F1FCC" w:rsidP="00815644">
            <w:pPr>
              <w:rPr>
                <w:rFonts w:asciiTheme="majorHAnsi" w:eastAsia="Times New Roman" w:hAnsiTheme="majorHAnsi" w:cstheme="majorHAnsi"/>
                <w:b/>
                <w:bCs/>
                <w:color w:val="000000"/>
                <w:sz w:val="22"/>
                <w:szCs w:val="22"/>
              </w:rPr>
            </w:pPr>
            <w:r>
              <w:rPr>
                <w:rFonts w:asciiTheme="majorHAnsi" w:eastAsia="Times New Roman" w:hAnsiTheme="majorHAnsi" w:cstheme="majorHAnsi"/>
                <w:b/>
                <w:bCs/>
                <w:color w:val="000000"/>
                <w:sz w:val="22"/>
                <w:szCs w:val="22"/>
              </w:rPr>
              <w:t>14-15</w:t>
            </w:r>
          </w:p>
        </w:tc>
        <w:tc>
          <w:tcPr>
            <w:tcW w:w="266" w:type="dxa"/>
            <w:shd w:val="clear" w:color="auto" w:fill="auto"/>
          </w:tcPr>
          <w:p w14:paraId="335A7544" w14:textId="77777777" w:rsidR="00B772E5" w:rsidRPr="009B246C" w:rsidRDefault="00B772E5" w:rsidP="00815644">
            <w:pPr>
              <w:rPr>
                <w:rFonts w:asciiTheme="majorHAnsi" w:eastAsia="Times New Roman" w:hAnsiTheme="majorHAnsi" w:cstheme="majorHAnsi"/>
                <w:b/>
                <w:bCs/>
                <w:color w:val="000000"/>
                <w:sz w:val="22"/>
                <w:szCs w:val="22"/>
              </w:rPr>
            </w:pPr>
          </w:p>
        </w:tc>
        <w:tc>
          <w:tcPr>
            <w:tcW w:w="793" w:type="dxa"/>
            <w:gridSpan w:val="2"/>
          </w:tcPr>
          <w:p w14:paraId="305172F8" w14:textId="69BE810E" w:rsidR="00B772E5" w:rsidRPr="009B246C" w:rsidRDefault="00B772E5" w:rsidP="00815644">
            <w:pPr>
              <w:jc w:val="center"/>
              <w:rPr>
                <w:rFonts w:asciiTheme="majorHAnsi" w:eastAsia="Times New Roman" w:hAnsiTheme="majorHAnsi" w:cstheme="majorHAnsi"/>
                <w:b/>
                <w:bCs/>
                <w:color w:val="000000"/>
                <w:sz w:val="22"/>
                <w:szCs w:val="22"/>
              </w:rPr>
            </w:pPr>
          </w:p>
        </w:tc>
        <w:tc>
          <w:tcPr>
            <w:tcW w:w="616" w:type="dxa"/>
            <w:gridSpan w:val="2"/>
          </w:tcPr>
          <w:p w14:paraId="3FB44F96" w14:textId="1F390697" w:rsidR="00B772E5" w:rsidRPr="009B246C" w:rsidRDefault="00B772E5" w:rsidP="00815644">
            <w:pPr>
              <w:jc w:val="center"/>
              <w:rPr>
                <w:rFonts w:asciiTheme="majorHAnsi" w:eastAsia="Times New Roman" w:hAnsiTheme="majorHAnsi" w:cstheme="majorHAnsi"/>
                <w:b/>
                <w:bCs/>
                <w:color w:val="000000"/>
                <w:sz w:val="22"/>
                <w:szCs w:val="22"/>
              </w:rPr>
            </w:pPr>
          </w:p>
        </w:tc>
        <w:tc>
          <w:tcPr>
            <w:tcW w:w="3286" w:type="dxa"/>
            <w:gridSpan w:val="2"/>
          </w:tcPr>
          <w:p w14:paraId="035E0FE1" w14:textId="04D94BAE" w:rsidR="00B772E5" w:rsidRPr="009B246C" w:rsidRDefault="00B772E5" w:rsidP="00815644">
            <w:pPr>
              <w:rPr>
                <w:rFonts w:asciiTheme="majorHAnsi" w:eastAsia="Times New Roman" w:hAnsiTheme="majorHAnsi" w:cstheme="majorHAnsi"/>
                <w:b/>
                <w:bCs/>
                <w:color w:val="000000"/>
                <w:sz w:val="22"/>
                <w:szCs w:val="22"/>
              </w:rPr>
            </w:pPr>
          </w:p>
        </w:tc>
      </w:tr>
      <w:tr w:rsidR="00B772E5" w:rsidRPr="009B246C" w14:paraId="5CAA6F60" w14:textId="77777777" w:rsidTr="00815644">
        <w:tc>
          <w:tcPr>
            <w:tcW w:w="3076" w:type="dxa"/>
          </w:tcPr>
          <w:p w14:paraId="22D83726" w14:textId="77777777" w:rsidR="00B772E5" w:rsidRPr="009B246C" w:rsidRDefault="00B772E5" w:rsidP="00815644">
            <w:pPr>
              <w:jc w:val="right"/>
              <w:rPr>
                <w:rFonts w:asciiTheme="majorHAnsi" w:eastAsia="Times New Roman" w:hAnsiTheme="majorHAnsi" w:cstheme="majorHAnsi"/>
                <w:sz w:val="22"/>
                <w:szCs w:val="22"/>
              </w:rPr>
            </w:pPr>
            <w:r w:rsidRPr="009B246C">
              <w:rPr>
                <w:rFonts w:asciiTheme="majorHAnsi" w:eastAsia="Times New Roman" w:hAnsiTheme="majorHAnsi" w:cstheme="majorHAnsi"/>
                <w:color w:val="000000"/>
                <w:sz w:val="22"/>
                <w:szCs w:val="22"/>
              </w:rPr>
              <w:t>Mental Health, Behavioral, and</w:t>
            </w:r>
          </w:p>
        </w:tc>
        <w:tc>
          <w:tcPr>
            <w:tcW w:w="636" w:type="dxa"/>
          </w:tcPr>
          <w:p w14:paraId="5BC87F60" w14:textId="77777777" w:rsidR="00B772E5" w:rsidRPr="009B246C" w:rsidRDefault="00B772E5" w:rsidP="00815644">
            <w:pPr>
              <w:jc w:val="center"/>
              <w:rPr>
                <w:rFonts w:asciiTheme="majorHAnsi" w:eastAsia="Times New Roman" w:hAnsiTheme="majorHAnsi" w:cstheme="majorHAnsi"/>
                <w:b/>
                <w:bCs/>
                <w:color w:val="000000"/>
                <w:sz w:val="22"/>
                <w:szCs w:val="22"/>
              </w:rPr>
            </w:pPr>
          </w:p>
        </w:tc>
        <w:tc>
          <w:tcPr>
            <w:tcW w:w="775" w:type="dxa"/>
          </w:tcPr>
          <w:p w14:paraId="35CB6629" w14:textId="77777777" w:rsidR="00B772E5" w:rsidRPr="009B246C" w:rsidRDefault="00B772E5" w:rsidP="00815644">
            <w:pPr>
              <w:rPr>
                <w:rFonts w:asciiTheme="majorHAnsi" w:eastAsia="Times New Roman" w:hAnsiTheme="majorHAnsi" w:cstheme="majorHAnsi"/>
                <w:b/>
                <w:bCs/>
                <w:color w:val="000000"/>
                <w:sz w:val="22"/>
                <w:szCs w:val="22"/>
              </w:rPr>
            </w:pPr>
          </w:p>
        </w:tc>
        <w:tc>
          <w:tcPr>
            <w:tcW w:w="266" w:type="dxa"/>
            <w:shd w:val="clear" w:color="auto" w:fill="auto"/>
          </w:tcPr>
          <w:p w14:paraId="571AF607" w14:textId="77777777" w:rsidR="00B772E5" w:rsidRPr="009B246C" w:rsidRDefault="00B772E5" w:rsidP="00815644">
            <w:pPr>
              <w:rPr>
                <w:rFonts w:asciiTheme="majorHAnsi" w:eastAsia="Times New Roman" w:hAnsiTheme="majorHAnsi" w:cstheme="majorHAnsi"/>
                <w:b/>
                <w:bCs/>
                <w:color w:val="000000"/>
                <w:sz w:val="22"/>
                <w:szCs w:val="22"/>
              </w:rPr>
            </w:pPr>
          </w:p>
        </w:tc>
        <w:tc>
          <w:tcPr>
            <w:tcW w:w="793" w:type="dxa"/>
            <w:gridSpan w:val="2"/>
          </w:tcPr>
          <w:p w14:paraId="405D6128" w14:textId="6CB5DBD0" w:rsidR="00B772E5" w:rsidRPr="009B246C" w:rsidRDefault="00B772E5" w:rsidP="00815644">
            <w:pPr>
              <w:jc w:val="center"/>
              <w:rPr>
                <w:rFonts w:asciiTheme="majorHAnsi" w:eastAsia="Times New Roman" w:hAnsiTheme="majorHAnsi" w:cstheme="majorHAnsi"/>
                <w:b/>
                <w:bCs/>
                <w:color w:val="000000"/>
                <w:sz w:val="22"/>
                <w:szCs w:val="22"/>
              </w:rPr>
            </w:pPr>
          </w:p>
        </w:tc>
        <w:tc>
          <w:tcPr>
            <w:tcW w:w="616" w:type="dxa"/>
            <w:gridSpan w:val="2"/>
          </w:tcPr>
          <w:p w14:paraId="5965039C" w14:textId="165F9A79" w:rsidR="00B772E5" w:rsidRPr="009B246C" w:rsidRDefault="00B772E5" w:rsidP="00815644">
            <w:pPr>
              <w:jc w:val="center"/>
              <w:rPr>
                <w:rFonts w:asciiTheme="majorHAnsi" w:eastAsia="Times New Roman" w:hAnsiTheme="majorHAnsi" w:cstheme="majorHAnsi"/>
                <w:b/>
                <w:bCs/>
                <w:color w:val="000000"/>
                <w:sz w:val="22"/>
                <w:szCs w:val="22"/>
              </w:rPr>
            </w:pPr>
          </w:p>
        </w:tc>
        <w:tc>
          <w:tcPr>
            <w:tcW w:w="3286" w:type="dxa"/>
            <w:gridSpan w:val="2"/>
          </w:tcPr>
          <w:p w14:paraId="13486DD6" w14:textId="4C69EAC0" w:rsidR="00B772E5" w:rsidRPr="009B246C" w:rsidRDefault="00B772E5" w:rsidP="00815644">
            <w:pPr>
              <w:rPr>
                <w:rFonts w:asciiTheme="majorHAnsi" w:eastAsia="Times New Roman" w:hAnsiTheme="majorHAnsi" w:cstheme="majorHAnsi"/>
                <w:b/>
                <w:bCs/>
                <w:color w:val="000000"/>
                <w:sz w:val="22"/>
                <w:szCs w:val="22"/>
              </w:rPr>
            </w:pPr>
          </w:p>
        </w:tc>
      </w:tr>
      <w:tr w:rsidR="00B772E5" w:rsidRPr="009B246C" w14:paraId="4940D558" w14:textId="77777777" w:rsidTr="00815644">
        <w:tc>
          <w:tcPr>
            <w:tcW w:w="3076" w:type="dxa"/>
          </w:tcPr>
          <w:p w14:paraId="117F9E67" w14:textId="77777777" w:rsidR="00B772E5" w:rsidRPr="009B246C" w:rsidRDefault="00B772E5" w:rsidP="00815644">
            <w:pPr>
              <w:jc w:val="right"/>
              <w:rPr>
                <w:rFonts w:asciiTheme="majorHAnsi" w:eastAsia="Times New Roman" w:hAnsiTheme="majorHAnsi" w:cstheme="majorHAnsi"/>
                <w:sz w:val="22"/>
                <w:szCs w:val="22"/>
              </w:rPr>
            </w:pPr>
            <w:r w:rsidRPr="009B246C">
              <w:rPr>
                <w:rFonts w:asciiTheme="majorHAnsi" w:eastAsia="Times New Roman" w:hAnsiTheme="majorHAnsi" w:cstheme="majorHAnsi"/>
                <w:color w:val="000000"/>
                <w:sz w:val="22"/>
                <w:szCs w:val="22"/>
              </w:rPr>
              <w:t>Emotional Support</w:t>
            </w:r>
          </w:p>
        </w:tc>
        <w:tc>
          <w:tcPr>
            <w:tcW w:w="636" w:type="dxa"/>
          </w:tcPr>
          <w:p w14:paraId="67EC97CD" w14:textId="74A32E17" w:rsidR="00B772E5" w:rsidRPr="009B246C" w:rsidRDefault="00B772E5" w:rsidP="00815644">
            <w:pPr>
              <w:jc w:val="center"/>
              <w:rPr>
                <w:rFonts w:asciiTheme="majorHAnsi" w:eastAsia="Times New Roman" w:hAnsiTheme="majorHAnsi" w:cstheme="majorHAnsi"/>
                <w:b/>
                <w:bCs/>
                <w:color w:val="000000"/>
                <w:sz w:val="22"/>
                <w:szCs w:val="22"/>
              </w:rPr>
            </w:pPr>
          </w:p>
        </w:tc>
        <w:tc>
          <w:tcPr>
            <w:tcW w:w="775" w:type="dxa"/>
          </w:tcPr>
          <w:p w14:paraId="7A889120" w14:textId="4A52FD34" w:rsidR="00B772E5" w:rsidRPr="009B246C" w:rsidRDefault="00B772E5" w:rsidP="00815644">
            <w:pPr>
              <w:rPr>
                <w:rFonts w:asciiTheme="majorHAnsi" w:eastAsia="Times New Roman" w:hAnsiTheme="majorHAnsi" w:cstheme="majorHAnsi"/>
                <w:b/>
                <w:bCs/>
                <w:color w:val="000000"/>
                <w:sz w:val="22"/>
                <w:szCs w:val="22"/>
              </w:rPr>
            </w:pPr>
          </w:p>
        </w:tc>
        <w:tc>
          <w:tcPr>
            <w:tcW w:w="266" w:type="dxa"/>
            <w:shd w:val="clear" w:color="auto" w:fill="auto"/>
          </w:tcPr>
          <w:p w14:paraId="643469EA" w14:textId="77777777" w:rsidR="00B772E5" w:rsidRPr="009B246C" w:rsidRDefault="00B772E5" w:rsidP="00815644">
            <w:pPr>
              <w:rPr>
                <w:rFonts w:asciiTheme="majorHAnsi" w:eastAsia="Times New Roman" w:hAnsiTheme="majorHAnsi" w:cstheme="majorHAnsi"/>
                <w:b/>
                <w:bCs/>
                <w:color w:val="000000"/>
                <w:sz w:val="22"/>
                <w:szCs w:val="22"/>
              </w:rPr>
            </w:pPr>
          </w:p>
        </w:tc>
        <w:tc>
          <w:tcPr>
            <w:tcW w:w="793" w:type="dxa"/>
            <w:gridSpan w:val="2"/>
          </w:tcPr>
          <w:p w14:paraId="49D0286C" w14:textId="0F20CFAA" w:rsidR="00B772E5" w:rsidRPr="009B246C" w:rsidRDefault="00B772E5" w:rsidP="00815644">
            <w:pPr>
              <w:jc w:val="center"/>
              <w:rPr>
                <w:rFonts w:asciiTheme="majorHAnsi" w:eastAsia="Times New Roman" w:hAnsiTheme="majorHAnsi" w:cstheme="majorHAnsi"/>
                <w:b/>
                <w:bCs/>
                <w:color w:val="000000"/>
                <w:sz w:val="22"/>
                <w:szCs w:val="22"/>
              </w:rPr>
            </w:pPr>
          </w:p>
        </w:tc>
        <w:tc>
          <w:tcPr>
            <w:tcW w:w="616" w:type="dxa"/>
            <w:gridSpan w:val="2"/>
          </w:tcPr>
          <w:p w14:paraId="51AB9F16" w14:textId="066C9871" w:rsidR="00B772E5" w:rsidRPr="009B246C" w:rsidRDefault="00B772E5" w:rsidP="00815644">
            <w:pPr>
              <w:jc w:val="center"/>
              <w:rPr>
                <w:rFonts w:asciiTheme="majorHAnsi" w:eastAsia="Times New Roman" w:hAnsiTheme="majorHAnsi" w:cstheme="majorHAnsi"/>
                <w:b/>
                <w:bCs/>
                <w:color w:val="000000"/>
                <w:sz w:val="22"/>
                <w:szCs w:val="22"/>
              </w:rPr>
            </w:pPr>
          </w:p>
        </w:tc>
        <w:tc>
          <w:tcPr>
            <w:tcW w:w="3286" w:type="dxa"/>
            <w:gridSpan w:val="2"/>
          </w:tcPr>
          <w:p w14:paraId="4002DF64" w14:textId="17BE9BD2" w:rsidR="00B772E5" w:rsidRPr="009B246C" w:rsidRDefault="00B772E5" w:rsidP="00815644">
            <w:pPr>
              <w:rPr>
                <w:rFonts w:asciiTheme="majorHAnsi" w:eastAsia="Times New Roman" w:hAnsiTheme="majorHAnsi" w:cstheme="majorHAnsi"/>
                <w:b/>
                <w:bCs/>
                <w:color w:val="000000"/>
                <w:sz w:val="22"/>
                <w:szCs w:val="22"/>
              </w:rPr>
            </w:pPr>
          </w:p>
        </w:tc>
      </w:tr>
      <w:tr w:rsidR="00B772E5" w:rsidRPr="009B246C" w14:paraId="7FC742AA" w14:textId="77777777" w:rsidTr="00815644">
        <w:tc>
          <w:tcPr>
            <w:tcW w:w="3076" w:type="dxa"/>
          </w:tcPr>
          <w:p w14:paraId="57457EE3" w14:textId="77777777" w:rsidR="00B772E5" w:rsidRPr="009B246C" w:rsidRDefault="00B772E5" w:rsidP="00815644">
            <w:pPr>
              <w:jc w:val="right"/>
              <w:rPr>
                <w:rFonts w:asciiTheme="majorHAnsi" w:eastAsia="Times New Roman" w:hAnsiTheme="majorHAnsi" w:cstheme="majorHAnsi"/>
                <w:sz w:val="22"/>
                <w:szCs w:val="22"/>
              </w:rPr>
            </w:pPr>
            <w:r w:rsidRPr="009B246C">
              <w:rPr>
                <w:rFonts w:asciiTheme="majorHAnsi" w:eastAsia="Times New Roman" w:hAnsiTheme="majorHAnsi" w:cstheme="majorHAnsi"/>
                <w:color w:val="000000"/>
                <w:sz w:val="22"/>
                <w:szCs w:val="22"/>
              </w:rPr>
              <w:t>Services and Programs</w:t>
            </w:r>
          </w:p>
        </w:tc>
        <w:tc>
          <w:tcPr>
            <w:tcW w:w="636" w:type="dxa"/>
          </w:tcPr>
          <w:p w14:paraId="2021B637" w14:textId="77777777" w:rsidR="00B772E5" w:rsidRPr="009B246C" w:rsidRDefault="00B772E5" w:rsidP="00815644">
            <w:pPr>
              <w:jc w:val="center"/>
              <w:rPr>
                <w:rFonts w:asciiTheme="majorHAnsi" w:eastAsia="Times New Roman" w:hAnsiTheme="majorHAnsi" w:cstheme="majorHAnsi"/>
                <w:b/>
                <w:bCs/>
                <w:color w:val="000000"/>
                <w:sz w:val="22"/>
                <w:szCs w:val="22"/>
              </w:rPr>
            </w:pPr>
            <w:r w:rsidRPr="009B246C">
              <w:rPr>
                <w:rFonts w:asciiTheme="majorHAnsi" w:eastAsia="Times New Roman" w:hAnsiTheme="majorHAnsi" w:cstheme="majorHAnsi"/>
                <w:color w:val="000000"/>
                <w:sz w:val="22"/>
                <w:szCs w:val="22"/>
              </w:rPr>
              <w:t>……..</w:t>
            </w:r>
          </w:p>
        </w:tc>
        <w:tc>
          <w:tcPr>
            <w:tcW w:w="775" w:type="dxa"/>
          </w:tcPr>
          <w:p w14:paraId="48581719" w14:textId="13EB4633" w:rsidR="00B772E5" w:rsidRPr="009B246C" w:rsidRDefault="001F1FCC" w:rsidP="00815644">
            <w:pPr>
              <w:rPr>
                <w:rFonts w:asciiTheme="majorHAnsi" w:eastAsia="Times New Roman" w:hAnsiTheme="majorHAnsi" w:cstheme="majorHAnsi"/>
                <w:b/>
                <w:bCs/>
                <w:color w:val="000000"/>
                <w:sz w:val="22"/>
                <w:szCs w:val="22"/>
              </w:rPr>
            </w:pPr>
            <w:r>
              <w:rPr>
                <w:rFonts w:asciiTheme="majorHAnsi" w:eastAsia="Times New Roman" w:hAnsiTheme="majorHAnsi" w:cstheme="majorHAnsi"/>
                <w:b/>
                <w:bCs/>
                <w:color w:val="000000"/>
                <w:sz w:val="22"/>
                <w:szCs w:val="22"/>
              </w:rPr>
              <w:t>15</w:t>
            </w:r>
          </w:p>
        </w:tc>
        <w:tc>
          <w:tcPr>
            <w:tcW w:w="266" w:type="dxa"/>
            <w:shd w:val="clear" w:color="auto" w:fill="auto"/>
          </w:tcPr>
          <w:p w14:paraId="767AFFFB" w14:textId="77777777" w:rsidR="00B772E5" w:rsidRPr="009B246C" w:rsidRDefault="00B772E5" w:rsidP="00815644">
            <w:pPr>
              <w:rPr>
                <w:rFonts w:asciiTheme="majorHAnsi" w:eastAsia="Times New Roman" w:hAnsiTheme="majorHAnsi" w:cstheme="majorHAnsi"/>
                <w:b/>
                <w:bCs/>
                <w:color w:val="000000"/>
                <w:sz w:val="22"/>
                <w:szCs w:val="22"/>
              </w:rPr>
            </w:pPr>
          </w:p>
        </w:tc>
        <w:tc>
          <w:tcPr>
            <w:tcW w:w="793" w:type="dxa"/>
            <w:gridSpan w:val="2"/>
          </w:tcPr>
          <w:p w14:paraId="67BB4195" w14:textId="5F968AD6" w:rsidR="00B772E5" w:rsidRPr="009B246C" w:rsidRDefault="00B772E5" w:rsidP="00815644">
            <w:pPr>
              <w:jc w:val="center"/>
              <w:rPr>
                <w:rFonts w:asciiTheme="majorHAnsi" w:eastAsia="Times New Roman" w:hAnsiTheme="majorHAnsi" w:cstheme="majorHAnsi"/>
                <w:b/>
                <w:bCs/>
                <w:color w:val="000000"/>
                <w:sz w:val="22"/>
                <w:szCs w:val="22"/>
              </w:rPr>
            </w:pPr>
          </w:p>
        </w:tc>
        <w:tc>
          <w:tcPr>
            <w:tcW w:w="616" w:type="dxa"/>
            <w:gridSpan w:val="2"/>
          </w:tcPr>
          <w:p w14:paraId="15CFE5A5" w14:textId="2FCCD1BA" w:rsidR="00B772E5" w:rsidRPr="009B246C" w:rsidRDefault="00B772E5" w:rsidP="00815644">
            <w:pPr>
              <w:jc w:val="center"/>
              <w:rPr>
                <w:rFonts w:asciiTheme="majorHAnsi" w:eastAsia="Times New Roman" w:hAnsiTheme="majorHAnsi" w:cstheme="majorHAnsi"/>
                <w:b/>
                <w:bCs/>
                <w:color w:val="000000"/>
                <w:sz w:val="22"/>
                <w:szCs w:val="22"/>
              </w:rPr>
            </w:pPr>
          </w:p>
        </w:tc>
        <w:tc>
          <w:tcPr>
            <w:tcW w:w="3286" w:type="dxa"/>
            <w:gridSpan w:val="2"/>
          </w:tcPr>
          <w:p w14:paraId="63A9AFB9" w14:textId="78CB7177" w:rsidR="00B772E5" w:rsidRPr="009B246C" w:rsidRDefault="00B772E5" w:rsidP="00815644">
            <w:pPr>
              <w:rPr>
                <w:rFonts w:asciiTheme="majorHAnsi" w:eastAsia="Times New Roman" w:hAnsiTheme="majorHAnsi" w:cstheme="majorHAnsi"/>
                <w:b/>
                <w:bCs/>
                <w:color w:val="000000"/>
                <w:sz w:val="22"/>
                <w:szCs w:val="22"/>
              </w:rPr>
            </w:pPr>
          </w:p>
        </w:tc>
      </w:tr>
      <w:tr w:rsidR="00B772E5" w:rsidRPr="009B246C" w14:paraId="61536854" w14:textId="77777777" w:rsidTr="00815644">
        <w:tc>
          <w:tcPr>
            <w:tcW w:w="3076" w:type="dxa"/>
          </w:tcPr>
          <w:p w14:paraId="2F4C5927" w14:textId="4AB45B35" w:rsidR="00B772E5" w:rsidRPr="009B246C" w:rsidRDefault="00B772E5" w:rsidP="00815644">
            <w:pPr>
              <w:jc w:val="right"/>
              <w:rPr>
                <w:rFonts w:asciiTheme="majorHAnsi" w:eastAsia="Times New Roman" w:hAnsiTheme="majorHAnsi" w:cstheme="majorHAnsi"/>
                <w:color w:val="000000"/>
                <w:sz w:val="22"/>
                <w:szCs w:val="22"/>
              </w:rPr>
            </w:pPr>
            <w:r>
              <w:rPr>
                <w:rFonts w:asciiTheme="majorHAnsi" w:eastAsia="Times New Roman" w:hAnsiTheme="majorHAnsi" w:cstheme="majorHAnsi"/>
                <w:color w:val="000000"/>
                <w:sz w:val="22"/>
                <w:szCs w:val="22"/>
              </w:rPr>
              <w:t>Certification</w:t>
            </w:r>
          </w:p>
        </w:tc>
        <w:tc>
          <w:tcPr>
            <w:tcW w:w="636" w:type="dxa"/>
          </w:tcPr>
          <w:p w14:paraId="1F04F028" w14:textId="667C9A18" w:rsidR="00B772E5" w:rsidRPr="009B246C" w:rsidRDefault="00B772E5" w:rsidP="00815644">
            <w:pPr>
              <w:jc w:val="center"/>
              <w:rPr>
                <w:rFonts w:asciiTheme="majorHAnsi" w:eastAsia="Times New Roman" w:hAnsiTheme="majorHAnsi" w:cstheme="majorHAnsi"/>
                <w:color w:val="000000"/>
                <w:sz w:val="22"/>
                <w:szCs w:val="22"/>
              </w:rPr>
            </w:pPr>
            <w:r>
              <w:rPr>
                <w:rFonts w:asciiTheme="majorHAnsi" w:eastAsia="Times New Roman" w:hAnsiTheme="majorHAnsi" w:cstheme="majorHAnsi"/>
                <w:color w:val="000000"/>
                <w:sz w:val="22"/>
                <w:szCs w:val="22"/>
              </w:rPr>
              <w:t>……..</w:t>
            </w:r>
          </w:p>
        </w:tc>
        <w:tc>
          <w:tcPr>
            <w:tcW w:w="775" w:type="dxa"/>
          </w:tcPr>
          <w:p w14:paraId="1B7DF0D8" w14:textId="39D4A567" w:rsidR="00B772E5" w:rsidRPr="009B246C" w:rsidRDefault="001F1FCC" w:rsidP="00815644">
            <w:pPr>
              <w:rPr>
                <w:rFonts w:asciiTheme="majorHAnsi" w:eastAsia="Times New Roman" w:hAnsiTheme="majorHAnsi" w:cstheme="majorHAnsi"/>
                <w:b/>
                <w:bCs/>
                <w:color w:val="000000"/>
                <w:sz w:val="22"/>
                <w:szCs w:val="22"/>
              </w:rPr>
            </w:pPr>
            <w:r>
              <w:rPr>
                <w:rFonts w:asciiTheme="majorHAnsi" w:eastAsia="Times New Roman" w:hAnsiTheme="majorHAnsi" w:cstheme="majorHAnsi"/>
                <w:b/>
                <w:bCs/>
                <w:color w:val="000000"/>
                <w:sz w:val="22"/>
                <w:szCs w:val="22"/>
              </w:rPr>
              <w:t>15</w:t>
            </w:r>
          </w:p>
        </w:tc>
        <w:tc>
          <w:tcPr>
            <w:tcW w:w="266" w:type="dxa"/>
            <w:shd w:val="clear" w:color="auto" w:fill="auto"/>
          </w:tcPr>
          <w:p w14:paraId="498D5ECB" w14:textId="77777777" w:rsidR="00B772E5" w:rsidRPr="009B246C" w:rsidRDefault="00B772E5" w:rsidP="00815644">
            <w:pPr>
              <w:rPr>
                <w:rFonts w:asciiTheme="majorHAnsi" w:eastAsia="Times New Roman" w:hAnsiTheme="majorHAnsi" w:cstheme="majorHAnsi"/>
                <w:b/>
                <w:bCs/>
                <w:color w:val="000000"/>
                <w:sz w:val="22"/>
                <w:szCs w:val="22"/>
              </w:rPr>
            </w:pPr>
          </w:p>
        </w:tc>
        <w:tc>
          <w:tcPr>
            <w:tcW w:w="793" w:type="dxa"/>
            <w:gridSpan w:val="2"/>
          </w:tcPr>
          <w:p w14:paraId="4F7A60CB" w14:textId="3CF83909" w:rsidR="00B772E5" w:rsidRPr="009B246C" w:rsidRDefault="00B772E5" w:rsidP="00815644">
            <w:pPr>
              <w:jc w:val="center"/>
              <w:rPr>
                <w:rFonts w:asciiTheme="majorHAnsi" w:eastAsia="Times New Roman" w:hAnsiTheme="majorHAnsi" w:cstheme="majorHAnsi"/>
                <w:b/>
                <w:bCs/>
                <w:color w:val="000000"/>
                <w:sz w:val="22"/>
                <w:szCs w:val="22"/>
              </w:rPr>
            </w:pPr>
          </w:p>
        </w:tc>
        <w:tc>
          <w:tcPr>
            <w:tcW w:w="616" w:type="dxa"/>
            <w:gridSpan w:val="2"/>
          </w:tcPr>
          <w:p w14:paraId="24E03DCA" w14:textId="4C17828D" w:rsidR="00B772E5" w:rsidRPr="009B246C" w:rsidRDefault="00B772E5" w:rsidP="00815644">
            <w:pPr>
              <w:jc w:val="center"/>
              <w:rPr>
                <w:rFonts w:asciiTheme="majorHAnsi" w:eastAsia="Times New Roman" w:hAnsiTheme="majorHAnsi" w:cstheme="majorHAnsi"/>
                <w:color w:val="000000"/>
                <w:sz w:val="22"/>
                <w:szCs w:val="22"/>
              </w:rPr>
            </w:pPr>
          </w:p>
        </w:tc>
        <w:tc>
          <w:tcPr>
            <w:tcW w:w="3286" w:type="dxa"/>
            <w:gridSpan w:val="2"/>
          </w:tcPr>
          <w:p w14:paraId="49AF3364" w14:textId="2D590B69" w:rsidR="00B772E5" w:rsidRPr="009B246C" w:rsidRDefault="00B772E5" w:rsidP="00815644">
            <w:pPr>
              <w:rPr>
                <w:rFonts w:asciiTheme="majorHAnsi" w:eastAsia="Times New Roman" w:hAnsiTheme="majorHAnsi" w:cstheme="majorHAnsi"/>
                <w:color w:val="000000"/>
                <w:sz w:val="22"/>
                <w:szCs w:val="22"/>
              </w:rPr>
            </w:pPr>
          </w:p>
        </w:tc>
      </w:tr>
      <w:tr w:rsidR="00B772E5" w:rsidRPr="009B246C" w14:paraId="5DAB9976" w14:textId="77777777" w:rsidTr="00815644">
        <w:tc>
          <w:tcPr>
            <w:tcW w:w="3076" w:type="dxa"/>
          </w:tcPr>
          <w:p w14:paraId="3EA0F12C" w14:textId="45C01A93" w:rsidR="00B772E5" w:rsidRDefault="00B772E5" w:rsidP="00815644">
            <w:pPr>
              <w:jc w:val="right"/>
              <w:rPr>
                <w:rFonts w:asciiTheme="majorHAnsi" w:eastAsia="Times New Roman" w:hAnsiTheme="majorHAnsi" w:cstheme="majorHAnsi"/>
                <w:color w:val="000000"/>
                <w:sz w:val="22"/>
                <w:szCs w:val="22"/>
              </w:rPr>
            </w:pPr>
            <w:r>
              <w:rPr>
                <w:rFonts w:asciiTheme="majorHAnsi" w:eastAsia="Times New Roman" w:hAnsiTheme="majorHAnsi" w:cstheme="majorHAnsi"/>
                <w:color w:val="000000"/>
                <w:sz w:val="22"/>
                <w:szCs w:val="22"/>
              </w:rPr>
              <w:t xml:space="preserve">APPR, Observations/School </w:t>
            </w:r>
          </w:p>
        </w:tc>
        <w:tc>
          <w:tcPr>
            <w:tcW w:w="636" w:type="dxa"/>
          </w:tcPr>
          <w:p w14:paraId="3F50FE26" w14:textId="52DF09AB" w:rsidR="00B772E5" w:rsidRDefault="00B772E5" w:rsidP="00815644">
            <w:pPr>
              <w:jc w:val="center"/>
              <w:rPr>
                <w:rFonts w:asciiTheme="majorHAnsi" w:eastAsia="Times New Roman" w:hAnsiTheme="majorHAnsi" w:cstheme="majorHAnsi"/>
                <w:color w:val="000000"/>
                <w:sz w:val="22"/>
                <w:szCs w:val="22"/>
              </w:rPr>
            </w:pPr>
          </w:p>
        </w:tc>
        <w:tc>
          <w:tcPr>
            <w:tcW w:w="775" w:type="dxa"/>
          </w:tcPr>
          <w:p w14:paraId="2132D77E" w14:textId="10A29B9C" w:rsidR="00B772E5" w:rsidRDefault="00B772E5" w:rsidP="00815644">
            <w:pPr>
              <w:rPr>
                <w:rFonts w:asciiTheme="majorHAnsi" w:eastAsia="Times New Roman" w:hAnsiTheme="majorHAnsi" w:cstheme="majorHAnsi"/>
                <w:b/>
                <w:bCs/>
                <w:color w:val="000000"/>
                <w:sz w:val="22"/>
                <w:szCs w:val="22"/>
              </w:rPr>
            </w:pPr>
          </w:p>
        </w:tc>
        <w:tc>
          <w:tcPr>
            <w:tcW w:w="266" w:type="dxa"/>
            <w:shd w:val="clear" w:color="auto" w:fill="auto"/>
          </w:tcPr>
          <w:p w14:paraId="3681AE87" w14:textId="77777777" w:rsidR="00B772E5" w:rsidRPr="009B246C" w:rsidRDefault="00B772E5" w:rsidP="00815644">
            <w:pPr>
              <w:rPr>
                <w:rFonts w:asciiTheme="majorHAnsi" w:eastAsia="Times New Roman" w:hAnsiTheme="majorHAnsi" w:cstheme="majorHAnsi"/>
                <w:b/>
                <w:bCs/>
                <w:color w:val="000000"/>
                <w:sz w:val="22"/>
                <w:szCs w:val="22"/>
              </w:rPr>
            </w:pPr>
          </w:p>
        </w:tc>
        <w:tc>
          <w:tcPr>
            <w:tcW w:w="793" w:type="dxa"/>
            <w:gridSpan w:val="2"/>
          </w:tcPr>
          <w:p w14:paraId="28113BE6" w14:textId="77777777" w:rsidR="00B772E5" w:rsidRPr="009B246C" w:rsidRDefault="00B772E5" w:rsidP="00815644">
            <w:pPr>
              <w:jc w:val="center"/>
              <w:rPr>
                <w:rFonts w:asciiTheme="majorHAnsi" w:eastAsia="Times New Roman" w:hAnsiTheme="majorHAnsi" w:cstheme="majorHAnsi"/>
                <w:b/>
                <w:bCs/>
                <w:color w:val="000000"/>
                <w:sz w:val="22"/>
                <w:szCs w:val="22"/>
              </w:rPr>
            </w:pPr>
          </w:p>
        </w:tc>
        <w:tc>
          <w:tcPr>
            <w:tcW w:w="616" w:type="dxa"/>
            <w:gridSpan w:val="2"/>
          </w:tcPr>
          <w:p w14:paraId="3833ABA4" w14:textId="77777777" w:rsidR="00B772E5" w:rsidRPr="009B246C" w:rsidRDefault="00B772E5" w:rsidP="00815644">
            <w:pPr>
              <w:jc w:val="center"/>
              <w:rPr>
                <w:rFonts w:asciiTheme="majorHAnsi" w:eastAsia="Times New Roman" w:hAnsiTheme="majorHAnsi" w:cstheme="majorHAnsi"/>
                <w:color w:val="000000"/>
                <w:sz w:val="22"/>
                <w:szCs w:val="22"/>
              </w:rPr>
            </w:pPr>
          </w:p>
        </w:tc>
        <w:tc>
          <w:tcPr>
            <w:tcW w:w="3286" w:type="dxa"/>
            <w:gridSpan w:val="2"/>
          </w:tcPr>
          <w:p w14:paraId="314C7830" w14:textId="77777777" w:rsidR="00B772E5" w:rsidRPr="009B246C" w:rsidRDefault="00B772E5" w:rsidP="00815644">
            <w:pPr>
              <w:rPr>
                <w:rFonts w:asciiTheme="majorHAnsi" w:eastAsia="Times New Roman" w:hAnsiTheme="majorHAnsi" w:cstheme="majorHAnsi"/>
                <w:color w:val="000000"/>
                <w:sz w:val="22"/>
                <w:szCs w:val="22"/>
              </w:rPr>
            </w:pPr>
          </w:p>
        </w:tc>
      </w:tr>
      <w:tr w:rsidR="00FD3506" w:rsidRPr="009B246C" w14:paraId="64BB9987" w14:textId="77777777" w:rsidTr="00815644">
        <w:tc>
          <w:tcPr>
            <w:tcW w:w="3076" w:type="dxa"/>
          </w:tcPr>
          <w:p w14:paraId="50FCE334" w14:textId="75C855C9" w:rsidR="00FD3506" w:rsidRDefault="00FD3506" w:rsidP="00815644">
            <w:pPr>
              <w:jc w:val="right"/>
              <w:rPr>
                <w:rFonts w:asciiTheme="majorHAnsi" w:eastAsia="Times New Roman" w:hAnsiTheme="majorHAnsi" w:cstheme="majorHAnsi"/>
                <w:color w:val="000000"/>
                <w:sz w:val="22"/>
                <w:szCs w:val="22"/>
              </w:rPr>
            </w:pPr>
            <w:r>
              <w:rPr>
                <w:rFonts w:asciiTheme="majorHAnsi" w:eastAsia="Times New Roman" w:hAnsiTheme="majorHAnsi" w:cstheme="majorHAnsi"/>
                <w:color w:val="000000"/>
                <w:sz w:val="22"/>
                <w:szCs w:val="22"/>
              </w:rPr>
              <w:t>Visits, and SLOs</w:t>
            </w:r>
          </w:p>
        </w:tc>
        <w:tc>
          <w:tcPr>
            <w:tcW w:w="636" w:type="dxa"/>
          </w:tcPr>
          <w:p w14:paraId="10A53116" w14:textId="5182D7D6" w:rsidR="00FD3506" w:rsidRPr="009B246C" w:rsidRDefault="00FD3506" w:rsidP="00815644">
            <w:pPr>
              <w:jc w:val="center"/>
              <w:rPr>
                <w:rFonts w:asciiTheme="majorHAnsi" w:eastAsia="Times New Roman" w:hAnsiTheme="majorHAnsi" w:cstheme="majorHAnsi"/>
                <w:color w:val="000000"/>
                <w:sz w:val="22"/>
                <w:szCs w:val="22"/>
              </w:rPr>
            </w:pPr>
            <w:r w:rsidRPr="009B246C">
              <w:rPr>
                <w:rFonts w:asciiTheme="majorHAnsi" w:eastAsia="Times New Roman" w:hAnsiTheme="majorHAnsi" w:cstheme="majorHAnsi"/>
                <w:color w:val="000000"/>
                <w:sz w:val="22"/>
                <w:szCs w:val="22"/>
              </w:rPr>
              <w:t>……..</w:t>
            </w:r>
          </w:p>
        </w:tc>
        <w:tc>
          <w:tcPr>
            <w:tcW w:w="775" w:type="dxa"/>
          </w:tcPr>
          <w:p w14:paraId="2C58E1C0" w14:textId="493876C7" w:rsidR="00FD3506" w:rsidRDefault="00FD3506" w:rsidP="00815644">
            <w:pPr>
              <w:rPr>
                <w:rFonts w:asciiTheme="majorHAnsi" w:eastAsia="Times New Roman" w:hAnsiTheme="majorHAnsi" w:cstheme="majorHAnsi"/>
                <w:b/>
                <w:bCs/>
                <w:color w:val="000000"/>
                <w:sz w:val="22"/>
                <w:szCs w:val="22"/>
              </w:rPr>
            </w:pPr>
            <w:r>
              <w:rPr>
                <w:rFonts w:asciiTheme="majorHAnsi" w:eastAsia="Times New Roman" w:hAnsiTheme="majorHAnsi" w:cstheme="majorHAnsi"/>
                <w:b/>
                <w:bCs/>
                <w:color w:val="000000"/>
                <w:sz w:val="22"/>
                <w:szCs w:val="22"/>
              </w:rPr>
              <w:t>16</w:t>
            </w:r>
          </w:p>
        </w:tc>
        <w:tc>
          <w:tcPr>
            <w:tcW w:w="266" w:type="dxa"/>
            <w:shd w:val="clear" w:color="auto" w:fill="auto"/>
          </w:tcPr>
          <w:p w14:paraId="68D94489" w14:textId="77777777" w:rsidR="00FD3506" w:rsidRPr="009B246C" w:rsidRDefault="00FD3506" w:rsidP="00815644">
            <w:pPr>
              <w:rPr>
                <w:rFonts w:asciiTheme="majorHAnsi" w:eastAsia="Times New Roman" w:hAnsiTheme="majorHAnsi" w:cstheme="majorHAnsi"/>
                <w:b/>
                <w:bCs/>
                <w:color w:val="000000"/>
                <w:sz w:val="22"/>
                <w:szCs w:val="22"/>
              </w:rPr>
            </w:pPr>
          </w:p>
        </w:tc>
        <w:tc>
          <w:tcPr>
            <w:tcW w:w="793" w:type="dxa"/>
            <w:gridSpan w:val="2"/>
          </w:tcPr>
          <w:p w14:paraId="7227280A" w14:textId="77777777" w:rsidR="00FD3506" w:rsidRPr="009B246C" w:rsidRDefault="00FD3506" w:rsidP="00815644">
            <w:pPr>
              <w:jc w:val="center"/>
              <w:rPr>
                <w:rFonts w:asciiTheme="majorHAnsi" w:eastAsia="Times New Roman" w:hAnsiTheme="majorHAnsi" w:cstheme="majorHAnsi"/>
                <w:b/>
                <w:bCs/>
                <w:color w:val="000000"/>
                <w:sz w:val="22"/>
                <w:szCs w:val="22"/>
              </w:rPr>
            </w:pPr>
          </w:p>
        </w:tc>
        <w:tc>
          <w:tcPr>
            <w:tcW w:w="616" w:type="dxa"/>
            <w:gridSpan w:val="2"/>
          </w:tcPr>
          <w:p w14:paraId="6337F387" w14:textId="77777777" w:rsidR="00FD3506" w:rsidRPr="009B246C" w:rsidRDefault="00FD3506" w:rsidP="00815644">
            <w:pPr>
              <w:jc w:val="center"/>
              <w:rPr>
                <w:rFonts w:asciiTheme="majorHAnsi" w:eastAsia="Times New Roman" w:hAnsiTheme="majorHAnsi" w:cstheme="majorHAnsi"/>
                <w:color w:val="000000"/>
                <w:sz w:val="22"/>
                <w:szCs w:val="22"/>
              </w:rPr>
            </w:pPr>
          </w:p>
        </w:tc>
        <w:tc>
          <w:tcPr>
            <w:tcW w:w="3286" w:type="dxa"/>
            <w:gridSpan w:val="2"/>
          </w:tcPr>
          <w:p w14:paraId="74867175" w14:textId="77777777" w:rsidR="00FD3506" w:rsidRPr="009B246C" w:rsidRDefault="00FD3506" w:rsidP="00815644">
            <w:pPr>
              <w:rPr>
                <w:rFonts w:asciiTheme="majorHAnsi" w:eastAsia="Times New Roman" w:hAnsiTheme="majorHAnsi" w:cstheme="majorHAnsi"/>
                <w:color w:val="000000"/>
                <w:sz w:val="22"/>
                <w:szCs w:val="22"/>
              </w:rPr>
            </w:pPr>
          </w:p>
        </w:tc>
      </w:tr>
      <w:tr w:rsidR="00B772E5" w:rsidRPr="009B246C" w14:paraId="5B2EB8E4" w14:textId="77777777" w:rsidTr="00815644">
        <w:tc>
          <w:tcPr>
            <w:tcW w:w="3076" w:type="dxa"/>
          </w:tcPr>
          <w:p w14:paraId="1A557AA2" w14:textId="77777777" w:rsidR="00B772E5" w:rsidRPr="009B246C" w:rsidRDefault="00B772E5" w:rsidP="00815644">
            <w:pPr>
              <w:jc w:val="right"/>
              <w:rPr>
                <w:rFonts w:asciiTheme="majorHAnsi" w:eastAsia="Times New Roman" w:hAnsiTheme="majorHAnsi" w:cstheme="majorHAnsi"/>
                <w:color w:val="000000"/>
                <w:sz w:val="22"/>
                <w:szCs w:val="22"/>
              </w:rPr>
            </w:pPr>
            <w:r w:rsidRPr="009B246C">
              <w:rPr>
                <w:rFonts w:asciiTheme="majorHAnsi" w:eastAsia="Times New Roman" w:hAnsiTheme="majorHAnsi" w:cstheme="majorHAnsi"/>
                <w:sz w:val="22"/>
                <w:szCs w:val="22"/>
              </w:rPr>
              <w:t>Communication</w:t>
            </w:r>
          </w:p>
        </w:tc>
        <w:tc>
          <w:tcPr>
            <w:tcW w:w="636" w:type="dxa"/>
          </w:tcPr>
          <w:p w14:paraId="5C4E4A87" w14:textId="77777777" w:rsidR="00B772E5" w:rsidRPr="009B246C" w:rsidRDefault="00B772E5" w:rsidP="00815644">
            <w:pPr>
              <w:jc w:val="center"/>
              <w:rPr>
                <w:rFonts w:asciiTheme="majorHAnsi" w:eastAsia="Times New Roman" w:hAnsiTheme="majorHAnsi" w:cstheme="majorHAnsi"/>
                <w:b/>
                <w:bCs/>
                <w:color w:val="000000"/>
                <w:sz w:val="22"/>
                <w:szCs w:val="22"/>
              </w:rPr>
            </w:pPr>
            <w:r w:rsidRPr="009B246C">
              <w:rPr>
                <w:rFonts w:asciiTheme="majorHAnsi" w:eastAsia="Times New Roman" w:hAnsiTheme="majorHAnsi" w:cstheme="majorHAnsi"/>
                <w:color w:val="000000"/>
                <w:sz w:val="22"/>
                <w:szCs w:val="22"/>
              </w:rPr>
              <w:t>……..</w:t>
            </w:r>
          </w:p>
        </w:tc>
        <w:tc>
          <w:tcPr>
            <w:tcW w:w="775" w:type="dxa"/>
          </w:tcPr>
          <w:p w14:paraId="428E074B" w14:textId="39992B16" w:rsidR="00B772E5" w:rsidRPr="009B246C" w:rsidRDefault="001F1FCC" w:rsidP="00815644">
            <w:pPr>
              <w:rPr>
                <w:rFonts w:asciiTheme="majorHAnsi" w:eastAsia="Times New Roman" w:hAnsiTheme="majorHAnsi" w:cstheme="majorHAnsi"/>
                <w:b/>
                <w:bCs/>
                <w:color w:val="000000"/>
                <w:sz w:val="22"/>
                <w:szCs w:val="22"/>
              </w:rPr>
            </w:pPr>
            <w:r>
              <w:rPr>
                <w:rFonts w:asciiTheme="majorHAnsi" w:eastAsia="Times New Roman" w:hAnsiTheme="majorHAnsi" w:cstheme="majorHAnsi"/>
                <w:b/>
                <w:bCs/>
                <w:color w:val="000000"/>
                <w:sz w:val="22"/>
                <w:szCs w:val="22"/>
              </w:rPr>
              <w:t>16</w:t>
            </w:r>
          </w:p>
        </w:tc>
        <w:tc>
          <w:tcPr>
            <w:tcW w:w="266" w:type="dxa"/>
            <w:shd w:val="clear" w:color="auto" w:fill="auto"/>
          </w:tcPr>
          <w:p w14:paraId="5DBA9173" w14:textId="77777777" w:rsidR="00B772E5" w:rsidRPr="009B246C" w:rsidRDefault="00B772E5" w:rsidP="00815644">
            <w:pPr>
              <w:rPr>
                <w:rFonts w:asciiTheme="majorHAnsi" w:eastAsia="Times New Roman" w:hAnsiTheme="majorHAnsi" w:cstheme="majorHAnsi"/>
                <w:b/>
                <w:bCs/>
                <w:color w:val="000000"/>
                <w:sz w:val="22"/>
                <w:szCs w:val="22"/>
              </w:rPr>
            </w:pPr>
          </w:p>
        </w:tc>
        <w:tc>
          <w:tcPr>
            <w:tcW w:w="793" w:type="dxa"/>
            <w:gridSpan w:val="2"/>
          </w:tcPr>
          <w:p w14:paraId="596AD460" w14:textId="1B775FA9" w:rsidR="00B772E5" w:rsidRPr="009B246C" w:rsidRDefault="00B772E5" w:rsidP="00815644">
            <w:pPr>
              <w:jc w:val="center"/>
              <w:rPr>
                <w:rFonts w:asciiTheme="majorHAnsi" w:eastAsia="Times New Roman" w:hAnsiTheme="majorHAnsi" w:cstheme="majorHAnsi"/>
                <w:b/>
                <w:bCs/>
                <w:color w:val="000000"/>
                <w:sz w:val="22"/>
                <w:szCs w:val="22"/>
              </w:rPr>
            </w:pPr>
          </w:p>
        </w:tc>
        <w:tc>
          <w:tcPr>
            <w:tcW w:w="616" w:type="dxa"/>
            <w:gridSpan w:val="2"/>
          </w:tcPr>
          <w:p w14:paraId="72623A6B" w14:textId="2F66F2A5" w:rsidR="00B772E5" w:rsidRPr="009B246C" w:rsidRDefault="00B772E5" w:rsidP="00815644">
            <w:pPr>
              <w:jc w:val="center"/>
              <w:rPr>
                <w:rFonts w:asciiTheme="majorHAnsi" w:eastAsia="Times New Roman" w:hAnsiTheme="majorHAnsi" w:cstheme="majorHAnsi"/>
                <w:b/>
                <w:bCs/>
                <w:color w:val="000000"/>
                <w:sz w:val="22"/>
                <w:szCs w:val="22"/>
              </w:rPr>
            </w:pPr>
          </w:p>
        </w:tc>
        <w:tc>
          <w:tcPr>
            <w:tcW w:w="3286" w:type="dxa"/>
            <w:gridSpan w:val="2"/>
          </w:tcPr>
          <w:p w14:paraId="3D680904" w14:textId="19B0D1A2" w:rsidR="00B772E5" w:rsidRPr="009B246C" w:rsidRDefault="00B772E5" w:rsidP="00815644">
            <w:pPr>
              <w:rPr>
                <w:rFonts w:asciiTheme="majorHAnsi" w:eastAsia="Times New Roman" w:hAnsiTheme="majorHAnsi" w:cstheme="majorHAnsi"/>
                <w:b/>
                <w:bCs/>
                <w:color w:val="000000"/>
                <w:sz w:val="22"/>
                <w:szCs w:val="22"/>
              </w:rPr>
            </w:pPr>
          </w:p>
        </w:tc>
      </w:tr>
      <w:tr w:rsidR="00B772E5" w:rsidRPr="009B246C" w14:paraId="1BE621FA" w14:textId="77777777" w:rsidTr="00815644">
        <w:tc>
          <w:tcPr>
            <w:tcW w:w="3076" w:type="dxa"/>
            <w:shd w:val="clear" w:color="auto" w:fill="D9E2F3" w:themeFill="accent1" w:themeFillTint="33"/>
          </w:tcPr>
          <w:p w14:paraId="2A77E5E3" w14:textId="77777777" w:rsidR="00B772E5" w:rsidRPr="009B246C" w:rsidRDefault="00B772E5" w:rsidP="00815644">
            <w:pPr>
              <w:jc w:val="right"/>
              <w:rPr>
                <w:rFonts w:asciiTheme="majorHAnsi" w:eastAsia="Times New Roman" w:hAnsiTheme="majorHAnsi" w:cstheme="majorHAnsi"/>
                <w:color w:val="000000"/>
                <w:sz w:val="22"/>
                <w:szCs w:val="22"/>
              </w:rPr>
            </w:pPr>
            <w:r w:rsidRPr="009B246C">
              <w:rPr>
                <w:rFonts w:asciiTheme="majorHAnsi" w:eastAsia="Times New Roman" w:hAnsiTheme="majorHAnsi" w:cstheme="majorHAnsi"/>
                <w:b/>
                <w:bCs/>
                <w:sz w:val="22"/>
                <w:szCs w:val="22"/>
              </w:rPr>
              <w:t>Plan for Remote Learning</w:t>
            </w:r>
          </w:p>
        </w:tc>
        <w:tc>
          <w:tcPr>
            <w:tcW w:w="636" w:type="dxa"/>
            <w:shd w:val="clear" w:color="auto" w:fill="D9E2F3" w:themeFill="accent1" w:themeFillTint="33"/>
          </w:tcPr>
          <w:p w14:paraId="54BAEDE3" w14:textId="77777777" w:rsidR="00B772E5" w:rsidRPr="009B246C" w:rsidRDefault="00B772E5" w:rsidP="00815644">
            <w:pPr>
              <w:jc w:val="center"/>
              <w:rPr>
                <w:rFonts w:asciiTheme="majorHAnsi" w:eastAsia="Times New Roman" w:hAnsiTheme="majorHAnsi" w:cstheme="majorHAnsi"/>
                <w:b/>
                <w:bCs/>
                <w:color w:val="000000"/>
                <w:sz w:val="22"/>
                <w:szCs w:val="22"/>
              </w:rPr>
            </w:pPr>
            <w:r w:rsidRPr="009B246C">
              <w:rPr>
                <w:rFonts w:asciiTheme="majorHAnsi" w:eastAsia="Times New Roman" w:hAnsiTheme="majorHAnsi" w:cstheme="majorHAnsi"/>
                <w:color w:val="000000"/>
                <w:sz w:val="22"/>
                <w:szCs w:val="22"/>
              </w:rPr>
              <w:t>……..</w:t>
            </w:r>
          </w:p>
        </w:tc>
        <w:tc>
          <w:tcPr>
            <w:tcW w:w="775" w:type="dxa"/>
            <w:shd w:val="clear" w:color="auto" w:fill="D9E2F3" w:themeFill="accent1" w:themeFillTint="33"/>
          </w:tcPr>
          <w:p w14:paraId="2244EEB0" w14:textId="5E5F85F4" w:rsidR="00B772E5" w:rsidRPr="009B246C" w:rsidRDefault="001F1FCC" w:rsidP="00815644">
            <w:pPr>
              <w:rPr>
                <w:rFonts w:asciiTheme="majorHAnsi" w:eastAsia="Times New Roman" w:hAnsiTheme="majorHAnsi" w:cstheme="majorHAnsi"/>
                <w:b/>
                <w:bCs/>
                <w:color w:val="000000"/>
                <w:sz w:val="22"/>
                <w:szCs w:val="22"/>
              </w:rPr>
            </w:pPr>
            <w:r>
              <w:rPr>
                <w:rFonts w:asciiTheme="majorHAnsi" w:eastAsia="Times New Roman" w:hAnsiTheme="majorHAnsi" w:cstheme="majorHAnsi"/>
                <w:b/>
                <w:bCs/>
                <w:color w:val="000000"/>
                <w:sz w:val="22"/>
                <w:szCs w:val="22"/>
              </w:rPr>
              <w:t>17-19</w:t>
            </w:r>
          </w:p>
        </w:tc>
        <w:tc>
          <w:tcPr>
            <w:tcW w:w="266" w:type="dxa"/>
            <w:shd w:val="clear" w:color="auto" w:fill="auto"/>
          </w:tcPr>
          <w:p w14:paraId="4985ABE1" w14:textId="77777777" w:rsidR="00B772E5" w:rsidRPr="009B246C" w:rsidRDefault="00B772E5" w:rsidP="00815644">
            <w:pPr>
              <w:rPr>
                <w:rFonts w:asciiTheme="majorHAnsi" w:eastAsia="Times New Roman" w:hAnsiTheme="majorHAnsi" w:cstheme="majorHAnsi"/>
                <w:b/>
                <w:bCs/>
                <w:color w:val="000000"/>
                <w:sz w:val="22"/>
                <w:szCs w:val="22"/>
              </w:rPr>
            </w:pPr>
          </w:p>
        </w:tc>
        <w:tc>
          <w:tcPr>
            <w:tcW w:w="793" w:type="dxa"/>
            <w:gridSpan w:val="2"/>
          </w:tcPr>
          <w:p w14:paraId="281FBDB1" w14:textId="17C8FEFF" w:rsidR="00B772E5" w:rsidRPr="009B246C" w:rsidRDefault="00B772E5" w:rsidP="00815644">
            <w:pPr>
              <w:jc w:val="center"/>
              <w:rPr>
                <w:rFonts w:asciiTheme="majorHAnsi" w:eastAsia="Times New Roman" w:hAnsiTheme="majorHAnsi" w:cstheme="majorHAnsi"/>
                <w:b/>
                <w:bCs/>
                <w:color w:val="000000"/>
                <w:sz w:val="22"/>
                <w:szCs w:val="22"/>
              </w:rPr>
            </w:pPr>
          </w:p>
        </w:tc>
        <w:tc>
          <w:tcPr>
            <w:tcW w:w="616" w:type="dxa"/>
            <w:gridSpan w:val="2"/>
          </w:tcPr>
          <w:p w14:paraId="64BCF8CE" w14:textId="3428AEDC" w:rsidR="00B772E5" w:rsidRPr="009B246C" w:rsidRDefault="00B772E5" w:rsidP="00815644">
            <w:pPr>
              <w:jc w:val="center"/>
              <w:rPr>
                <w:rFonts w:asciiTheme="majorHAnsi" w:eastAsia="Times New Roman" w:hAnsiTheme="majorHAnsi" w:cstheme="majorHAnsi"/>
                <w:b/>
                <w:bCs/>
                <w:color w:val="000000"/>
                <w:sz w:val="22"/>
                <w:szCs w:val="22"/>
              </w:rPr>
            </w:pPr>
          </w:p>
        </w:tc>
        <w:tc>
          <w:tcPr>
            <w:tcW w:w="3286" w:type="dxa"/>
            <w:gridSpan w:val="2"/>
          </w:tcPr>
          <w:p w14:paraId="40A1D7F1" w14:textId="4D9DA751" w:rsidR="00B772E5" w:rsidRPr="009B246C" w:rsidRDefault="00B772E5" w:rsidP="00815644">
            <w:pPr>
              <w:rPr>
                <w:rFonts w:asciiTheme="majorHAnsi" w:eastAsia="Times New Roman" w:hAnsiTheme="majorHAnsi" w:cstheme="majorHAnsi"/>
                <w:b/>
                <w:bCs/>
                <w:color w:val="000000"/>
                <w:sz w:val="22"/>
                <w:szCs w:val="22"/>
              </w:rPr>
            </w:pPr>
          </w:p>
        </w:tc>
      </w:tr>
      <w:tr w:rsidR="00B772E5" w:rsidRPr="009B246C" w14:paraId="657F6B43" w14:textId="77777777" w:rsidTr="00815644">
        <w:tc>
          <w:tcPr>
            <w:tcW w:w="3076" w:type="dxa"/>
          </w:tcPr>
          <w:p w14:paraId="66B23D19" w14:textId="77777777" w:rsidR="00B772E5" w:rsidRPr="009B246C" w:rsidRDefault="00B772E5" w:rsidP="00815644">
            <w:pPr>
              <w:jc w:val="right"/>
              <w:rPr>
                <w:rFonts w:asciiTheme="majorHAnsi" w:eastAsia="Times New Roman" w:hAnsiTheme="majorHAnsi" w:cstheme="majorHAnsi"/>
                <w:sz w:val="22"/>
                <w:szCs w:val="22"/>
              </w:rPr>
            </w:pPr>
            <w:r w:rsidRPr="009B246C">
              <w:rPr>
                <w:rFonts w:asciiTheme="majorHAnsi" w:eastAsia="Times New Roman" w:hAnsiTheme="majorHAnsi" w:cstheme="majorHAnsi"/>
                <w:sz w:val="22"/>
                <w:szCs w:val="22"/>
              </w:rPr>
              <w:t>Operational Activity</w:t>
            </w:r>
          </w:p>
        </w:tc>
        <w:tc>
          <w:tcPr>
            <w:tcW w:w="636" w:type="dxa"/>
          </w:tcPr>
          <w:p w14:paraId="5EDEDAA5" w14:textId="77777777" w:rsidR="00B772E5" w:rsidRPr="009B246C" w:rsidRDefault="00B772E5" w:rsidP="00B772E5">
            <w:pPr>
              <w:rPr>
                <w:rFonts w:asciiTheme="majorHAnsi" w:eastAsia="Times New Roman" w:hAnsiTheme="majorHAnsi" w:cstheme="majorHAnsi"/>
                <w:b/>
                <w:bCs/>
                <w:color w:val="000000"/>
                <w:sz w:val="22"/>
                <w:szCs w:val="22"/>
              </w:rPr>
            </w:pPr>
            <w:r w:rsidRPr="009B246C">
              <w:rPr>
                <w:rFonts w:asciiTheme="majorHAnsi" w:eastAsia="Times New Roman" w:hAnsiTheme="majorHAnsi" w:cstheme="majorHAnsi"/>
                <w:color w:val="000000"/>
                <w:sz w:val="22"/>
                <w:szCs w:val="22"/>
              </w:rPr>
              <w:t>……..</w:t>
            </w:r>
          </w:p>
        </w:tc>
        <w:tc>
          <w:tcPr>
            <w:tcW w:w="775" w:type="dxa"/>
          </w:tcPr>
          <w:p w14:paraId="2676E1BB" w14:textId="7B2B95B4" w:rsidR="00B772E5" w:rsidRPr="009B246C" w:rsidRDefault="001F1FCC" w:rsidP="00B772E5">
            <w:pPr>
              <w:rPr>
                <w:rFonts w:asciiTheme="majorHAnsi" w:eastAsia="Times New Roman" w:hAnsiTheme="majorHAnsi" w:cstheme="majorHAnsi"/>
                <w:b/>
                <w:bCs/>
                <w:color w:val="000000"/>
                <w:sz w:val="22"/>
                <w:szCs w:val="22"/>
              </w:rPr>
            </w:pPr>
            <w:r>
              <w:rPr>
                <w:rFonts w:asciiTheme="majorHAnsi" w:eastAsia="Times New Roman" w:hAnsiTheme="majorHAnsi" w:cstheme="majorHAnsi"/>
                <w:b/>
                <w:bCs/>
                <w:color w:val="000000"/>
                <w:sz w:val="22"/>
                <w:szCs w:val="22"/>
              </w:rPr>
              <w:t>17-18</w:t>
            </w:r>
          </w:p>
        </w:tc>
        <w:tc>
          <w:tcPr>
            <w:tcW w:w="266" w:type="dxa"/>
            <w:shd w:val="clear" w:color="auto" w:fill="auto"/>
          </w:tcPr>
          <w:p w14:paraId="39BE8B17" w14:textId="77777777" w:rsidR="00B772E5" w:rsidRPr="009B246C" w:rsidRDefault="00B772E5" w:rsidP="00B772E5">
            <w:pPr>
              <w:rPr>
                <w:rFonts w:asciiTheme="majorHAnsi" w:eastAsia="Times New Roman" w:hAnsiTheme="majorHAnsi" w:cstheme="majorHAnsi"/>
                <w:b/>
                <w:bCs/>
                <w:color w:val="000000"/>
                <w:sz w:val="22"/>
                <w:szCs w:val="22"/>
              </w:rPr>
            </w:pPr>
          </w:p>
        </w:tc>
        <w:tc>
          <w:tcPr>
            <w:tcW w:w="793" w:type="dxa"/>
            <w:gridSpan w:val="2"/>
          </w:tcPr>
          <w:p w14:paraId="5DEAC81F" w14:textId="630312AF" w:rsidR="00B772E5" w:rsidRPr="009B246C" w:rsidRDefault="00B772E5" w:rsidP="00815644">
            <w:pPr>
              <w:jc w:val="center"/>
              <w:rPr>
                <w:rFonts w:asciiTheme="majorHAnsi" w:eastAsia="Times New Roman" w:hAnsiTheme="majorHAnsi" w:cstheme="majorHAnsi"/>
                <w:b/>
                <w:bCs/>
                <w:color w:val="000000"/>
                <w:sz w:val="22"/>
                <w:szCs w:val="22"/>
              </w:rPr>
            </w:pPr>
          </w:p>
        </w:tc>
        <w:tc>
          <w:tcPr>
            <w:tcW w:w="616" w:type="dxa"/>
            <w:gridSpan w:val="2"/>
          </w:tcPr>
          <w:p w14:paraId="130C3424" w14:textId="20B536C6" w:rsidR="00B772E5" w:rsidRPr="009B246C" w:rsidRDefault="00B772E5" w:rsidP="00815644">
            <w:pPr>
              <w:jc w:val="center"/>
              <w:rPr>
                <w:rFonts w:asciiTheme="majorHAnsi" w:eastAsia="Times New Roman" w:hAnsiTheme="majorHAnsi" w:cstheme="majorHAnsi"/>
                <w:b/>
                <w:bCs/>
                <w:color w:val="000000"/>
                <w:sz w:val="22"/>
                <w:szCs w:val="22"/>
              </w:rPr>
            </w:pPr>
          </w:p>
        </w:tc>
        <w:tc>
          <w:tcPr>
            <w:tcW w:w="3286" w:type="dxa"/>
            <w:gridSpan w:val="2"/>
          </w:tcPr>
          <w:p w14:paraId="56390B9D" w14:textId="14EB44A5" w:rsidR="00B772E5" w:rsidRPr="009B246C" w:rsidRDefault="00B772E5" w:rsidP="00815644">
            <w:pPr>
              <w:rPr>
                <w:rFonts w:asciiTheme="majorHAnsi" w:eastAsia="Times New Roman" w:hAnsiTheme="majorHAnsi" w:cstheme="majorHAnsi"/>
                <w:b/>
                <w:bCs/>
                <w:color w:val="000000"/>
                <w:sz w:val="22"/>
                <w:szCs w:val="22"/>
              </w:rPr>
            </w:pPr>
          </w:p>
        </w:tc>
      </w:tr>
      <w:tr w:rsidR="00B772E5" w:rsidRPr="009B246C" w14:paraId="28138192" w14:textId="77777777" w:rsidTr="00815644">
        <w:tc>
          <w:tcPr>
            <w:tcW w:w="3076" w:type="dxa"/>
          </w:tcPr>
          <w:p w14:paraId="6442D263" w14:textId="77777777" w:rsidR="00B772E5" w:rsidRPr="009B246C" w:rsidRDefault="00B772E5" w:rsidP="00815644">
            <w:pPr>
              <w:jc w:val="right"/>
              <w:rPr>
                <w:rFonts w:asciiTheme="majorHAnsi" w:eastAsia="Times New Roman" w:hAnsiTheme="majorHAnsi" w:cstheme="majorHAnsi"/>
                <w:b/>
                <w:bCs/>
                <w:sz w:val="22"/>
                <w:szCs w:val="22"/>
              </w:rPr>
            </w:pPr>
            <w:r w:rsidRPr="009B246C">
              <w:rPr>
                <w:rFonts w:asciiTheme="majorHAnsi" w:eastAsia="Times New Roman" w:hAnsiTheme="majorHAnsi" w:cstheme="majorHAnsi"/>
                <w:sz w:val="22"/>
                <w:szCs w:val="22"/>
              </w:rPr>
              <w:t xml:space="preserve">Course Scheduling, Content </w:t>
            </w:r>
          </w:p>
        </w:tc>
        <w:tc>
          <w:tcPr>
            <w:tcW w:w="636" w:type="dxa"/>
          </w:tcPr>
          <w:p w14:paraId="728E1320" w14:textId="77777777" w:rsidR="00B772E5" w:rsidRPr="009B246C" w:rsidRDefault="00B772E5" w:rsidP="00B772E5">
            <w:pPr>
              <w:rPr>
                <w:rFonts w:asciiTheme="majorHAnsi" w:eastAsia="Times New Roman" w:hAnsiTheme="majorHAnsi" w:cstheme="majorHAnsi"/>
                <w:b/>
                <w:bCs/>
                <w:color w:val="000000"/>
                <w:sz w:val="22"/>
                <w:szCs w:val="22"/>
              </w:rPr>
            </w:pPr>
          </w:p>
        </w:tc>
        <w:tc>
          <w:tcPr>
            <w:tcW w:w="775" w:type="dxa"/>
          </w:tcPr>
          <w:p w14:paraId="4F80B9CC" w14:textId="77777777" w:rsidR="00B772E5" w:rsidRPr="009B246C" w:rsidRDefault="00B772E5" w:rsidP="00B772E5">
            <w:pPr>
              <w:rPr>
                <w:rFonts w:asciiTheme="majorHAnsi" w:eastAsia="Times New Roman" w:hAnsiTheme="majorHAnsi" w:cstheme="majorHAnsi"/>
                <w:b/>
                <w:bCs/>
                <w:color w:val="000000"/>
                <w:sz w:val="22"/>
                <w:szCs w:val="22"/>
              </w:rPr>
            </w:pPr>
          </w:p>
        </w:tc>
        <w:tc>
          <w:tcPr>
            <w:tcW w:w="266" w:type="dxa"/>
            <w:shd w:val="clear" w:color="auto" w:fill="auto"/>
          </w:tcPr>
          <w:p w14:paraId="186494AA" w14:textId="77777777" w:rsidR="00B772E5" w:rsidRPr="009B246C" w:rsidRDefault="00B772E5" w:rsidP="00B772E5">
            <w:pPr>
              <w:rPr>
                <w:rFonts w:asciiTheme="majorHAnsi" w:eastAsia="Times New Roman" w:hAnsiTheme="majorHAnsi" w:cstheme="majorHAnsi"/>
                <w:b/>
                <w:bCs/>
                <w:color w:val="000000"/>
                <w:sz w:val="22"/>
                <w:szCs w:val="22"/>
              </w:rPr>
            </w:pPr>
          </w:p>
        </w:tc>
        <w:tc>
          <w:tcPr>
            <w:tcW w:w="793" w:type="dxa"/>
            <w:gridSpan w:val="2"/>
          </w:tcPr>
          <w:p w14:paraId="65A7F128" w14:textId="00966839" w:rsidR="00B772E5" w:rsidRPr="009B246C" w:rsidRDefault="00B772E5" w:rsidP="00815644">
            <w:pPr>
              <w:jc w:val="center"/>
              <w:rPr>
                <w:rFonts w:asciiTheme="majorHAnsi" w:eastAsia="Times New Roman" w:hAnsiTheme="majorHAnsi" w:cstheme="majorHAnsi"/>
                <w:b/>
                <w:bCs/>
                <w:color w:val="000000"/>
                <w:sz w:val="22"/>
                <w:szCs w:val="22"/>
              </w:rPr>
            </w:pPr>
          </w:p>
        </w:tc>
        <w:tc>
          <w:tcPr>
            <w:tcW w:w="616" w:type="dxa"/>
            <w:gridSpan w:val="2"/>
          </w:tcPr>
          <w:p w14:paraId="76DB7C98" w14:textId="36F8C47B" w:rsidR="00B772E5" w:rsidRPr="009B246C" w:rsidRDefault="00B772E5" w:rsidP="00815644">
            <w:pPr>
              <w:jc w:val="center"/>
              <w:rPr>
                <w:rFonts w:asciiTheme="majorHAnsi" w:eastAsia="Times New Roman" w:hAnsiTheme="majorHAnsi" w:cstheme="majorHAnsi"/>
                <w:b/>
                <w:bCs/>
                <w:color w:val="000000"/>
                <w:sz w:val="22"/>
                <w:szCs w:val="22"/>
              </w:rPr>
            </w:pPr>
          </w:p>
        </w:tc>
        <w:tc>
          <w:tcPr>
            <w:tcW w:w="3286" w:type="dxa"/>
            <w:gridSpan w:val="2"/>
          </w:tcPr>
          <w:p w14:paraId="5D47D717" w14:textId="07F0ABBA" w:rsidR="00B772E5" w:rsidRPr="009B246C" w:rsidRDefault="00B772E5" w:rsidP="00815644">
            <w:pPr>
              <w:rPr>
                <w:rFonts w:asciiTheme="majorHAnsi" w:eastAsia="Times New Roman" w:hAnsiTheme="majorHAnsi" w:cstheme="majorHAnsi"/>
                <w:b/>
                <w:bCs/>
                <w:color w:val="000000"/>
                <w:sz w:val="22"/>
                <w:szCs w:val="22"/>
              </w:rPr>
            </w:pPr>
          </w:p>
        </w:tc>
      </w:tr>
      <w:tr w:rsidR="00B772E5" w:rsidRPr="009B246C" w14:paraId="4BFBA77C" w14:textId="77777777" w:rsidTr="00815644">
        <w:tc>
          <w:tcPr>
            <w:tcW w:w="3076" w:type="dxa"/>
          </w:tcPr>
          <w:p w14:paraId="0F5E8D51" w14:textId="1415DEDC" w:rsidR="00B772E5" w:rsidRPr="009B246C" w:rsidRDefault="00B772E5" w:rsidP="00815644">
            <w:pPr>
              <w:jc w:val="right"/>
              <w:rPr>
                <w:rFonts w:asciiTheme="majorHAnsi" w:eastAsia="Times New Roman" w:hAnsiTheme="majorHAnsi" w:cstheme="majorHAnsi"/>
                <w:sz w:val="22"/>
                <w:szCs w:val="22"/>
              </w:rPr>
            </w:pPr>
            <w:r>
              <w:rPr>
                <w:rFonts w:asciiTheme="majorHAnsi" w:eastAsia="Times New Roman" w:hAnsiTheme="majorHAnsi" w:cstheme="majorHAnsi"/>
                <w:sz w:val="22"/>
                <w:szCs w:val="22"/>
              </w:rPr>
              <w:t xml:space="preserve"> and Coverage</w:t>
            </w:r>
          </w:p>
        </w:tc>
        <w:tc>
          <w:tcPr>
            <w:tcW w:w="636" w:type="dxa"/>
          </w:tcPr>
          <w:p w14:paraId="396016A5" w14:textId="77777777" w:rsidR="00B772E5" w:rsidRPr="009B246C" w:rsidRDefault="00B772E5" w:rsidP="00B772E5">
            <w:pPr>
              <w:rPr>
                <w:rFonts w:asciiTheme="majorHAnsi" w:eastAsia="Times New Roman" w:hAnsiTheme="majorHAnsi" w:cstheme="majorHAnsi"/>
                <w:b/>
                <w:bCs/>
                <w:color w:val="000000"/>
                <w:sz w:val="22"/>
                <w:szCs w:val="22"/>
              </w:rPr>
            </w:pPr>
            <w:r w:rsidRPr="009B246C">
              <w:rPr>
                <w:rFonts w:asciiTheme="majorHAnsi" w:eastAsia="Times New Roman" w:hAnsiTheme="majorHAnsi" w:cstheme="majorHAnsi"/>
                <w:color w:val="000000"/>
                <w:sz w:val="22"/>
                <w:szCs w:val="22"/>
              </w:rPr>
              <w:t>……..</w:t>
            </w:r>
          </w:p>
        </w:tc>
        <w:tc>
          <w:tcPr>
            <w:tcW w:w="775" w:type="dxa"/>
          </w:tcPr>
          <w:p w14:paraId="365196F4" w14:textId="00CE77D4" w:rsidR="00B772E5" w:rsidRPr="009B246C" w:rsidRDefault="001F1FCC" w:rsidP="00B772E5">
            <w:pPr>
              <w:rPr>
                <w:rFonts w:asciiTheme="majorHAnsi" w:eastAsia="Times New Roman" w:hAnsiTheme="majorHAnsi" w:cstheme="majorHAnsi"/>
                <w:b/>
                <w:bCs/>
                <w:color w:val="000000"/>
                <w:sz w:val="22"/>
                <w:szCs w:val="22"/>
              </w:rPr>
            </w:pPr>
            <w:r>
              <w:rPr>
                <w:rFonts w:asciiTheme="majorHAnsi" w:eastAsia="Times New Roman" w:hAnsiTheme="majorHAnsi" w:cstheme="majorHAnsi"/>
                <w:b/>
                <w:bCs/>
                <w:color w:val="000000"/>
                <w:sz w:val="22"/>
                <w:szCs w:val="22"/>
              </w:rPr>
              <w:t>18</w:t>
            </w:r>
          </w:p>
        </w:tc>
        <w:tc>
          <w:tcPr>
            <w:tcW w:w="266" w:type="dxa"/>
            <w:shd w:val="clear" w:color="auto" w:fill="auto"/>
          </w:tcPr>
          <w:p w14:paraId="7318CE67" w14:textId="77777777" w:rsidR="00B772E5" w:rsidRPr="009B246C" w:rsidRDefault="00B772E5" w:rsidP="00B772E5">
            <w:pPr>
              <w:rPr>
                <w:rFonts w:asciiTheme="majorHAnsi" w:eastAsia="Times New Roman" w:hAnsiTheme="majorHAnsi" w:cstheme="majorHAnsi"/>
                <w:b/>
                <w:bCs/>
                <w:color w:val="000000"/>
                <w:sz w:val="22"/>
                <w:szCs w:val="22"/>
              </w:rPr>
            </w:pPr>
          </w:p>
        </w:tc>
        <w:tc>
          <w:tcPr>
            <w:tcW w:w="793" w:type="dxa"/>
            <w:gridSpan w:val="2"/>
          </w:tcPr>
          <w:p w14:paraId="19B3355D" w14:textId="77777777" w:rsidR="00B772E5" w:rsidRPr="009B246C" w:rsidRDefault="00B772E5" w:rsidP="00815644">
            <w:pPr>
              <w:jc w:val="center"/>
              <w:rPr>
                <w:rFonts w:asciiTheme="majorHAnsi" w:eastAsia="Times New Roman" w:hAnsiTheme="majorHAnsi" w:cstheme="majorHAnsi"/>
                <w:b/>
                <w:bCs/>
                <w:color w:val="000000"/>
                <w:sz w:val="22"/>
                <w:szCs w:val="22"/>
              </w:rPr>
            </w:pPr>
          </w:p>
        </w:tc>
        <w:tc>
          <w:tcPr>
            <w:tcW w:w="616" w:type="dxa"/>
            <w:gridSpan w:val="2"/>
          </w:tcPr>
          <w:p w14:paraId="0B12F2A7" w14:textId="0BDD2AAD" w:rsidR="00B772E5" w:rsidRPr="009B246C" w:rsidRDefault="00B772E5" w:rsidP="00815644">
            <w:pPr>
              <w:rPr>
                <w:rFonts w:asciiTheme="majorHAnsi" w:eastAsia="Times New Roman" w:hAnsiTheme="majorHAnsi" w:cstheme="majorHAnsi"/>
                <w:b/>
                <w:bCs/>
                <w:color w:val="000000"/>
                <w:sz w:val="22"/>
                <w:szCs w:val="22"/>
              </w:rPr>
            </w:pPr>
          </w:p>
        </w:tc>
        <w:tc>
          <w:tcPr>
            <w:tcW w:w="3286" w:type="dxa"/>
            <w:gridSpan w:val="2"/>
          </w:tcPr>
          <w:p w14:paraId="70F3972E" w14:textId="3EBAE8FE" w:rsidR="00B772E5" w:rsidRPr="009B246C" w:rsidRDefault="00B772E5" w:rsidP="00815644">
            <w:pPr>
              <w:rPr>
                <w:rFonts w:asciiTheme="majorHAnsi" w:eastAsia="Times New Roman" w:hAnsiTheme="majorHAnsi" w:cstheme="majorHAnsi"/>
                <w:b/>
                <w:bCs/>
                <w:color w:val="000000"/>
                <w:sz w:val="22"/>
                <w:szCs w:val="22"/>
              </w:rPr>
            </w:pPr>
          </w:p>
        </w:tc>
      </w:tr>
      <w:tr w:rsidR="00B772E5" w:rsidRPr="009B246C" w14:paraId="7468F16B" w14:textId="77777777" w:rsidTr="00815644">
        <w:tc>
          <w:tcPr>
            <w:tcW w:w="3076" w:type="dxa"/>
          </w:tcPr>
          <w:p w14:paraId="10552FEB" w14:textId="77777777" w:rsidR="00B772E5" w:rsidRPr="009B246C" w:rsidRDefault="00B772E5" w:rsidP="00815644">
            <w:pPr>
              <w:jc w:val="right"/>
              <w:rPr>
                <w:rFonts w:asciiTheme="majorHAnsi" w:eastAsia="Times New Roman" w:hAnsiTheme="majorHAnsi" w:cstheme="majorHAnsi"/>
                <w:sz w:val="22"/>
                <w:szCs w:val="22"/>
              </w:rPr>
            </w:pPr>
            <w:r w:rsidRPr="009B246C">
              <w:rPr>
                <w:rFonts w:asciiTheme="majorHAnsi" w:eastAsia="Times New Roman" w:hAnsiTheme="majorHAnsi" w:cstheme="majorHAnsi"/>
                <w:sz w:val="22"/>
                <w:szCs w:val="22"/>
              </w:rPr>
              <w:t>Technology</w:t>
            </w:r>
          </w:p>
        </w:tc>
        <w:tc>
          <w:tcPr>
            <w:tcW w:w="636" w:type="dxa"/>
          </w:tcPr>
          <w:p w14:paraId="2F1C051E" w14:textId="77777777" w:rsidR="00B772E5" w:rsidRPr="009B246C" w:rsidRDefault="00B772E5" w:rsidP="00B772E5">
            <w:pPr>
              <w:rPr>
                <w:rFonts w:asciiTheme="majorHAnsi" w:eastAsia="Times New Roman" w:hAnsiTheme="majorHAnsi" w:cstheme="majorHAnsi"/>
                <w:b/>
                <w:bCs/>
                <w:color w:val="000000"/>
                <w:sz w:val="22"/>
                <w:szCs w:val="22"/>
              </w:rPr>
            </w:pPr>
            <w:r w:rsidRPr="009B246C">
              <w:rPr>
                <w:rFonts w:asciiTheme="majorHAnsi" w:eastAsia="Times New Roman" w:hAnsiTheme="majorHAnsi" w:cstheme="majorHAnsi"/>
                <w:color w:val="000000"/>
                <w:sz w:val="22"/>
                <w:szCs w:val="22"/>
              </w:rPr>
              <w:t>……..</w:t>
            </w:r>
          </w:p>
        </w:tc>
        <w:tc>
          <w:tcPr>
            <w:tcW w:w="775" w:type="dxa"/>
          </w:tcPr>
          <w:p w14:paraId="60FD12F5" w14:textId="4B2D6103" w:rsidR="00B772E5" w:rsidRPr="009B246C" w:rsidRDefault="001F1FCC" w:rsidP="00B772E5">
            <w:pPr>
              <w:rPr>
                <w:rFonts w:asciiTheme="majorHAnsi" w:eastAsia="Times New Roman" w:hAnsiTheme="majorHAnsi" w:cstheme="majorHAnsi"/>
                <w:b/>
                <w:bCs/>
                <w:color w:val="000000"/>
                <w:sz w:val="22"/>
                <w:szCs w:val="22"/>
              </w:rPr>
            </w:pPr>
            <w:r>
              <w:rPr>
                <w:rFonts w:asciiTheme="majorHAnsi" w:eastAsia="Times New Roman" w:hAnsiTheme="majorHAnsi" w:cstheme="majorHAnsi"/>
                <w:b/>
                <w:bCs/>
                <w:color w:val="000000"/>
                <w:sz w:val="22"/>
                <w:szCs w:val="22"/>
              </w:rPr>
              <w:t>18</w:t>
            </w:r>
          </w:p>
        </w:tc>
        <w:tc>
          <w:tcPr>
            <w:tcW w:w="266" w:type="dxa"/>
            <w:shd w:val="clear" w:color="auto" w:fill="auto"/>
          </w:tcPr>
          <w:p w14:paraId="67CD30A5" w14:textId="77777777" w:rsidR="00B772E5" w:rsidRPr="009B246C" w:rsidRDefault="00B772E5" w:rsidP="00B772E5">
            <w:pPr>
              <w:rPr>
                <w:rFonts w:asciiTheme="majorHAnsi" w:eastAsia="Times New Roman" w:hAnsiTheme="majorHAnsi" w:cstheme="majorHAnsi"/>
                <w:b/>
                <w:bCs/>
                <w:color w:val="000000"/>
                <w:sz w:val="22"/>
                <w:szCs w:val="22"/>
              </w:rPr>
            </w:pPr>
          </w:p>
        </w:tc>
        <w:tc>
          <w:tcPr>
            <w:tcW w:w="793" w:type="dxa"/>
            <w:gridSpan w:val="2"/>
          </w:tcPr>
          <w:p w14:paraId="45D01C82" w14:textId="77777777" w:rsidR="00B772E5" w:rsidRPr="009B246C" w:rsidRDefault="00B772E5" w:rsidP="00815644">
            <w:pPr>
              <w:jc w:val="center"/>
              <w:rPr>
                <w:rFonts w:asciiTheme="majorHAnsi" w:eastAsia="Times New Roman" w:hAnsiTheme="majorHAnsi" w:cstheme="majorHAnsi"/>
                <w:b/>
                <w:bCs/>
                <w:color w:val="000000"/>
                <w:sz w:val="22"/>
                <w:szCs w:val="22"/>
              </w:rPr>
            </w:pPr>
          </w:p>
        </w:tc>
        <w:tc>
          <w:tcPr>
            <w:tcW w:w="616" w:type="dxa"/>
            <w:gridSpan w:val="2"/>
          </w:tcPr>
          <w:p w14:paraId="5BE276A6" w14:textId="09CD8226" w:rsidR="00B772E5" w:rsidRPr="009B246C" w:rsidRDefault="00B772E5" w:rsidP="00815644">
            <w:pPr>
              <w:jc w:val="center"/>
              <w:rPr>
                <w:rFonts w:asciiTheme="majorHAnsi" w:eastAsia="Times New Roman" w:hAnsiTheme="majorHAnsi" w:cstheme="majorHAnsi"/>
                <w:b/>
                <w:bCs/>
                <w:color w:val="000000"/>
                <w:sz w:val="22"/>
                <w:szCs w:val="22"/>
              </w:rPr>
            </w:pPr>
          </w:p>
        </w:tc>
        <w:tc>
          <w:tcPr>
            <w:tcW w:w="3286" w:type="dxa"/>
            <w:gridSpan w:val="2"/>
          </w:tcPr>
          <w:p w14:paraId="19EEACD4" w14:textId="2C068FEC" w:rsidR="00B772E5" w:rsidRPr="009B246C" w:rsidRDefault="00B772E5" w:rsidP="00815644">
            <w:pPr>
              <w:rPr>
                <w:rFonts w:asciiTheme="majorHAnsi" w:eastAsia="Times New Roman" w:hAnsiTheme="majorHAnsi" w:cstheme="majorHAnsi"/>
                <w:b/>
                <w:bCs/>
                <w:color w:val="000000"/>
                <w:sz w:val="22"/>
                <w:szCs w:val="22"/>
              </w:rPr>
            </w:pPr>
          </w:p>
        </w:tc>
      </w:tr>
      <w:tr w:rsidR="00B772E5" w:rsidRPr="009B246C" w14:paraId="5AAC3497" w14:textId="77777777" w:rsidTr="00815644">
        <w:tc>
          <w:tcPr>
            <w:tcW w:w="3076" w:type="dxa"/>
          </w:tcPr>
          <w:p w14:paraId="79027CBF" w14:textId="77777777" w:rsidR="00B772E5" w:rsidRPr="009B246C" w:rsidRDefault="00B772E5" w:rsidP="00815644">
            <w:pPr>
              <w:jc w:val="right"/>
              <w:rPr>
                <w:rFonts w:asciiTheme="majorHAnsi" w:eastAsia="Times New Roman" w:hAnsiTheme="majorHAnsi" w:cstheme="majorHAnsi"/>
                <w:sz w:val="22"/>
                <w:szCs w:val="22"/>
              </w:rPr>
            </w:pPr>
            <w:r w:rsidRPr="009B246C">
              <w:rPr>
                <w:rFonts w:asciiTheme="majorHAnsi" w:eastAsia="Times New Roman" w:hAnsiTheme="majorHAnsi" w:cstheme="majorHAnsi"/>
                <w:color w:val="000000"/>
                <w:sz w:val="22"/>
                <w:szCs w:val="22"/>
              </w:rPr>
              <w:t>Attendance</w:t>
            </w:r>
          </w:p>
        </w:tc>
        <w:tc>
          <w:tcPr>
            <w:tcW w:w="636" w:type="dxa"/>
          </w:tcPr>
          <w:p w14:paraId="6F78945C" w14:textId="77777777" w:rsidR="00B772E5" w:rsidRPr="009B246C" w:rsidRDefault="00B772E5" w:rsidP="00B772E5">
            <w:pPr>
              <w:rPr>
                <w:rFonts w:asciiTheme="majorHAnsi" w:eastAsia="Times New Roman" w:hAnsiTheme="majorHAnsi" w:cstheme="majorHAnsi"/>
                <w:b/>
                <w:bCs/>
                <w:color w:val="000000"/>
                <w:sz w:val="22"/>
                <w:szCs w:val="22"/>
              </w:rPr>
            </w:pPr>
            <w:r w:rsidRPr="009B246C">
              <w:rPr>
                <w:rFonts w:asciiTheme="majorHAnsi" w:eastAsia="Times New Roman" w:hAnsiTheme="majorHAnsi" w:cstheme="majorHAnsi"/>
                <w:color w:val="000000"/>
                <w:sz w:val="22"/>
                <w:szCs w:val="22"/>
              </w:rPr>
              <w:t>……..</w:t>
            </w:r>
          </w:p>
        </w:tc>
        <w:tc>
          <w:tcPr>
            <w:tcW w:w="775" w:type="dxa"/>
          </w:tcPr>
          <w:p w14:paraId="7FE079B1" w14:textId="1685675E" w:rsidR="00B772E5" w:rsidRPr="009B246C" w:rsidRDefault="001F1FCC" w:rsidP="00B772E5">
            <w:pPr>
              <w:rPr>
                <w:rFonts w:asciiTheme="majorHAnsi" w:eastAsia="Times New Roman" w:hAnsiTheme="majorHAnsi" w:cstheme="majorHAnsi"/>
                <w:b/>
                <w:bCs/>
                <w:color w:val="000000"/>
                <w:sz w:val="22"/>
                <w:szCs w:val="22"/>
              </w:rPr>
            </w:pPr>
            <w:r>
              <w:rPr>
                <w:rFonts w:asciiTheme="majorHAnsi" w:eastAsia="Times New Roman" w:hAnsiTheme="majorHAnsi" w:cstheme="majorHAnsi"/>
                <w:b/>
                <w:bCs/>
                <w:color w:val="000000"/>
                <w:sz w:val="22"/>
                <w:szCs w:val="22"/>
              </w:rPr>
              <w:t>18</w:t>
            </w:r>
          </w:p>
        </w:tc>
        <w:tc>
          <w:tcPr>
            <w:tcW w:w="266" w:type="dxa"/>
            <w:shd w:val="clear" w:color="auto" w:fill="auto"/>
          </w:tcPr>
          <w:p w14:paraId="61A96745" w14:textId="77777777" w:rsidR="00B772E5" w:rsidRPr="009B246C" w:rsidRDefault="00B772E5" w:rsidP="00B772E5">
            <w:pPr>
              <w:rPr>
                <w:rFonts w:asciiTheme="majorHAnsi" w:eastAsia="Times New Roman" w:hAnsiTheme="majorHAnsi" w:cstheme="majorHAnsi"/>
                <w:b/>
                <w:bCs/>
                <w:color w:val="000000"/>
                <w:sz w:val="22"/>
                <w:szCs w:val="22"/>
              </w:rPr>
            </w:pPr>
          </w:p>
        </w:tc>
        <w:tc>
          <w:tcPr>
            <w:tcW w:w="793" w:type="dxa"/>
            <w:gridSpan w:val="2"/>
          </w:tcPr>
          <w:p w14:paraId="3AEBB887" w14:textId="77777777" w:rsidR="00B772E5" w:rsidRPr="009B246C" w:rsidRDefault="00B772E5" w:rsidP="00815644">
            <w:pPr>
              <w:jc w:val="center"/>
              <w:rPr>
                <w:rFonts w:asciiTheme="majorHAnsi" w:eastAsia="Times New Roman" w:hAnsiTheme="majorHAnsi" w:cstheme="majorHAnsi"/>
                <w:b/>
                <w:bCs/>
                <w:color w:val="000000"/>
                <w:sz w:val="22"/>
                <w:szCs w:val="22"/>
              </w:rPr>
            </w:pPr>
          </w:p>
        </w:tc>
        <w:tc>
          <w:tcPr>
            <w:tcW w:w="616" w:type="dxa"/>
            <w:gridSpan w:val="2"/>
          </w:tcPr>
          <w:p w14:paraId="0012F38E" w14:textId="12CC1958" w:rsidR="00B772E5" w:rsidRPr="009B246C" w:rsidRDefault="00B772E5" w:rsidP="00815644">
            <w:pPr>
              <w:jc w:val="center"/>
              <w:rPr>
                <w:rFonts w:asciiTheme="majorHAnsi" w:eastAsia="Times New Roman" w:hAnsiTheme="majorHAnsi" w:cstheme="majorHAnsi"/>
                <w:b/>
                <w:bCs/>
                <w:color w:val="000000"/>
                <w:sz w:val="22"/>
                <w:szCs w:val="22"/>
              </w:rPr>
            </w:pPr>
          </w:p>
        </w:tc>
        <w:tc>
          <w:tcPr>
            <w:tcW w:w="3286" w:type="dxa"/>
            <w:gridSpan w:val="2"/>
          </w:tcPr>
          <w:p w14:paraId="72164043" w14:textId="3AF4F8D2" w:rsidR="00B772E5" w:rsidRPr="009B246C" w:rsidRDefault="00B772E5" w:rsidP="00815644">
            <w:pPr>
              <w:rPr>
                <w:rFonts w:asciiTheme="majorHAnsi" w:eastAsia="Times New Roman" w:hAnsiTheme="majorHAnsi" w:cstheme="majorHAnsi"/>
                <w:b/>
                <w:bCs/>
                <w:color w:val="000000"/>
                <w:sz w:val="22"/>
                <w:szCs w:val="22"/>
              </w:rPr>
            </w:pPr>
          </w:p>
        </w:tc>
      </w:tr>
      <w:tr w:rsidR="00056C9B" w:rsidRPr="009B246C" w14:paraId="61055401" w14:textId="77777777" w:rsidTr="00815644">
        <w:tc>
          <w:tcPr>
            <w:tcW w:w="3076" w:type="dxa"/>
          </w:tcPr>
          <w:p w14:paraId="01353DFB" w14:textId="29CC02D1" w:rsidR="00056C9B" w:rsidRPr="009B246C" w:rsidRDefault="00056C9B" w:rsidP="00056C9B">
            <w:pPr>
              <w:jc w:val="right"/>
              <w:rPr>
                <w:rFonts w:asciiTheme="majorHAnsi" w:eastAsia="Times New Roman" w:hAnsiTheme="majorHAnsi" w:cstheme="majorHAnsi"/>
                <w:color w:val="000000"/>
                <w:sz w:val="22"/>
                <w:szCs w:val="22"/>
              </w:rPr>
            </w:pPr>
            <w:r>
              <w:rPr>
                <w:rFonts w:asciiTheme="majorHAnsi" w:eastAsia="Times New Roman" w:hAnsiTheme="majorHAnsi" w:cstheme="majorHAnsi"/>
                <w:color w:val="000000"/>
                <w:sz w:val="22"/>
                <w:szCs w:val="22"/>
              </w:rPr>
              <w:t>Certification</w:t>
            </w:r>
          </w:p>
        </w:tc>
        <w:tc>
          <w:tcPr>
            <w:tcW w:w="636" w:type="dxa"/>
          </w:tcPr>
          <w:p w14:paraId="72977F34" w14:textId="3A3C378F" w:rsidR="00056C9B" w:rsidRPr="009B246C" w:rsidRDefault="00056C9B" w:rsidP="00056C9B">
            <w:pPr>
              <w:rPr>
                <w:rFonts w:asciiTheme="majorHAnsi" w:eastAsia="Times New Roman" w:hAnsiTheme="majorHAnsi" w:cstheme="majorHAnsi"/>
                <w:color w:val="000000"/>
                <w:sz w:val="22"/>
                <w:szCs w:val="22"/>
              </w:rPr>
            </w:pPr>
            <w:r w:rsidRPr="009B246C">
              <w:rPr>
                <w:rFonts w:asciiTheme="majorHAnsi" w:eastAsia="Times New Roman" w:hAnsiTheme="majorHAnsi" w:cstheme="majorHAnsi"/>
                <w:color w:val="000000"/>
                <w:sz w:val="22"/>
                <w:szCs w:val="22"/>
              </w:rPr>
              <w:t>……..</w:t>
            </w:r>
          </w:p>
        </w:tc>
        <w:tc>
          <w:tcPr>
            <w:tcW w:w="775" w:type="dxa"/>
          </w:tcPr>
          <w:p w14:paraId="38F7D080" w14:textId="46445733" w:rsidR="00056C9B" w:rsidRDefault="001F1FCC" w:rsidP="00056C9B">
            <w:pPr>
              <w:rPr>
                <w:rFonts w:asciiTheme="majorHAnsi" w:eastAsia="Times New Roman" w:hAnsiTheme="majorHAnsi" w:cstheme="majorHAnsi"/>
                <w:b/>
                <w:bCs/>
                <w:color w:val="000000"/>
                <w:sz w:val="22"/>
                <w:szCs w:val="22"/>
              </w:rPr>
            </w:pPr>
            <w:r>
              <w:rPr>
                <w:rFonts w:asciiTheme="majorHAnsi" w:eastAsia="Times New Roman" w:hAnsiTheme="majorHAnsi" w:cstheme="majorHAnsi"/>
                <w:b/>
                <w:bCs/>
                <w:color w:val="000000"/>
                <w:sz w:val="22"/>
                <w:szCs w:val="22"/>
              </w:rPr>
              <w:t>19</w:t>
            </w:r>
          </w:p>
        </w:tc>
        <w:tc>
          <w:tcPr>
            <w:tcW w:w="266" w:type="dxa"/>
            <w:shd w:val="clear" w:color="auto" w:fill="auto"/>
          </w:tcPr>
          <w:p w14:paraId="16067F04" w14:textId="77777777" w:rsidR="00056C9B" w:rsidRPr="009B246C" w:rsidRDefault="00056C9B" w:rsidP="00056C9B">
            <w:pPr>
              <w:rPr>
                <w:rFonts w:asciiTheme="majorHAnsi" w:eastAsia="Times New Roman" w:hAnsiTheme="majorHAnsi" w:cstheme="majorHAnsi"/>
                <w:b/>
                <w:bCs/>
                <w:color w:val="000000"/>
                <w:sz w:val="22"/>
                <w:szCs w:val="22"/>
              </w:rPr>
            </w:pPr>
          </w:p>
        </w:tc>
        <w:tc>
          <w:tcPr>
            <w:tcW w:w="793" w:type="dxa"/>
            <w:gridSpan w:val="2"/>
          </w:tcPr>
          <w:p w14:paraId="12437EFE" w14:textId="77777777" w:rsidR="00056C9B" w:rsidRPr="009B246C" w:rsidRDefault="00056C9B" w:rsidP="00056C9B">
            <w:pPr>
              <w:jc w:val="center"/>
              <w:rPr>
                <w:rFonts w:asciiTheme="majorHAnsi" w:eastAsia="Times New Roman" w:hAnsiTheme="majorHAnsi" w:cstheme="majorHAnsi"/>
                <w:b/>
                <w:bCs/>
                <w:color w:val="000000"/>
                <w:sz w:val="22"/>
                <w:szCs w:val="22"/>
              </w:rPr>
            </w:pPr>
          </w:p>
        </w:tc>
        <w:tc>
          <w:tcPr>
            <w:tcW w:w="616" w:type="dxa"/>
            <w:gridSpan w:val="2"/>
          </w:tcPr>
          <w:p w14:paraId="426B9523" w14:textId="77777777" w:rsidR="00056C9B" w:rsidRPr="009B246C" w:rsidRDefault="00056C9B" w:rsidP="00056C9B">
            <w:pPr>
              <w:jc w:val="center"/>
              <w:rPr>
                <w:rFonts w:asciiTheme="majorHAnsi" w:eastAsia="Times New Roman" w:hAnsiTheme="majorHAnsi" w:cstheme="majorHAnsi"/>
                <w:b/>
                <w:bCs/>
                <w:color w:val="000000"/>
                <w:sz w:val="22"/>
                <w:szCs w:val="22"/>
              </w:rPr>
            </w:pPr>
          </w:p>
        </w:tc>
        <w:tc>
          <w:tcPr>
            <w:tcW w:w="3286" w:type="dxa"/>
            <w:gridSpan w:val="2"/>
          </w:tcPr>
          <w:p w14:paraId="344548C4" w14:textId="77777777" w:rsidR="00056C9B" w:rsidRPr="009B246C" w:rsidRDefault="00056C9B" w:rsidP="00056C9B">
            <w:pPr>
              <w:rPr>
                <w:rFonts w:asciiTheme="majorHAnsi" w:eastAsia="Times New Roman" w:hAnsiTheme="majorHAnsi" w:cstheme="majorHAnsi"/>
                <w:b/>
                <w:bCs/>
                <w:color w:val="000000"/>
                <w:sz w:val="22"/>
                <w:szCs w:val="22"/>
              </w:rPr>
            </w:pPr>
          </w:p>
        </w:tc>
      </w:tr>
      <w:tr w:rsidR="00056C9B" w:rsidRPr="009B246C" w14:paraId="238F34EE" w14:textId="77777777" w:rsidTr="00815644">
        <w:tc>
          <w:tcPr>
            <w:tcW w:w="3076" w:type="dxa"/>
          </w:tcPr>
          <w:p w14:paraId="1B6A5BDA" w14:textId="77777777" w:rsidR="00056C9B" w:rsidRPr="009B246C" w:rsidRDefault="00056C9B" w:rsidP="00056C9B">
            <w:pPr>
              <w:jc w:val="right"/>
              <w:rPr>
                <w:rFonts w:asciiTheme="majorHAnsi" w:eastAsia="Times New Roman" w:hAnsiTheme="majorHAnsi" w:cstheme="majorHAnsi"/>
                <w:color w:val="000000"/>
                <w:sz w:val="22"/>
                <w:szCs w:val="22"/>
              </w:rPr>
            </w:pPr>
            <w:r w:rsidRPr="009B246C">
              <w:rPr>
                <w:rFonts w:asciiTheme="majorHAnsi" w:eastAsia="Times New Roman" w:hAnsiTheme="majorHAnsi" w:cstheme="majorHAnsi"/>
                <w:sz w:val="22"/>
                <w:szCs w:val="22"/>
              </w:rPr>
              <w:t>APPR, Observations/School</w:t>
            </w:r>
          </w:p>
        </w:tc>
        <w:tc>
          <w:tcPr>
            <w:tcW w:w="636" w:type="dxa"/>
          </w:tcPr>
          <w:p w14:paraId="5A526940" w14:textId="47EE0729" w:rsidR="00056C9B" w:rsidRPr="009B246C" w:rsidRDefault="00056C9B" w:rsidP="00056C9B">
            <w:pPr>
              <w:rPr>
                <w:rFonts w:asciiTheme="majorHAnsi" w:eastAsia="Times New Roman" w:hAnsiTheme="majorHAnsi" w:cstheme="majorHAnsi"/>
                <w:b/>
                <w:bCs/>
                <w:color w:val="000000"/>
                <w:sz w:val="22"/>
                <w:szCs w:val="22"/>
              </w:rPr>
            </w:pPr>
          </w:p>
        </w:tc>
        <w:tc>
          <w:tcPr>
            <w:tcW w:w="775" w:type="dxa"/>
          </w:tcPr>
          <w:p w14:paraId="269C98CA" w14:textId="17DAFC7C" w:rsidR="00056C9B" w:rsidRPr="009B246C" w:rsidRDefault="00056C9B" w:rsidP="00056C9B">
            <w:pPr>
              <w:rPr>
                <w:rFonts w:asciiTheme="majorHAnsi" w:eastAsia="Times New Roman" w:hAnsiTheme="majorHAnsi" w:cstheme="majorHAnsi"/>
                <w:b/>
                <w:bCs/>
                <w:color w:val="000000"/>
                <w:sz w:val="22"/>
                <w:szCs w:val="22"/>
              </w:rPr>
            </w:pPr>
          </w:p>
        </w:tc>
        <w:tc>
          <w:tcPr>
            <w:tcW w:w="266" w:type="dxa"/>
            <w:shd w:val="clear" w:color="auto" w:fill="auto"/>
          </w:tcPr>
          <w:p w14:paraId="609E3D5F" w14:textId="77777777" w:rsidR="00056C9B" w:rsidRPr="009B246C" w:rsidRDefault="00056C9B" w:rsidP="00056C9B">
            <w:pPr>
              <w:rPr>
                <w:rFonts w:asciiTheme="majorHAnsi" w:eastAsia="Times New Roman" w:hAnsiTheme="majorHAnsi" w:cstheme="majorHAnsi"/>
                <w:b/>
                <w:bCs/>
                <w:color w:val="000000"/>
                <w:sz w:val="22"/>
                <w:szCs w:val="22"/>
              </w:rPr>
            </w:pPr>
          </w:p>
        </w:tc>
        <w:tc>
          <w:tcPr>
            <w:tcW w:w="793" w:type="dxa"/>
            <w:gridSpan w:val="2"/>
          </w:tcPr>
          <w:p w14:paraId="31A543FF" w14:textId="77777777" w:rsidR="00056C9B" w:rsidRPr="009B246C" w:rsidRDefault="00056C9B" w:rsidP="00056C9B">
            <w:pPr>
              <w:jc w:val="center"/>
              <w:rPr>
                <w:rFonts w:asciiTheme="majorHAnsi" w:eastAsia="Times New Roman" w:hAnsiTheme="majorHAnsi" w:cstheme="majorHAnsi"/>
                <w:b/>
                <w:bCs/>
                <w:color w:val="000000"/>
                <w:sz w:val="22"/>
                <w:szCs w:val="22"/>
              </w:rPr>
            </w:pPr>
          </w:p>
        </w:tc>
        <w:tc>
          <w:tcPr>
            <w:tcW w:w="616" w:type="dxa"/>
            <w:gridSpan w:val="2"/>
          </w:tcPr>
          <w:p w14:paraId="2C2E695A" w14:textId="62FA5E70" w:rsidR="00056C9B" w:rsidRPr="009B246C" w:rsidRDefault="00056C9B" w:rsidP="00056C9B">
            <w:pPr>
              <w:jc w:val="center"/>
              <w:rPr>
                <w:rFonts w:asciiTheme="majorHAnsi" w:eastAsia="Times New Roman" w:hAnsiTheme="majorHAnsi" w:cstheme="majorHAnsi"/>
                <w:b/>
                <w:bCs/>
                <w:color w:val="000000"/>
                <w:sz w:val="22"/>
                <w:szCs w:val="22"/>
              </w:rPr>
            </w:pPr>
          </w:p>
        </w:tc>
        <w:tc>
          <w:tcPr>
            <w:tcW w:w="3286" w:type="dxa"/>
            <w:gridSpan w:val="2"/>
          </w:tcPr>
          <w:p w14:paraId="0B8C61C3" w14:textId="3A05D9D6" w:rsidR="00056C9B" w:rsidRPr="009B246C" w:rsidRDefault="00056C9B" w:rsidP="00056C9B">
            <w:pPr>
              <w:rPr>
                <w:rFonts w:asciiTheme="majorHAnsi" w:eastAsia="Times New Roman" w:hAnsiTheme="majorHAnsi" w:cstheme="majorHAnsi"/>
                <w:b/>
                <w:bCs/>
                <w:color w:val="000000"/>
                <w:sz w:val="22"/>
                <w:szCs w:val="22"/>
              </w:rPr>
            </w:pPr>
          </w:p>
        </w:tc>
      </w:tr>
      <w:tr w:rsidR="00056C9B" w:rsidRPr="009B246C" w14:paraId="02583B1C" w14:textId="77777777" w:rsidTr="00815644">
        <w:tc>
          <w:tcPr>
            <w:tcW w:w="3076" w:type="dxa"/>
          </w:tcPr>
          <w:p w14:paraId="47EE660D" w14:textId="77777777" w:rsidR="00056C9B" w:rsidRPr="009B246C" w:rsidRDefault="00056C9B" w:rsidP="00056C9B">
            <w:pPr>
              <w:jc w:val="right"/>
              <w:rPr>
                <w:rFonts w:asciiTheme="majorHAnsi" w:eastAsia="Times New Roman" w:hAnsiTheme="majorHAnsi" w:cstheme="majorHAnsi"/>
                <w:sz w:val="22"/>
                <w:szCs w:val="22"/>
              </w:rPr>
            </w:pPr>
            <w:r w:rsidRPr="009B246C">
              <w:rPr>
                <w:rFonts w:asciiTheme="majorHAnsi" w:eastAsia="Times New Roman" w:hAnsiTheme="majorHAnsi" w:cstheme="majorHAnsi"/>
                <w:sz w:val="22"/>
                <w:szCs w:val="22"/>
              </w:rPr>
              <w:t>Visits, and SLOs</w:t>
            </w:r>
          </w:p>
        </w:tc>
        <w:tc>
          <w:tcPr>
            <w:tcW w:w="636" w:type="dxa"/>
          </w:tcPr>
          <w:p w14:paraId="1FCDE787" w14:textId="77777777" w:rsidR="00056C9B" w:rsidRPr="009B246C" w:rsidRDefault="00056C9B" w:rsidP="00056C9B">
            <w:pPr>
              <w:rPr>
                <w:rFonts w:asciiTheme="majorHAnsi" w:eastAsia="Times New Roman" w:hAnsiTheme="majorHAnsi" w:cstheme="majorHAnsi"/>
                <w:b/>
                <w:bCs/>
                <w:color w:val="000000"/>
                <w:sz w:val="22"/>
                <w:szCs w:val="22"/>
              </w:rPr>
            </w:pPr>
            <w:r w:rsidRPr="009B246C">
              <w:rPr>
                <w:rFonts w:asciiTheme="majorHAnsi" w:eastAsia="Times New Roman" w:hAnsiTheme="majorHAnsi" w:cstheme="majorHAnsi"/>
                <w:color w:val="000000"/>
                <w:sz w:val="22"/>
                <w:szCs w:val="22"/>
              </w:rPr>
              <w:t>……..</w:t>
            </w:r>
          </w:p>
        </w:tc>
        <w:tc>
          <w:tcPr>
            <w:tcW w:w="775" w:type="dxa"/>
          </w:tcPr>
          <w:p w14:paraId="3937E19D" w14:textId="795E0AE0" w:rsidR="00056C9B" w:rsidRPr="009B246C" w:rsidRDefault="001F1FCC" w:rsidP="00056C9B">
            <w:pPr>
              <w:rPr>
                <w:rFonts w:asciiTheme="majorHAnsi" w:eastAsia="Times New Roman" w:hAnsiTheme="majorHAnsi" w:cstheme="majorHAnsi"/>
                <w:b/>
                <w:bCs/>
                <w:color w:val="000000"/>
                <w:sz w:val="22"/>
                <w:szCs w:val="22"/>
              </w:rPr>
            </w:pPr>
            <w:r>
              <w:rPr>
                <w:rFonts w:asciiTheme="majorHAnsi" w:eastAsia="Times New Roman" w:hAnsiTheme="majorHAnsi" w:cstheme="majorHAnsi"/>
                <w:b/>
                <w:bCs/>
                <w:color w:val="000000"/>
                <w:sz w:val="22"/>
                <w:szCs w:val="22"/>
              </w:rPr>
              <w:t>19</w:t>
            </w:r>
          </w:p>
        </w:tc>
        <w:tc>
          <w:tcPr>
            <w:tcW w:w="266" w:type="dxa"/>
            <w:shd w:val="clear" w:color="auto" w:fill="auto"/>
          </w:tcPr>
          <w:p w14:paraId="2FD70706" w14:textId="77777777" w:rsidR="00056C9B" w:rsidRPr="009B246C" w:rsidRDefault="00056C9B" w:rsidP="00056C9B">
            <w:pPr>
              <w:rPr>
                <w:rFonts w:asciiTheme="majorHAnsi" w:eastAsia="Times New Roman" w:hAnsiTheme="majorHAnsi" w:cstheme="majorHAnsi"/>
                <w:b/>
                <w:bCs/>
                <w:color w:val="000000"/>
                <w:sz w:val="22"/>
                <w:szCs w:val="22"/>
              </w:rPr>
            </w:pPr>
          </w:p>
        </w:tc>
        <w:tc>
          <w:tcPr>
            <w:tcW w:w="793" w:type="dxa"/>
            <w:gridSpan w:val="2"/>
          </w:tcPr>
          <w:p w14:paraId="6735337D" w14:textId="77777777" w:rsidR="00056C9B" w:rsidRPr="009B246C" w:rsidRDefault="00056C9B" w:rsidP="00056C9B">
            <w:pPr>
              <w:jc w:val="center"/>
              <w:rPr>
                <w:rFonts w:asciiTheme="majorHAnsi" w:eastAsia="Times New Roman" w:hAnsiTheme="majorHAnsi" w:cstheme="majorHAnsi"/>
                <w:b/>
                <w:bCs/>
                <w:color w:val="000000"/>
                <w:sz w:val="22"/>
                <w:szCs w:val="22"/>
              </w:rPr>
            </w:pPr>
          </w:p>
        </w:tc>
        <w:tc>
          <w:tcPr>
            <w:tcW w:w="616" w:type="dxa"/>
            <w:gridSpan w:val="2"/>
          </w:tcPr>
          <w:p w14:paraId="7F053918" w14:textId="0D82B6D8" w:rsidR="00056C9B" w:rsidRPr="009B246C" w:rsidRDefault="00056C9B" w:rsidP="00056C9B">
            <w:pPr>
              <w:jc w:val="center"/>
              <w:rPr>
                <w:rFonts w:asciiTheme="majorHAnsi" w:eastAsia="Times New Roman" w:hAnsiTheme="majorHAnsi" w:cstheme="majorHAnsi"/>
                <w:b/>
                <w:bCs/>
                <w:color w:val="000000"/>
                <w:sz w:val="22"/>
                <w:szCs w:val="22"/>
              </w:rPr>
            </w:pPr>
          </w:p>
        </w:tc>
        <w:tc>
          <w:tcPr>
            <w:tcW w:w="3286" w:type="dxa"/>
            <w:gridSpan w:val="2"/>
          </w:tcPr>
          <w:p w14:paraId="066C4323" w14:textId="6AAD369C" w:rsidR="00056C9B" w:rsidRPr="009B246C" w:rsidRDefault="00056C9B" w:rsidP="00056C9B">
            <w:pPr>
              <w:rPr>
                <w:rFonts w:asciiTheme="majorHAnsi" w:eastAsia="Times New Roman" w:hAnsiTheme="majorHAnsi" w:cstheme="majorHAnsi"/>
                <w:b/>
                <w:bCs/>
                <w:color w:val="000000"/>
                <w:sz w:val="22"/>
                <w:szCs w:val="22"/>
              </w:rPr>
            </w:pPr>
          </w:p>
        </w:tc>
      </w:tr>
      <w:tr w:rsidR="00056C9B" w:rsidRPr="009B246C" w14:paraId="3B6575E5" w14:textId="77777777" w:rsidTr="00815644">
        <w:tc>
          <w:tcPr>
            <w:tcW w:w="3076" w:type="dxa"/>
            <w:shd w:val="clear" w:color="auto" w:fill="D9E2F3" w:themeFill="accent1" w:themeFillTint="33"/>
            <w:vAlign w:val="center"/>
          </w:tcPr>
          <w:p w14:paraId="0DE046CA" w14:textId="77777777" w:rsidR="00056C9B" w:rsidRPr="009B246C" w:rsidRDefault="00056C9B" w:rsidP="00056C9B">
            <w:pPr>
              <w:jc w:val="right"/>
              <w:rPr>
                <w:rFonts w:asciiTheme="majorHAnsi" w:eastAsia="Times New Roman" w:hAnsiTheme="majorHAnsi" w:cstheme="majorHAnsi"/>
                <w:b/>
                <w:bCs/>
                <w:color w:val="000000"/>
                <w:sz w:val="22"/>
                <w:szCs w:val="22"/>
              </w:rPr>
            </w:pPr>
            <w:r w:rsidRPr="009B246C">
              <w:rPr>
                <w:rFonts w:asciiTheme="majorHAnsi" w:eastAsia="Times New Roman" w:hAnsiTheme="majorHAnsi" w:cstheme="majorHAnsi"/>
                <w:b/>
                <w:bCs/>
                <w:color w:val="000000"/>
                <w:sz w:val="22"/>
                <w:szCs w:val="22"/>
              </w:rPr>
              <w:t xml:space="preserve">Plan for Monitoring and Tracking </w:t>
            </w:r>
          </w:p>
        </w:tc>
        <w:tc>
          <w:tcPr>
            <w:tcW w:w="636" w:type="dxa"/>
            <w:shd w:val="clear" w:color="auto" w:fill="D9E2F3" w:themeFill="accent1" w:themeFillTint="33"/>
          </w:tcPr>
          <w:p w14:paraId="70086DE7" w14:textId="77777777" w:rsidR="00056C9B" w:rsidRPr="009B246C" w:rsidRDefault="00056C9B" w:rsidP="00056C9B">
            <w:pPr>
              <w:jc w:val="center"/>
              <w:rPr>
                <w:rFonts w:asciiTheme="majorHAnsi" w:eastAsia="Times New Roman" w:hAnsiTheme="majorHAnsi" w:cstheme="majorHAnsi"/>
                <w:b/>
                <w:bCs/>
                <w:color w:val="000000"/>
                <w:sz w:val="22"/>
                <w:szCs w:val="22"/>
              </w:rPr>
            </w:pPr>
          </w:p>
        </w:tc>
        <w:tc>
          <w:tcPr>
            <w:tcW w:w="775" w:type="dxa"/>
            <w:shd w:val="clear" w:color="auto" w:fill="D9E2F3" w:themeFill="accent1" w:themeFillTint="33"/>
          </w:tcPr>
          <w:p w14:paraId="0E6D2272" w14:textId="72E5C0A7" w:rsidR="00056C9B" w:rsidRPr="009B246C" w:rsidRDefault="00056C9B" w:rsidP="00056C9B">
            <w:pPr>
              <w:jc w:val="center"/>
              <w:rPr>
                <w:rFonts w:asciiTheme="majorHAnsi" w:eastAsia="Times New Roman" w:hAnsiTheme="majorHAnsi" w:cstheme="majorHAnsi"/>
                <w:b/>
                <w:bCs/>
                <w:color w:val="000000"/>
                <w:sz w:val="22"/>
                <w:szCs w:val="22"/>
              </w:rPr>
            </w:pPr>
          </w:p>
        </w:tc>
        <w:tc>
          <w:tcPr>
            <w:tcW w:w="266" w:type="dxa"/>
            <w:shd w:val="clear" w:color="auto" w:fill="auto"/>
          </w:tcPr>
          <w:p w14:paraId="0BCF15B5" w14:textId="77777777" w:rsidR="00056C9B" w:rsidRPr="009B246C" w:rsidRDefault="00056C9B" w:rsidP="00056C9B">
            <w:pPr>
              <w:jc w:val="center"/>
              <w:rPr>
                <w:rFonts w:asciiTheme="majorHAnsi" w:eastAsia="Times New Roman" w:hAnsiTheme="majorHAnsi" w:cstheme="majorHAnsi"/>
                <w:b/>
                <w:bCs/>
                <w:color w:val="000000"/>
                <w:sz w:val="22"/>
                <w:szCs w:val="22"/>
              </w:rPr>
            </w:pPr>
          </w:p>
        </w:tc>
        <w:tc>
          <w:tcPr>
            <w:tcW w:w="793" w:type="dxa"/>
            <w:gridSpan w:val="2"/>
          </w:tcPr>
          <w:p w14:paraId="22806D43" w14:textId="77777777" w:rsidR="00056C9B" w:rsidRPr="009B246C" w:rsidRDefault="00056C9B" w:rsidP="00056C9B">
            <w:pPr>
              <w:jc w:val="center"/>
              <w:rPr>
                <w:rFonts w:asciiTheme="majorHAnsi" w:eastAsia="Times New Roman" w:hAnsiTheme="majorHAnsi" w:cstheme="majorHAnsi"/>
                <w:b/>
                <w:bCs/>
                <w:color w:val="000000"/>
                <w:sz w:val="22"/>
                <w:szCs w:val="22"/>
              </w:rPr>
            </w:pPr>
          </w:p>
        </w:tc>
        <w:tc>
          <w:tcPr>
            <w:tcW w:w="616" w:type="dxa"/>
            <w:gridSpan w:val="2"/>
          </w:tcPr>
          <w:p w14:paraId="33EC7922" w14:textId="1214FD14" w:rsidR="00056C9B" w:rsidRPr="009B246C" w:rsidRDefault="00056C9B" w:rsidP="00056C9B">
            <w:pPr>
              <w:jc w:val="center"/>
              <w:rPr>
                <w:rFonts w:asciiTheme="majorHAnsi" w:eastAsia="Times New Roman" w:hAnsiTheme="majorHAnsi" w:cstheme="majorHAnsi"/>
                <w:b/>
                <w:bCs/>
                <w:color w:val="000000"/>
                <w:sz w:val="22"/>
                <w:szCs w:val="22"/>
              </w:rPr>
            </w:pPr>
          </w:p>
        </w:tc>
        <w:tc>
          <w:tcPr>
            <w:tcW w:w="3286" w:type="dxa"/>
            <w:gridSpan w:val="2"/>
          </w:tcPr>
          <w:p w14:paraId="11EFE65F" w14:textId="4A3DAC26" w:rsidR="00056C9B" w:rsidRPr="009B246C" w:rsidRDefault="00056C9B" w:rsidP="00056C9B">
            <w:pPr>
              <w:rPr>
                <w:rFonts w:asciiTheme="majorHAnsi" w:eastAsia="Times New Roman" w:hAnsiTheme="majorHAnsi" w:cstheme="majorHAnsi"/>
                <w:b/>
                <w:bCs/>
                <w:color w:val="000000"/>
                <w:sz w:val="22"/>
                <w:szCs w:val="22"/>
              </w:rPr>
            </w:pPr>
          </w:p>
        </w:tc>
      </w:tr>
      <w:tr w:rsidR="00056C9B" w:rsidRPr="009B246C" w14:paraId="13F08660" w14:textId="77777777" w:rsidTr="00815644">
        <w:tc>
          <w:tcPr>
            <w:tcW w:w="3076" w:type="dxa"/>
            <w:shd w:val="clear" w:color="auto" w:fill="D9E2F3" w:themeFill="accent1" w:themeFillTint="33"/>
            <w:vAlign w:val="center"/>
          </w:tcPr>
          <w:p w14:paraId="3E68B28D" w14:textId="77777777" w:rsidR="00056C9B" w:rsidRPr="009B246C" w:rsidRDefault="00056C9B" w:rsidP="00056C9B">
            <w:pPr>
              <w:jc w:val="right"/>
              <w:rPr>
                <w:rFonts w:asciiTheme="majorHAnsi" w:eastAsia="Times New Roman" w:hAnsiTheme="majorHAnsi" w:cstheme="majorHAnsi"/>
                <w:b/>
                <w:bCs/>
                <w:color w:val="000000"/>
                <w:sz w:val="22"/>
                <w:szCs w:val="22"/>
              </w:rPr>
            </w:pPr>
            <w:r w:rsidRPr="009B246C">
              <w:rPr>
                <w:rFonts w:asciiTheme="majorHAnsi" w:eastAsia="Times New Roman" w:hAnsiTheme="majorHAnsi" w:cstheme="majorHAnsi"/>
                <w:b/>
                <w:bCs/>
                <w:color w:val="000000"/>
                <w:sz w:val="22"/>
                <w:szCs w:val="22"/>
              </w:rPr>
              <w:t>Health Conditions</w:t>
            </w:r>
          </w:p>
        </w:tc>
        <w:tc>
          <w:tcPr>
            <w:tcW w:w="636" w:type="dxa"/>
            <w:shd w:val="clear" w:color="auto" w:fill="D9E2F3" w:themeFill="accent1" w:themeFillTint="33"/>
          </w:tcPr>
          <w:p w14:paraId="51969553" w14:textId="77777777" w:rsidR="00056C9B" w:rsidRPr="009B246C" w:rsidRDefault="00056C9B" w:rsidP="00056C9B">
            <w:pPr>
              <w:jc w:val="center"/>
              <w:rPr>
                <w:rFonts w:asciiTheme="majorHAnsi" w:eastAsia="Times New Roman" w:hAnsiTheme="majorHAnsi" w:cstheme="majorHAnsi"/>
                <w:b/>
                <w:bCs/>
                <w:color w:val="000000"/>
                <w:sz w:val="22"/>
                <w:szCs w:val="22"/>
              </w:rPr>
            </w:pPr>
            <w:r w:rsidRPr="009B246C">
              <w:rPr>
                <w:rFonts w:asciiTheme="majorHAnsi" w:eastAsia="Times New Roman" w:hAnsiTheme="majorHAnsi" w:cstheme="majorHAnsi"/>
                <w:color w:val="000000"/>
                <w:sz w:val="22"/>
                <w:szCs w:val="22"/>
              </w:rPr>
              <w:t>……..</w:t>
            </w:r>
          </w:p>
        </w:tc>
        <w:tc>
          <w:tcPr>
            <w:tcW w:w="775" w:type="dxa"/>
            <w:shd w:val="clear" w:color="auto" w:fill="D9E2F3" w:themeFill="accent1" w:themeFillTint="33"/>
          </w:tcPr>
          <w:p w14:paraId="18EB83A5" w14:textId="094034BE" w:rsidR="00056C9B" w:rsidRPr="009B246C" w:rsidRDefault="001F1FCC" w:rsidP="001F1FCC">
            <w:pPr>
              <w:jc w:val="center"/>
              <w:rPr>
                <w:rFonts w:asciiTheme="majorHAnsi" w:eastAsia="Times New Roman" w:hAnsiTheme="majorHAnsi" w:cstheme="majorHAnsi"/>
                <w:b/>
                <w:bCs/>
                <w:color w:val="000000"/>
                <w:sz w:val="22"/>
                <w:szCs w:val="22"/>
              </w:rPr>
            </w:pPr>
            <w:r>
              <w:rPr>
                <w:rFonts w:asciiTheme="majorHAnsi" w:eastAsia="Times New Roman" w:hAnsiTheme="majorHAnsi" w:cstheme="majorHAnsi"/>
                <w:b/>
                <w:bCs/>
                <w:color w:val="000000"/>
                <w:sz w:val="22"/>
                <w:szCs w:val="22"/>
              </w:rPr>
              <w:t>20</w:t>
            </w:r>
            <w:r w:rsidR="00056C9B">
              <w:rPr>
                <w:rFonts w:asciiTheme="majorHAnsi" w:eastAsia="Times New Roman" w:hAnsiTheme="majorHAnsi" w:cstheme="majorHAnsi"/>
                <w:b/>
                <w:bCs/>
                <w:color w:val="000000"/>
                <w:sz w:val="22"/>
                <w:szCs w:val="22"/>
              </w:rPr>
              <w:t>-2</w:t>
            </w:r>
            <w:r>
              <w:rPr>
                <w:rFonts w:asciiTheme="majorHAnsi" w:eastAsia="Times New Roman" w:hAnsiTheme="majorHAnsi" w:cstheme="majorHAnsi"/>
                <w:b/>
                <w:bCs/>
                <w:color w:val="000000"/>
                <w:sz w:val="22"/>
                <w:szCs w:val="22"/>
              </w:rPr>
              <w:t>1</w:t>
            </w:r>
          </w:p>
        </w:tc>
        <w:tc>
          <w:tcPr>
            <w:tcW w:w="266" w:type="dxa"/>
            <w:shd w:val="clear" w:color="auto" w:fill="auto"/>
          </w:tcPr>
          <w:p w14:paraId="1E261966" w14:textId="77777777" w:rsidR="00056C9B" w:rsidRPr="009B246C" w:rsidRDefault="00056C9B" w:rsidP="00056C9B">
            <w:pPr>
              <w:jc w:val="center"/>
              <w:rPr>
                <w:rFonts w:asciiTheme="majorHAnsi" w:eastAsia="Times New Roman" w:hAnsiTheme="majorHAnsi" w:cstheme="majorHAnsi"/>
                <w:b/>
                <w:bCs/>
                <w:color w:val="000000"/>
                <w:sz w:val="22"/>
                <w:szCs w:val="22"/>
              </w:rPr>
            </w:pPr>
          </w:p>
        </w:tc>
        <w:tc>
          <w:tcPr>
            <w:tcW w:w="793" w:type="dxa"/>
            <w:gridSpan w:val="2"/>
          </w:tcPr>
          <w:p w14:paraId="36A92A55" w14:textId="77777777" w:rsidR="00056C9B" w:rsidRPr="009B246C" w:rsidRDefault="00056C9B" w:rsidP="00056C9B">
            <w:pPr>
              <w:jc w:val="center"/>
              <w:rPr>
                <w:rFonts w:asciiTheme="majorHAnsi" w:eastAsia="Times New Roman" w:hAnsiTheme="majorHAnsi" w:cstheme="majorHAnsi"/>
                <w:b/>
                <w:bCs/>
                <w:color w:val="000000"/>
                <w:sz w:val="22"/>
                <w:szCs w:val="22"/>
              </w:rPr>
            </w:pPr>
          </w:p>
        </w:tc>
        <w:tc>
          <w:tcPr>
            <w:tcW w:w="616" w:type="dxa"/>
            <w:gridSpan w:val="2"/>
          </w:tcPr>
          <w:p w14:paraId="12C9D546" w14:textId="540F03F9" w:rsidR="00056C9B" w:rsidRPr="009B246C" w:rsidRDefault="00056C9B" w:rsidP="00056C9B">
            <w:pPr>
              <w:jc w:val="center"/>
              <w:rPr>
                <w:rFonts w:asciiTheme="majorHAnsi" w:eastAsia="Times New Roman" w:hAnsiTheme="majorHAnsi" w:cstheme="majorHAnsi"/>
                <w:b/>
                <w:bCs/>
                <w:color w:val="000000"/>
                <w:sz w:val="22"/>
                <w:szCs w:val="22"/>
              </w:rPr>
            </w:pPr>
          </w:p>
        </w:tc>
        <w:tc>
          <w:tcPr>
            <w:tcW w:w="3286" w:type="dxa"/>
            <w:gridSpan w:val="2"/>
          </w:tcPr>
          <w:p w14:paraId="6407A276" w14:textId="5F184F02" w:rsidR="00056C9B" w:rsidRPr="009B246C" w:rsidRDefault="00056C9B" w:rsidP="00056C9B">
            <w:pPr>
              <w:rPr>
                <w:rFonts w:asciiTheme="majorHAnsi" w:eastAsia="Times New Roman" w:hAnsiTheme="majorHAnsi" w:cstheme="majorHAnsi"/>
                <w:b/>
                <w:bCs/>
                <w:color w:val="000000"/>
                <w:sz w:val="22"/>
                <w:szCs w:val="22"/>
              </w:rPr>
            </w:pPr>
          </w:p>
        </w:tc>
      </w:tr>
      <w:tr w:rsidR="00056C9B" w:rsidRPr="009B246C" w14:paraId="3A392020" w14:textId="77777777" w:rsidTr="00815644">
        <w:tc>
          <w:tcPr>
            <w:tcW w:w="3076" w:type="dxa"/>
          </w:tcPr>
          <w:p w14:paraId="0D5FCDDF" w14:textId="77777777" w:rsidR="00056C9B" w:rsidRPr="009B246C" w:rsidRDefault="00056C9B" w:rsidP="00056C9B">
            <w:pPr>
              <w:jc w:val="right"/>
              <w:rPr>
                <w:rFonts w:asciiTheme="majorHAnsi" w:eastAsia="Times New Roman" w:hAnsiTheme="majorHAnsi" w:cstheme="majorHAnsi"/>
                <w:sz w:val="22"/>
                <w:szCs w:val="22"/>
              </w:rPr>
            </w:pPr>
            <w:r w:rsidRPr="009B246C">
              <w:rPr>
                <w:rFonts w:asciiTheme="majorHAnsi" w:eastAsia="Times New Roman" w:hAnsiTheme="majorHAnsi" w:cstheme="majorHAnsi"/>
                <w:sz w:val="22"/>
                <w:szCs w:val="22"/>
              </w:rPr>
              <w:t>Screening</w:t>
            </w:r>
          </w:p>
        </w:tc>
        <w:tc>
          <w:tcPr>
            <w:tcW w:w="636" w:type="dxa"/>
          </w:tcPr>
          <w:p w14:paraId="2F6991F2" w14:textId="77777777" w:rsidR="00056C9B" w:rsidRPr="009B246C" w:rsidRDefault="00056C9B" w:rsidP="00056C9B">
            <w:pPr>
              <w:jc w:val="center"/>
              <w:rPr>
                <w:rFonts w:asciiTheme="majorHAnsi" w:eastAsia="Times New Roman" w:hAnsiTheme="majorHAnsi" w:cstheme="majorHAnsi"/>
                <w:b/>
                <w:bCs/>
                <w:color w:val="000000"/>
                <w:sz w:val="22"/>
                <w:szCs w:val="22"/>
              </w:rPr>
            </w:pPr>
            <w:r w:rsidRPr="009B246C">
              <w:rPr>
                <w:rFonts w:asciiTheme="majorHAnsi" w:eastAsia="Times New Roman" w:hAnsiTheme="majorHAnsi" w:cstheme="majorHAnsi"/>
                <w:color w:val="000000"/>
                <w:sz w:val="22"/>
                <w:szCs w:val="22"/>
              </w:rPr>
              <w:t>……..</w:t>
            </w:r>
          </w:p>
        </w:tc>
        <w:tc>
          <w:tcPr>
            <w:tcW w:w="775" w:type="dxa"/>
          </w:tcPr>
          <w:p w14:paraId="0010B1A8" w14:textId="57C98A4B" w:rsidR="00056C9B" w:rsidRPr="009B246C" w:rsidRDefault="001F1FCC" w:rsidP="00056C9B">
            <w:pPr>
              <w:jc w:val="center"/>
              <w:rPr>
                <w:rFonts w:asciiTheme="majorHAnsi" w:eastAsia="Times New Roman" w:hAnsiTheme="majorHAnsi" w:cstheme="majorHAnsi"/>
                <w:b/>
                <w:bCs/>
                <w:color w:val="000000"/>
                <w:sz w:val="22"/>
                <w:szCs w:val="22"/>
              </w:rPr>
            </w:pPr>
            <w:r>
              <w:rPr>
                <w:rFonts w:asciiTheme="majorHAnsi" w:eastAsia="Times New Roman" w:hAnsiTheme="majorHAnsi" w:cstheme="majorHAnsi"/>
                <w:b/>
                <w:bCs/>
                <w:color w:val="000000"/>
                <w:sz w:val="22"/>
                <w:szCs w:val="22"/>
              </w:rPr>
              <w:t>20</w:t>
            </w:r>
          </w:p>
        </w:tc>
        <w:tc>
          <w:tcPr>
            <w:tcW w:w="266" w:type="dxa"/>
            <w:shd w:val="clear" w:color="auto" w:fill="auto"/>
          </w:tcPr>
          <w:p w14:paraId="1B7C2B1D" w14:textId="77777777" w:rsidR="00056C9B" w:rsidRPr="009B246C" w:rsidRDefault="00056C9B" w:rsidP="00056C9B">
            <w:pPr>
              <w:jc w:val="center"/>
              <w:rPr>
                <w:rFonts w:asciiTheme="majorHAnsi" w:eastAsia="Times New Roman" w:hAnsiTheme="majorHAnsi" w:cstheme="majorHAnsi"/>
                <w:b/>
                <w:bCs/>
                <w:color w:val="000000"/>
                <w:sz w:val="22"/>
                <w:szCs w:val="22"/>
              </w:rPr>
            </w:pPr>
          </w:p>
        </w:tc>
        <w:tc>
          <w:tcPr>
            <w:tcW w:w="793" w:type="dxa"/>
            <w:gridSpan w:val="2"/>
          </w:tcPr>
          <w:p w14:paraId="058EAA0B" w14:textId="77777777" w:rsidR="00056C9B" w:rsidRPr="009B246C" w:rsidRDefault="00056C9B" w:rsidP="00056C9B">
            <w:pPr>
              <w:jc w:val="center"/>
              <w:rPr>
                <w:rFonts w:asciiTheme="majorHAnsi" w:eastAsia="Times New Roman" w:hAnsiTheme="majorHAnsi" w:cstheme="majorHAnsi"/>
                <w:b/>
                <w:bCs/>
                <w:color w:val="000000"/>
                <w:sz w:val="22"/>
                <w:szCs w:val="22"/>
              </w:rPr>
            </w:pPr>
          </w:p>
        </w:tc>
        <w:tc>
          <w:tcPr>
            <w:tcW w:w="616" w:type="dxa"/>
            <w:gridSpan w:val="2"/>
          </w:tcPr>
          <w:p w14:paraId="4D1E1314" w14:textId="429BDA9D" w:rsidR="00056C9B" w:rsidRPr="009B246C" w:rsidRDefault="00056C9B" w:rsidP="00056C9B">
            <w:pPr>
              <w:jc w:val="center"/>
              <w:rPr>
                <w:rFonts w:asciiTheme="majorHAnsi" w:eastAsia="Times New Roman" w:hAnsiTheme="majorHAnsi" w:cstheme="majorHAnsi"/>
                <w:b/>
                <w:bCs/>
                <w:color w:val="000000"/>
                <w:sz w:val="22"/>
                <w:szCs w:val="22"/>
              </w:rPr>
            </w:pPr>
          </w:p>
        </w:tc>
        <w:tc>
          <w:tcPr>
            <w:tcW w:w="3286" w:type="dxa"/>
            <w:gridSpan w:val="2"/>
          </w:tcPr>
          <w:p w14:paraId="15CED11E" w14:textId="701E9F89" w:rsidR="00056C9B" w:rsidRPr="009B246C" w:rsidRDefault="00056C9B" w:rsidP="00056C9B">
            <w:pPr>
              <w:rPr>
                <w:rFonts w:asciiTheme="majorHAnsi" w:eastAsia="Times New Roman" w:hAnsiTheme="majorHAnsi" w:cstheme="majorHAnsi"/>
                <w:b/>
                <w:bCs/>
                <w:color w:val="000000"/>
                <w:sz w:val="22"/>
                <w:szCs w:val="22"/>
              </w:rPr>
            </w:pPr>
          </w:p>
        </w:tc>
      </w:tr>
      <w:tr w:rsidR="00056C9B" w:rsidRPr="009B246C" w14:paraId="3DE3F213" w14:textId="77777777" w:rsidTr="00815644">
        <w:tc>
          <w:tcPr>
            <w:tcW w:w="3076" w:type="dxa"/>
          </w:tcPr>
          <w:p w14:paraId="3C923641" w14:textId="007E1022" w:rsidR="00056C9B" w:rsidRPr="009B246C" w:rsidRDefault="00056C9B" w:rsidP="00056C9B">
            <w:pPr>
              <w:jc w:val="right"/>
              <w:rPr>
                <w:rFonts w:asciiTheme="majorHAnsi" w:eastAsia="Times New Roman" w:hAnsiTheme="majorHAnsi" w:cstheme="majorHAnsi"/>
                <w:color w:val="000000"/>
                <w:sz w:val="22"/>
                <w:szCs w:val="22"/>
              </w:rPr>
            </w:pPr>
            <w:r>
              <w:rPr>
                <w:rFonts w:asciiTheme="majorHAnsi" w:eastAsia="Times New Roman" w:hAnsiTheme="majorHAnsi" w:cstheme="majorHAnsi"/>
                <w:color w:val="000000"/>
                <w:sz w:val="22"/>
                <w:szCs w:val="22"/>
              </w:rPr>
              <w:t>T</w:t>
            </w:r>
            <w:r w:rsidRPr="009B246C">
              <w:rPr>
                <w:rFonts w:asciiTheme="majorHAnsi" w:eastAsia="Times New Roman" w:hAnsiTheme="majorHAnsi" w:cstheme="majorHAnsi"/>
                <w:color w:val="000000"/>
                <w:sz w:val="22"/>
                <w:szCs w:val="22"/>
              </w:rPr>
              <w:t>esting Protocols</w:t>
            </w:r>
          </w:p>
        </w:tc>
        <w:tc>
          <w:tcPr>
            <w:tcW w:w="636" w:type="dxa"/>
          </w:tcPr>
          <w:p w14:paraId="50383228" w14:textId="77777777" w:rsidR="00056C9B" w:rsidRPr="009B246C" w:rsidRDefault="00056C9B" w:rsidP="00056C9B">
            <w:pPr>
              <w:jc w:val="center"/>
              <w:rPr>
                <w:rFonts w:asciiTheme="majorHAnsi" w:eastAsia="Times New Roman" w:hAnsiTheme="majorHAnsi" w:cstheme="majorHAnsi"/>
                <w:b/>
                <w:bCs/>
                <w:color w:val="000000"/>
                <w:sz w:val="22"/>
                <w:szCs w:val="22"/>
              </w:rPr>
            </w:pPr>
            <w:r w:rsidRPr="009B246C">
              <w:rPr>
                <w:rFonts w:asciiTheme="majorHAnsi" w:eastAsia="Times New Roman" w:hAnsiTheme="majorHAnsi" w:cstheme="majorHAnsi"/>
                <w:color w:val="000000"/>
                <w:sz w:val="22"/>
                <w:szCs w:val="22"/>
              </w:rPr>
              <w:t>……..</w:t>
            </w:r>
          </w:p>
        </w:tc>
        <w:tc>
          <w:tcPr>
            <w:tcW w:w="775" w:type="dxa"/>
          </w:tcPr>
          <w:p w14:paraId="16E8FA81" w14:textId="7435FBA7" w:rsidR="00056C9B" w:rsidRPr="009B246C" w:rsidRDefault="001F1FCC" w:rsidP="00056C9B">
            <w:pPr>
              <w:jc w:val="center"/>
              <w:rPr>
                <w:rFonts w:asciiTheme="majorHAnsi" w:eastAsia="Times New Roman" w:hAnsiTheme="majorHAnsi" w:cstheme="majorHAnsi"/>
                <w:b/>
                <w:bCs/>
                <w:color w:val="000000"/>
                <w:sz w:val="22"/>
                <w:szCs w:val="22"/>
              </w:rPr>
            </w:pPr>
            <w:r>
              <w:rPr>
                <w:rFonts w:asciiTheme="majorHAnsi" w:eastAsia="Times New Roman" w:hAnsiTheme="majorHAnsi" w:cstheme="majorHAnsi"/>
                <w:b/>
                <w:bCs/>
                <w:color w:val="000000"/>
                <w:sz w:val="22"/>
                <w:szCs w:val="22"/>
              </w:rPr>
              <w:t>20</w:t>
            </w:r>
          </w:p>
        </w:tc>
        <w:tc>
          <w:tcPr>
            <w:tcW w:w="266" w:type="dxa"/>
            <w:shd w:val="clear" w:color="auto" w:fill="auto"/>
          </w:tcPr>
          <w:p w14:paraId="02DEF5C4" w14:textId="77777777" w:rsidR="00056C9B" w:rsidRPr="009B246C" w:rsidRDefault="00056C9B" w:rsidP="00056C9B">
            <w:pPr>
              <w:jc w:val="center"/>
              <w:rPr>
                <w:rFonts w:asciiTheme="majorHAnsi" w:eastAsia="Times New Roman" w:hAnsiTheme="majorHAnsi" w:cstheme="majorHAnsi"/>
                <w:b/>
                <w:bCs/>
                <w:color w:val="000000"/>
                <w:sz w:val="22"/>
                <w:szCs w:val="22"/>
              </w:rPr>
            </w:pPr>
          </w:p>
        </w:tc>
        <w:tc>
          <w:tcPr>
            <w:tcW w:w="793" w:type="dxa"/>
            <w:gridSpan w:val="2"/>
          </w:tcPr>
          <w:p w14:paraId="3E871DF2" w14:textId="77777777" w:rsidR="00056C9B" w:rsidRPr="009B246C" w:rsidRDefault="00056C9B" w:rsidP="00056C9B">
            <w:pPr>
              <w:jc w:val="center"/>
              <w:rPr>
                <w:rFonts w:asciiTheme="majorHAnsi" w:eastAsia="Times New Roman" w:hAnsiTheme="majorHAnsi" w:cstheme="majorHAnsi"/>
                <w:b/>
                <w:bCs/>
                <w:color w:val="000000"/>
                <w:sz w:val="22"/>
                <w:szCs w:val="22"/>
              </w:rPr>
            </w:pPr>
          </w:p>
        </w:tc>
        <w:tc>
          <w:tcPr>
            <w:tcW w:w="616" w:type="dxa"/>
            <w:gridSpan w:val="2"/>
          </w:tcPr>
          <w:p w14:paraId="60949A2A" w14:textId="363F7C2F" w:rsidR="00056C9B" w:rsidRPr="009B246C" w:rsidRDefault="00056C9B" w:rsidP="00056C9B">
            <w:pPr>
              <w:jc w:val="center"/>
              <w:rPr>
                <w:rFonts w:asciiTheme="majorHAnsi" w:eastAsia="Times New Roman" w:hAnsiTheme="majorHAnsi" w:cstheme="majorHAnsi"/>
                <w:b/>
                <w:bCs/>
                <w:color w:val="000000"/>
                <w:sz w:val="22"/>
                <w:szCs w:val="22"/>
              </w:rPr>
            </w:pPr>
          </w:p>
        </w:tc>
        <w:tc>
          <w:tcPr>
            <w:tcW w:w="3286" w:type="dxa"/>
            <w:gridSpan w:val="2"/>
          </w:tcPr>
          <w:p w14:paraId="3FEB3884" w14:textId="00401A59" w:rsidR="00056C9B" w:rsidRPr="009B246C" w:rsidRDefault="00056C9B" w:rsidP="00056C9B">
            <w:pPr>
              <w:rPr>
                <w:rFonts w:asciiTheme="majorHAnsi" w:eastAsia="Times New Roman" w:hAnsiTheme="majorHAnsi" w:cstheme="majorHAnsi"/>
                <w:b/>
                <w:bCs/>
                <w:color w:val="000000"/>
                <w:sz w:val="22"/>
                <w:szCs w:val="22"/>
              </w:rPr>
            </w:pPr>
          </w:p>
        </w:tc>
      </w:tr>
    </w:tbl>
    <w:p w14:paraId="56AB5181" w14:textId="2451D2AF" w:rsidR="00B66946" w:rsidRDefault="00B66946" w:rsidP="00B66946">
      <w:pPr>
        <w:rPr>
          <w:rFonts w:asciiTheme="majorHAnsi" w:eastAsia="Times New Roman" w:hAnsiTheme="majorHAnsi" w:cstheme="majorHAnsi"/>
          <w:b/>
          <w:bCs/>
          <w:color w:val="000000"/>
          <w:sz w:val="28"/>
          <w:szCs w:val="28"/>
        </w:rPr>
      </w:pPr>
      <w:r w:rsidRPr="00950B03">
        <w:rPr>
          <w:rFonts w:asciiTheme="majorHAnsi" w:eastAsia="Times New Roman" w:hAnsiTheme="majorHAnsi" w:cstheme="majorHAnsi"/>
          <w:bCs/>
          <w:color w:val="000000"/>
          <w:sz w:val="28"/>
          <w:szCs w:val="28"/>
        </w:rPr>
        <w:lastRenderedPageBreak/>
        <w:t>Acknowledgements</w:t>
      </w:r>
    </w:p>
    <w:p w14:paraId="733E2879" w14:textId="77777777" w:rsidR="00950B03" w:rsidRPr="00950B03" w:rsidRDefault="00950B03" w:rsidP="00B66946">
      <w:pPr>
        <w:rPr>
          <w:rFonts w:asciiTheme="majorHAnsi" w:eastAsia="Times New Roman" w:hAnsiTheme="majorHAnsi" w:cstheme="majorHAnsi"/>
          <w:b/>
          <w:bCs/>
          <w:color w:val="000000"/>
          <w:sz w:val="28"/>
          <w:szCs w:val="28"/>
        </w:rPr>
      </w:pPr>
    </w:p>
    <w:p w14:paraId="056293D7" w14:textId="6B2A54B0" w:rsidR="00B66946" w:rsidRPr="006D0C66" w:rsidRDefault="00B66946" w:rsidP="00B66946">
      <w:pPr>
        <w:rPr>
          <w:rFonts w:asciiTheme="majorHAnsi" w:eastAsia="Times New Roman" w:hAnsiTheme="majorHAnsi" w:cstheme="majorHAnsi"/>
          <w:color w:val="000000"/>
          <w:sz w:val="22"/>
          <w:szCs w:val="22"/>
        </w:rPr>
      </w:pPr>
      <w:r w:rsidRPr="006D0C66">
        <w:rPr>
          <w:rFonts w:asciiTheme="majorHAnsi" w:eastAsia="Times New Roman" w:hAnsiTheme="majorHAnsi" w:cstheme="majorHAnsi"/>
          <w:color w:val="000000"/>
          <w:sz w:val="22"/>
          <w:szCs w:val="22"/>
        </w:rPr>
        <w:t xml:space="preserve">Dedicated members of the </w:t>
      </w:r>
      <w:r w:rsidR="00B22DBE">
        <w:rPr>
          <w:rFonts w:asciiTheme="majorHAnsi" w:eastAsia="Times New Roman" w:hAnsiTheme="majorHAnsi" w:cstheme="majorHAnsi"/>
          <w:color w:val="000000"/>
          <w:sz w:val="22"/>
          <w:szCs w:val="22"/>
        </w:rPr>
        <w:t>ACS</w:t>
      </w:r>
      <w:r w:rsidRPr="006D0C66">
        <w:rPr>
          <w:rFonts w:asciiTheme="majorHAnsi" w:eastAsia="Times New Roman" w:hAnsiTheme="majorHAnsi" w:cstheme="majorHAnsi"/>
          <w:color w:val="000000"/>
          <w:sz w:val="22"/>
          <w:szCs w:val="22"/>
        </w:rPr>
        <w:t xml:space="preserve"> staff served as contributors to the </w:t>
      </w:r>
      <w:r w:rsidR="00B22DBE">
        <w:rPr>
          <w:rFonts w:asciiTheme="majorHAnsi" w:eastAsia="Times New Roman" w:hAnsiTheme="majorHAnsi" w:cstheme="majorHAnsi"/>
          <w:color w:val="000000"/>
          <w:sz w:val="22"/>
          <w:szCs w:val="22"/>
        </w:rPr>
        <w:t>ACS</w:t>
      </w:r>
      <w:r w:rsidRPr="006D0C66">
        <w:rPr>
          <w:rFonts w:asciiTheme="majorHAnsi" w:eastAsia="Times New Roman" w:hAnsiTheme="majorHAnsi" w:cstheme="majorHAnsi"/>
          <w:color w:val="000000"/>
          <w:sz w:val="22"/>
          <w:szCs w:val="22"/>
        </w:rPr>
        <w:t xml:space="preserve"> Reopening Plan</w:t>
      </w:r>
      <w:r w:rsidR="0034405F" w:rsidRPr="0034405F">
        <w:rPr>
          <w:rFonts w:asciiTheme="majorHAnsi" w:hAnsiTheme="majorHAnsi" w:cstheme="majorHAnsi"/>
          <w:i/>
          <w:iCs/>
          <w:sz w:val="22"/>
          <w:szCs w:val="22"/>
        </w:rPr>
        <w:t xml:space="preserve"> </w:t>
      </w:r>
      <w:r w:rsidR="0034405F">
        <w:rPr>
          <w:rFonts w:asciiTheme="majorHAnsi" w:hAnsiTheme="majorHAnsi" w:cstheme="majorHAnsi"/>
          <w:i/>
          <w:iCs/>
          <w:sz w:val="22"/>
          <w:szCs w:val="22"/>
        </w:rPr>
        <w:t>(</w:t>
      </w:r>
      <w:r w:rsidR="0034405F" w:rsidRPr="006A0A26">
        <w:rPr>
          <w:rFonts w:asciiTheme="majorHAnsi" w:hAnsiTheme="majorHAnsi" w:cstheme="majorHAnsi"/>
          <w:i/>
          <w:iCs/>
          <w:sz w:val="22"/>
          <w:szCs w:val="22"/>
        </w:rPr>
        <w:t>SED Assurance: Communication/Family and Community Engagement 1; Health and Safety 2</w:t>
      </w:r>
      <w:r w:rsidR="0034405F">
        <w:rPr>
          <w:rFonts w:asciiTheme="majorHAnsi" w:hAnsiTheme="majorHAnsi" w:cstheme="majorHAnsi"/>
          <w:i/>
          <w:iCs/>
          <w:sz w:val="22"/>
          <w:szCs w:val="22"/>
        </w:rPr>
        <w:t>; Social Emotional Well-Being 2</w:t>
      </w:r>
      <w:r w:rsidR="0034405F" w:rsidRPr="006A0A26">
        <w:rPr>
          <w:rFonts w:asciiTheme="majorHAnsi" w:hAnsiTheme="majorHAnsi" w:cstheme="majorHAnsi"/>
          <w:i/>
          <w:iCs/>
          <w:sz w:val="22"/>
          <w:szCs w:val="22"/>
        </w:rPr>
        <w:t>)</w:t>
      </w:r>
      <w:r w:rsidRPr="006D0C66">
        <w:rPr>
          <w:rFonts w:asciiTheme="majorHAnsi" w:eastAsia="Times New Roman" w:hAnsiTheme="majorHAnsi" w:cstheme="majorHAnsi"/>
          <w:color w:val="000000"/>
          <w:sz w:val="22"/>
          <w:szCs w:val="22"/>
        </w:rPr>
        <w:t>.  Many thanks for their expertise and dedication not only to the</w:t>
      </w:r>
      <w:r w:rsidR="009E2A5A">
        <w:rPr>
          <w:rFonts w:asciiTheme="majorHAnsi" w:eastAsia="Times New Roman" w:hAnsiTheme="majorHAnsi" w:cstheme="majorHAnsi"/>
          <w:color w:val="000000"/>
          <w:sz w:val="22"/>
          <w:szCs w:val="22"/>
        </w:rPr>
        <w:t xml:space="preserve"> outstanding</w:t>
      </w:r>
      <w:r w:rsidRPr="006D0C66">
        <w:rPr>
          <w:rFonts w:asciiTheme="majorHAnsi" w:eastAsia="Times New Roman" w:hAnsiTheme="majorHAnsi" w:cstheme="majorHAnsi"/>
          <w:color w:val="000000"/>
          <w:sz w:val="22"/>
          <w:szCs w:val="22"/>
        </w:rPr>
        <w:t xml:space="preserve"> </w:t>
      </w:r>
      <w:r w:rsidR="006D0C66" w:rsidRPr="006D0C66">
        <w:rPr>
          <w:rFonts w:asciiTheme="majorHAnsi" w:eastAsia="Times New Roman" w:hAnsiTheme="majorHAnsi" w:cstheme="majorHAnsi"/>
          <w:color w:val="000000"/>
          <w:sz w:val="22"/>
          <w:szCs w:val="22"/>
        </w:rPr>
        <w:t>educational</w:t>
      </w:r>
      <w:r w:rsidRPr="006D0C66">
        <w:rPr>
          <w:rFonts w:asciiTheme="majorHAnsi" w:eastAsia="Times New Roman" w:hAnsiTheme="majorHAnsi" w:cstheme="majorHAnsi"/>
          <w:color w:val="000000"/>
          <w:sz w:val="22"/>
          <w:szCs w:val="22"/>
        </w:rPr>
        <w:t xml:space="preserve"> experience of our students, faculty, and staff, but also for makin</w:t>
      </w:r>
      <w:r w:rsidR="001D5A60">
        <w:rPr>
          <w:rFonts w:asciiTheme="majorHAnsi" w:eastAsia="Times New Roman" w:hAnsiTheme="majorHAnsi" w:cstheme="majorHAnsi"/>
          <w:color w:val="000000"/>
          <w:sz w:val="22"/>
          <w:szCs w:val="22"/>
        </w:rPr>
        <w:t>g the health and safety of our school</w:t>
      </w:r>
      <w:r w:rsidRPr="006D0C66">
        <w:rPr>
          <w:rFonts w:asciiTheme="majorHAnsi" w:eastAsia="Times New Roman" w:hAnsiTheme="majorHAnsi" w:cstheme="majorHAnsi"/>
          <w:color w:val="000000"/>
          <w:sz w:val="22"/>
          <w:szCs w:val="22"/>
        </w:rPr>
        <w:t xml:space="preserve"> community their top priority</w:t>
      </w:r>
      <w:r w:rsidR="009E2A5A">
        <w:rPr>
          <w:rFonts w:asciiTheme="majorHAnsi" w:eastAsia="Times New Roman" w:hAnsiTheme="majorHAnsi" w:cstheme="majorHAnsi"/>
          <w:color w:val="000000"/>
          <w:sz w:val="22"/>
          <w:szCs w:val="22"/>
        </w:rPr>
        <w:t xml:space="preserve"> during the COVID-19 global pandemic</w:t>
      </w:r>
      <w:r w:rsidRPr="006D0C66">
        <w:rPr>
          <w:rFonts w:asciiTheme="majorHAnsi" w:eastAsia="Times New Roman" w:hAnsiTheme="majorHAnsi" w:cstheme="majorHAnsi"/>
          <w:color w:val="000000"/>
          <w:sz w:val="22"/>
          <w:szCs w:val="22"/>
        </w:rPr>
        <w:t>.  The Reopening Planning Committee members represented the diversity of our organization, including members from each of our collective bargaining units, parents, faculty, staff, administration</w:t>
      </w:r>
      <w:r w:rsidR="00A667F3">
        <w:rPr>
          <w:rFonts w:asciiTheme="majorHAnsi" w:eastAsia="Times New Roman" w:hAnsiTheme="majorHAnsi" w:cstheme="majorHAnsi"/>
          <w:color w:val="000000"/>
          <w:sz w:val="22"/>
          <w:szCs w:val="22"/>
        </w:rPr>
        <w:t xml:space="preserve"> and Board of Education</w:t>
      </w:r>
      <w:r w:rsidRPr="006D0C66">
        <w:rPr>
          <w:rFonts w:asciiTheme="majorHAnsi" w:eastAsia="Times New Roman" w:hAnsiTheme="majorHAnsi" w:cstheme="majorHAnsi"/>
          <w:color w:val="000000"/>
          <w:sz w:val="22"/>
          <w:szCs w:val="22"/>
        </w:rPr>
        <w:t xml:space="preserve">.  </w:t>
      </w:r>
    </w:p>
    <w:p w14:paraId="31CE47A5" w14:textId="77777777" w:rsidR="00B66946" w:rsidRPr="006D0C66" w:rsidRDefault="00B66946" w:rsidP="00B66946">
      <w:pPr>
        <w:rPr>
          <w:rFonts w:asciiTheme="majorHAnsi" w:eastAsia="Times New Roman" w:hAnsiTheme="majorHAnsi" w:cstheme="majorHAnsi"/>
          <w:color w:val="000000"/>
          <w:sz w:val="22"/>
          <w:szCs w:val="22"/>
        </w:rPr>
      </w:pPr>
    </w:p>
    <w:p w14:paraId="519F42AE" w14:textId="05A2DB8B" w:rsidR="00B66946" w:rsidRPr="00B22DBE" w:rsidRDefault="00B22DBE" w:rsidP="00620286">
      <w:pPr>
        <w:ind w:left="360"/>
        <w:rPr>
          <w:rFonts w:asciiTheme="majorHAnsi" w:eastAsia="Times New Roman" w:hAnsiTheme="majorHAnsi" w:cstheme="majorHAnsi"/>
          <w:b/>
          <w:bCs/>
          <w:color w:val="000000"/>
          <w:sz w:val="22"/>
          <w:szCs w:val="22"/>
        </w:rPr>
      </w:pPr>
      <w:r w:rsidRPr="00B22DBE">
        <w:rPr>
          <w:rFonts w:asciiTheme="majorHAnsi" w:eastAsia="Times New Roman" w:hAnsiTheme="majorHAnsi" w:cstheme="majorHAnsi"/>
          <w:b/>
          <w:bCs/>
          <w:color w:val="000000"/>
          <w:sz w:val="22"/>
          <w:szCs w:val="22"/>
        </w:rPr>
        <w:t>Andover Central School</w:t>
      </w:r>
      <w:r w:rsidR="00B66946" w:rsidRPr="00B22DBE">
        <w:rPr>
          <w:rFonts w:asciiTheme="majorHAnsi" w:eastAsia="Times New Roman" w:hAnsiTheme="majorHAnsi" w:cstheme="majorHAnsi"/>
          <w:b/>
          <w:bCs/>
          <w:color w:val="000000"/>
          <w:sz w:val="22"/>
          <w:szCs w:val="22"/>
        </w:rPr>
        <w:t xml:space="preserve"> COVID-19 Reopening Planning Committee Members</w:t>
      </w:r>
    </w:p>
    <w:p w14:paraId="31A5BF65" w14:textId="4D7A90B8" w:rsidR="00B22DBE" w:rsidRPr="00B22DBE" w:rsidRDefault="00B22DBE" w:rsidP="0045016E">
      <w:pPr>
        <w:numPr>
          <w:ilvl w:val="0"/>
          <w:numId w:val="6"/>
        </w:numPr>
        <w:spacing w:line="216" w:lineRule="auto"/>
        <w:ind w:left="1080"/>
        <w:contextualSpacing/>
        <w:rPr>
          <w:rFonts w:asciiTheme="majorHAnsi" w:eastAsia="Times New Roman" w:hAnsiTheme="majorHAnsi" w:cstheme="majorHAnsi"/>
          <w:sz w:val="22"/>
          <w:szCs w:val="22"/>
        </w:rPr>
      </w:pPr>
      <w:r w:rsidRPr="00B22DBE">
        <w:rPr>
          <w:rFonts w:asciiTheme="majorHAnsi" w:eastAsia="+mn-ea" w:hAnsiTheme="majorHAnsi" w:cstheme="majorHAnsi"/>
          <w:color w:val="000000"/>
          <w:kern w:val="24"/>
          <w:sz w:val="22"/>
          <w:szCs w:val="22"/>
        </w:rPr>
        <w:t xml:space="preserve">Lawrence </w:t>
      </w:r>
      <w:proofErr w:type="spellStart"/>
      <w:r w:rsidRPr="00B22DBE">
        <w:rPr>
          <w:rFonts w:asciiTheme="majorHAnsi" w:eastAsia="+mn-ea" w:hAnsiTheme="majorHAnsi" w:cstheme="majorHAnsi"/>
          <w:color w:val="000000"/>
          <w:kern w:val="24"/>
          <w:sz w:val="22"/>
          <w:szCs w:val="22"/>
        </w:rPr>
        <w:t>Spangenburg</w:t>
      </w:r>
      <w:proofErr w:type="spellEnd"/>
      <w:r w:rsidRPr="00B22DBE">
        <w:rPr>
          <w:rFonts w:asciiTheme="majorHAnsi" w:eastAsia="+mn-ea" w:hAnsiTheme="majorHAnsi" w:cstheme="majorHAnsi"/>
          <w:color w:val="000000"/>
          <w:kern w:val="24"/>
          <w:sz w:val="22"/>
          <w:szCs w:val="22"/>
        </w:rPr>
        <w:t>, Superintendent</w:t>
      </w:r>
      <w:r w:rsidR="00A667F3">
        <w:rPr>
          <w:rFonts w:asciiTheme="majorHAnsi" w:eastAsia="+mn-ea" w:hAnsiTheme="majorHAnsi" w:cstheme="majorHAnsi"/>
          <w:color w:val="000000"/>
          <w:kern w:val="24"/>
          <w:sz w:val="22"/>
          <w:szCs w:val="22"/>
        </w:rPr>
        <w:t>, Parent</w:t>
      </w:r>
    </w:p>
    <w:p w14:paraId="3EAC5A96" w14:textId="77777777" w:rsidR="00B22DBE" w:rsidRPr="00B22DBE" w:rsidRDefault="00B22DBE" w:rsidP="0045016E">
      <w:pPr>
        <w:numPr>
          <w:ilvl w:val="0"/>
          <w:numId w:val="6"/>
        </w:numPr>
        <w:spacing w:line="216" w:lineRule="auto"/>
        <w:ind w:left="1080"/>
        <w:contextualSpacing/>
        <w:rPr>
          <w:rFonts w:asciiTheme="majorHAnsi" w:eastAsia="Times New Roman" w:hAnsiTheme="majorHAnsi" w:cstheme="majorHAnsi"/>
          <w:sz w:val="22"/>
          <w:szCs w:val="22"/>
        </w:rPr>
      </w:pPr>
      <w:r w:rsidRPr="00B22DBE">
        <w:rPr>
          <w:rFonts w:asciiTheme="majorHAnsi" w:eastAsia="+mn-ea" w:hAnsiTheme="majorHAnsi" w:cstheme="majorHAnsi"/>
          <w:color w:val="000000"/>
          <w:kern w:val="24"/>
          <w:sz w:val="22"/>
          <w:szCs w:val="22"/>
        </w:rPr>
        <w:t>Kathryn Slavinski, Director of Curriculum, Instruction &amp; Assistant Superintendent</w:t>
      </w:r>
    </w:p>
    <w:p w14:paraId="751BFE9C" w14:textId="77777777" w:rsidR="00B22DBE" w:rsidRPr="00B22DBE" w:rsidRDefault="00B22DBE" w:rsidP="0045016E">
      <w:pPr>
        <w:numPr>
          <w:ilvl w:val="0"/>
          <w:numId w:val="6"/>
        </w:numPr>
        <w:spacing w:line="216" w:lineRule="auto"/>
        <w:ind w:left="1080"/>
        <w:contextualSpacing/>
        <w:rPr>
          <w:rFonts w:asciiTheme="majorHAnsi" w:eastAsia="Times New Roman" w:hAnsiTheme="majorHAnsi" w:cstheme="majorHAnsi"/>
          <w:sz w:val="22"/>
          <w:szCs w:val="22"/>
        </w:rPr>
      </w:pPr>
      <w:r w:rsidRPr="00B22DBE">
        <w:rPr>
          <w:rFonts w:asciiTheme="majorHAnsi" w:eastAsia="+mn-ea" w:hAnsiTheme="majorHAnsi" w:cstheme="majorHAnsi"/>
          <w:color w:val="000000"/>
          <w:kern w:val="24"/>
          <w:sz w:val="22"/>
          <w:szCs w:val="22"/>
        </w:rPr>
        <w:t>Jon Morris, Principal</w:t>
      </w:r>
    </w:p>
    <w:p w14:paraId="4E03A9DF" w14:textId="36146E53" w:rsidR="00B22DBE" w:rsidRPr="00B22DBE" w:rsidRDefault="00B22DBE" w:rsidP="0045016E">
      <w:pPr>
        <w:numPr>
          <w:ilvl w:val="0"/>
          <w:numId w:val="6"/>
        </w:numPr>
        <w:spacing w:line="216" w:lineRule="auto"/>
        <w:ind w:left="1080"/>
        <w:contextualSpacing/>
        <w:rPr>
          <w:rFonts w:asciiTheme="majorHAnsi" w:eastAsia="Times New Roman" w:hAnsiTheme="majorHAnsi" w:cstheme="majorHAnsi"/>
          <w:sz w:val="22"/>
          <w:szCs w:val="22"/>
        </w:rPr>
      </w:pPr>
      <w:r w:rsidRPr="00B22DBE">
        <w:rPr>
          <w:rFonts w:asciiTheme="majorHAnsi" w:eastAsia="+mn-ea" w:hAnsiTheme="majorHAnsi" w:cstheme="majorHAnsi"/>
          <w:color w:val="000000"/>
          <w:kern w:val="24"/>
          <w:sz w:val="22"/>
          <w:szCs w:val="22"/>
        </w:rPr>
        <w:t>Jen</w:t>
      </w:r>
      <w:r w:rsidR="00697CFC">
        <w:rPr>
          <w:rFonts w:asciiTheme="majorHAnsi" w:eastAsia="+mn-ea" w:hAnsiTheme="majorHAnsi" w:cstheme="majorHAnsi"/>
          <w:color w:val="000000"/>
          <w:kern w:val="24"/>
          <w:sz w:val="22"/>
          <w:szCs w:val="22"/>
        </w:rPr>
        <w:t>nifer</w:t>
      </w:r>
      <w:r w:rsidRPr="00B22DBE">
        <w:rPr>
          <w:rFonts w:asciiTheme="majorHAnsi" w:eastAsia="+mn-ea" w:hAnsiTheme="majorHAnsi" w:cstheme="majorHAnsi"/>
          <w:color w:val="000000"/>
          <w:kern w:val="24"/>
          <w:sz w:val="22"/>
          <w:szCs w:val="22"/>
        </w:rPr>
        <w:t xml:space="preserve"> Joyce, District Treasurer</w:t>
      </w:r>
      <w:r w:rsidR="00A667F3">
        <w:rPr>
          <w:rFonts w:asciiTheme="majorHAnsi" w:eastAsia="+mn-ea" w:hAnsiTheme="majorHAnsi" w:cstheme="majorHAnsi"/>
          <w:color w:val="000000"/>
          <w:kern w:val="24"/>
          <w:sz w:val="22"/>
          <w:szCs w:val="22"/>
        </w:rPr>
        <w:t>, Parent</w:t>
      </w:r>
    </w:p>
    <w:p w14:paraId="7D98ABF2" w14:textId="230E8F56" w:rsidR="00B22DBE" w:rsidRPr="00B22DBE" w:rsidRDefault="00B22DBE" w:rsidP="0045016E">
      <w:pPr>
        <w:numPr>
          <w:ilvl w:val="0"/>
          <w:numId w:val="6"/>
        </w:numPr>
        <w:spacing w:line="216" w:lineRule="auto"/>
        <w:ind w:left="1080"/>
        <w:contextualSpacing/>
        <w:rPr>
          <w:rFonts w:asciiTheme="majorHAnsi" w:eastAsia="Times New Roman" w:hAnsiTheme="majorHAnsi" w:cstheme="majorHAnsi"/>
          <w:sz w:val="22"/>
          <w:szCs w:val="22"/>
        </w:rPr>
      </w:pPr>
      <w:r w:rsidRPr="00B22DBE">
        <w:rPr>
          <w:rFonts w:asciiTheme="majorHAnsi" w:eastAsia="+mn-ea" w:hAnsiTheme="majorHAnsi" w:cstheme="majorHAnsi"/>
          <w:color w:val="000000"/>
          <w:kern w:val="24"/>
          <w:sz w:val="22"/>
          <w:szCs w:val="22"/>
        </w:rPr>
        <w:t>Brian Perkins, BOE member</w:t>
      </w:r>
      <w:r w:rsidR="00A667F3">
        <w:rPr>
          <w:rFonts w:asciiTheme="majorHAnsi" w:eastAsia="+mn-ea" w:hAnsiTheme="majorHAnsi" w:cstheme="majorHAnsi"/>
          <w:color w:val="000000"/>
          <w:kern w:val="24"/>
          <w:sz w:val="22"/>
          <w:szCs w:val="22"/>
        </w:rPr>
        <w:t>, Parent</w:t>
      </w:r>
    </w:p>
    <w:p w14:paraId="33717021" w14:textId="77777777" w:rsidR="00B22DBE" w:rsidRPr="00B22DBE" w:rsidRDefault="00B22DBE" w:rsidP="0045016E">
      <w:pPr>
        <w:numPr>
          <w:ilvl w:val="0"/>
          <w:numId w:val="6"/>
        </w:numPr>
        <w:spacing w:line="216" w:lineRule="auto"/>
        <w:ind w:left="1080"/>
        <w:contextualSpacing/>
        <w:rPr>
          <w:rFonts w:asciiTheme="majorHAnsi" w:eastAsia="Times New Roman" w:hAnsiTheme="majorHAnsi" w:cstheme="majorHAnsi"/>
          <w:sz w:val="22"/>
          <w:szCs w:val="22"/>
        </w:rPr>
      </w:pPr>
      <w:r w:rsidRPr="00B22DBE">
        <w:rPr>
          <w:rFonts w:asciiTheme="majorHAnsi" w:eastAsia="+mn-ea" w:hAnsiTheme="majorHAnsi" w:cstheme="majorHAnsi"/>
          <w:color w:val="000000"/>
          <w:kern w:val="24"/>
          <w:sz w:val="22"/>
          <w:szCs w:val="22"/>
        </w:rPr>
        <w:t>Carol Richmond, Cafeteria Manager</w:t>
      </w:r>
    </w:p>
    <w:p w14:paraId="21E76247" w14:textId="77777777" w:rsidR="00B22DBE" w:rsidRPr="00B22DBE" w:rsidRDefault="00B22DBE" w:rsidP="0045016E">
      <w:pPr>
        <w:numPr>
          <w:ilvl w:val="0"/>
          <w:numId w:val="6"/>
        </w:numPr>
        <w:spacing w:line="216" w:lineRule="auto"/>
        <w:ind w:left="1080"/>
        <w:contextualSpacing/>
        <w:rPr>
          <w:rFonts w:asciiTheme="majorHAnsi" w:eastAsia="Times New Roman" w:hAnsiTheme="majorHAnsi" w:cstheme="majorHAnsi"/>
          <w:sz w:val="22"/>
          <w:szCs w:val="22"/>
        </w:rPr>
      </w:pPr>
      <w:r w:rsidRPr="00B22DBE">
        <w:rPr>
          <w:rFonts w:asciiTheme="majorHAnsi" w:eastAsia="+mn-ea" w:hAnsiTheme="majorHAnsi" w:cstheme="majorHAnsi"/>
          <w:color w:val="000000"/>
          <w:kern w:val="24"/>
          <w:sz w:val="22"/>
          <w:szCs w:val="22"/>
        </w:rPr>
        <w:t>Mike Hulse, Supervisor of Buildings and Grounds</w:t>
      </w:r>
    </w:p>
    <w:p w14:paraId="44B211CA" w14:textId="77777777" w:rsidR="00B22DBE" w:rsidRPr="00B22DBE" w:rsidRDefault="00B22DBE" w:rsidP="0045016E">
      <w:pPr>
        <w:numPr>
          <w:ilvl w:val="0"/>
          <w:numId w:val="6"/>
        </w:numPr>
        <w:spacing w:line="216" w:lineRule="auto"/>
        <w:ind w:left="1080"/>
        <w:contextualSpacing/>
        <w:rPr>
          <w:rFonts w:asciiTheme="majorHAnsi" w:eastAsia="Times New Roman" w:hAnsiTheme="majorHAnsi" w:cstheme="majorHAnsi"/>
          <w:sz w:val="22"/>
          <w:szCs w:val="22"/>
        </w:rPr>
      </w:pPr>
      <w:r w:rsidRPr="00B22DBE">
        <w:rPr>
          <w:rFonts w:asciiTheme="majorHAnsi" w:eastAsia="+mn-ea" w:hAnsiTheme="majorHAnsi" w:cstheme="majorHAnsi"/>
          <w:color w:val="000000"/>
          <w:kern w:val="24"/>
          <w:sz w:val="22"/>
          <w:szCs w:val="22"/>
        </w:rPr>
        <w:t>Mike Chaffee, Technology Coordinator</w:t>
      </w:r>
    </w:p>
    <w:p w14:paraId="7E613D9B" w14:textId="23604D10" w:rsidR="00B22DBE" w:rsidRPr="00B22DBE" w:rsidRDefault="00B22DBE" w:rsidP="0045016E">
      <w:pPr>
        <w:numPr>
          <w:ilvl w:val="0"/>
          <w:numId w:val="6"/>
        </w:numPr>
        <w:spacing w:line="216" w:lineRule="auto"/>
        <w:ind w:left="1080"/>
        <w:contextualSpacing/>
        <w:rPr>
          <w:rFonts w:asciiTheme="majorHAnsi" w:eastAsia="Times New Roman" w:hAnsiTheme="majorHAnsi" w:cstheme="majorHAnsi"/>
          <w:sz w:val="22"/>
          <w:szCs w:val="22"/>
        </w:rPr>
      </w:pPr>
      <w:r w:rsidRPr="00B22DBE">
        <w:rPr>
          <w:rFonts w:asciiTheme="majorHAnsi" w:eastAsia="+mn-ea" w:hAnsiTheme="majorHAnsi" w:cstheme="majorHAnsi"/>
          <w:color w:val="000000"/>
          <w:kern w:val="24"/>
          <w:sz w:val="22"/>
          <w:szCs w:val="22"/>
        </w:rPr>
        <w:t>Sean R</w:t>
      </w:r>
      <w:r w:rsidR="00BD2324">
        <w:rPr>
          <w:rFonts w:asciiTheme="majorHAnsi" w:eastAsia="+mn-ea" w:hAnsiTheme="majorHAnsi" w:cstheme="majorHAnsi"/>
          <w:color w:val="000000"/>
          <w:kern w:val="24"/>
          <w:sz w:val="22"/>
          <w:szCs w:val="22"/>
        </w:rPr>
        <w:t>eil</w:t>
      </w:r>
      <w:r w:rsidRPr="00B22DBE">
        <w:rPr>
          <w:rFonts w:asciiTheme="majorHAnsi" w:eastAsia="+mn-ea" w:hAnsiTheme="majorHAnsi" w:cstheme="majorHAnsi"/>
          <w:color w:val="000000"/>
          <w:kern w:val="24"/>
          <w:sz w:val="22"/>
          <w:szCs w:val="22"/>
        </w:rPr>
        <w:t>ly, HS Math Teacher &amp; Teacher Association President</w:t>
      </w:r>
      <w:r w:rsidR="00A667F3">
        <w:rPr>
          <w:rFonts w:asciiTheme="majorHAnsi" w:eastAsia="+mn-ea" w:hAnsiTheme="majorHAnsi" w:cstheme="majorHAnsi"/>
          <w:color w:val="000000"/>
          <w:kern w:val="24"/>
          <w:sz w:val="22"/>
          <w:szCs w:val="22"/>
        </w:rPr>
        <w:t>, Parent</w:t>
      </w:r>
    </w:p>
    <w:p w14:paraId="73857198" w14:textId="155F571E" w:rsidR="00B22DBE" w:rsidRPr="00B22DBE" w:rsidRDefault="00B22DBE" w:rsidP="0045016E">
      <w:pPr>
        <w:numPr>
          <w:ilvl w:val="0"/>
          <w:numId w:val="6"/>
        </w:numPr>
        <w:spacing w:line="216" w:lineRule="auto"/>
        <w:ind w:left="1080"/>
        <w:contextualSpacing/>
        <w:rPr>
          <w:rFonts w:asciiTheme="majorHAnsi" w:eastAsia="Times New Roman" w:hAnsiTheme="majorHAnsi" w:cstheme="majorHAnsi"/>
          <w:sz w:val="22"/>
          <w:szCs w:val="22"/>
        </w:rPr>
      </w:pPr>
      <w:r w:rsidRPr="00B22DBE">
        <w:rPr>
          <w:rFonts w:asciiTheme="majorHAnsi" w:eastAsia="+mn-ea" w:hAnsiTheme="majorHAnsi" w:cstheme="majorHAnsi"/>
          <w:color w:val="000000"/>
          <w:kern w:val="24"/>
          <w:sz w:val="22"/>
          <w:szCs w:val="22"/>
        </w:rPr>
        <w:t>Cheri Drake, Elementary R</w:t>
      </w:r>
      <w:r w:rsidR="00FB49AB">
        <w:rPr>
          <w:rFonts w:asciiTheme="majorHAnsi" w:eastAsia="+mn-ea" w:hAnsiTheme="majorHAnsi" w:cstheme="majorHAnsi"/>
          <w:color w:val="000000"/>
          <w:kern w:val="24"/>
          <w:sz w:val="22"/>
          <w:szCs w:val="22"/>
        </w:rPr>
        <w:t>T</w:t>
      </w:r>
      <w:r w:rsidRPr="00B22DBE">
        <w:rPr>
          <w:rFonts w:asciiTheme="majorHAnsi" w:eastAsia="+mn-ea" w:hAnsiTheme="majorHAnsi" w:cstheme="majorHAnsi"/>
          <w:color w:val="000000"/>
          <w:kern w:val="24"/>
          <w:sz w:val="22"/>
          <w:szCs w:val="22"/>
        </w:rPr>
        <w:t>I Teacher &amp; Teacher Association Vice-President</w:t>
      </w:r>
    </w:p>
    <w:p w14:paraId="6163D206" w14:textId="77777777" w:rsidR="00B22DBE" w:rsidRPr="00B22DBE" w:rsidRDefault="00B22DBE" w:rsidP="0045016E">
      <w:pPr>
        <w:numPr>
          <w:ilvl w:val="0"/>
          <w:numId w:val="6"/>
        </w:numPr>
        <w:spacing w:line="216" w:lineRule="auto"/>
        <w:ind w:left="1080"/>
        <w:contextualSpacing/>
        <w:rPr>
          <w:rFonts w:asciiTheme="majorHAnsi" w:eastAsia="Times New Roman" w:hAnsiTheme="majorHAnsi" w:cstheme="majorHAnsi"/>
          <w:sz w:val="22"/>
          <w:szCs w:val="22"/>
        </w:rPr>
      </w:pPr>
      <w:r w:rsidRPr="00B22DBE">
        <w:rPr>
          <w:rFonts w:asciiTheme="majorHAnsi" w:eastAsia="+mn-ea" w:hAnsiTheme="majorHAnsi" w:cstheme="majorHAnsi"/>
          <w:color w:val="000000"/>
          <w:kern w:val="24"/>
          <w:sz w:val="22"/>
          <w:szCs w:val="22"/>
        </w:rPr>
        <w:t>Jamie Coyle, Educational Support Personal Association President</w:t>
      </w:r>
    </w:p>
    <w:p w14:paraId="4D7D091E" w14:textId="77777777" w:rsidR="00B22DBE" w:rsidRPr="00B22DBE" w:rsidRDefault="00B22DBE" w:rsidP="0045016E">
      <w:pPr>
        <w:numPr>
          <w:ilvl w:val="0"/>
          <w:numId w:val="6"/>
        </w:numPr>
        <w:spacing w:line="216" w:lineRule="auto"/>
        <w:ind w:left="1080"/>
        <w:contextualSpacing/>
        <w:rPr>
          <w:rFonts w:asciiTheme="majorHAnsi" w:eastAsia="Times New Roman" w:hAnsiTheme="majorHAnsi" w:cstheme="majorHAnsi"/>
          <w:sz w:val="22"/>
          <w:szCs w:val="22"/>
        </w:rPr>
      </w:pPr>
      <w:r w:rsidRPr="00B22DBE">
        <w:rPr>
          <w:rFonts w:asciiTheme="majorHAnsi" w:eastAsia="+mn-ea" w:hAnsiTheme="majorHAnsi" w:cstheme="majorHAnsi"/>
          <w:color w:val="000000"/>
          <w:kern w:val="24"/>
          <w:sz w:val="22"/>
          <w:szCs w:val="22"/>
        </w:rPr>
        <w:t>Alyssa Potter, School Counselor</w:t>
      </w:r>
    </w:p>
    <w:p w14:paraId="50D3B50A" w14:textId="77777777" w:rsidR="00B22DBE" w:rsidRPr="00B22DBE" w:rsidRDefault="00B22DBE" w:rsidP="0045016E">
      <w:pPr>
        <w:numPr>
          <w:ilvl w:val="0"/>
          <w:numId w:val="6"/>
        </w:numPr>
        <w:spacing w:line="216" w:lineRule="auto"/>
        <w:ind w:left="1080"/>
        <w:contextualSpacing/>
        <w:rPr>
          <w:rFonts w:asciiTheme="majorHAnsi" w:eastAsia="Times New Roman" w:hAnsiTheme="majorHAnsi" w:cstheme="majorHAnsi"/>
          <w:sz w:val="22"/>
          <w:szCs w:val="22"/>
        </w:rPr>
      </w:pPr>
      <w:r w:rsidRPr="00B22DBE">
        <w:rPr>
          <w:rFonts w:asciiTheme="majorHAnsi" w:eastAsia="+mn-ea" w:hAnsiTheme="majorHAnsi" w:cstheme="majorHAnsi"/>
          <w:color w:val="000000"/>
          <w:kern w:val="24"/>
          <w:sz w:val="22"/>
          <w:szCs w:val="22"/>
        </w:rPr>
        <w:t>Sherry Dougherty, Psychologist</w:t>
      </w:r>
    </w:p>
    <w:p w14:paraId="64D5251C" w14:textId="77777777" w:rsidR="00B22DBE" w:rsidRPr="00B22DBE" w:rsidRDefault="00B22DBE" w:rsidP="0045016E">
      <w:pPr>
        <w:numPr>
          <w:ilvl w:val="0"/>
          <w:numId w:val="6"/>
        </w:numPr>
        <w:spacing w:line="216" w:lineRule="auto"/>
        <w:ind w:left="1080"/>
        <w:contextualSpacing/>
        <w:rPr>
          <w:rFonts w:asciiTheme="majorHAnsi" w:eastAsia="Times New Roman" w:hAnsiTheme="majorHAnsi" w:cstheme="majorHAnsi"/>
          <w:sz w:val="22"/>
          <w:szCs w:val="22"/>
        </w:rPr>
      </w:pPr>
      <w:r w:rsidRPr="00B22DBE">
        <w:rPr>
          <w:rFonts w:asciiTheme="majorHAnsi" w:eastAsia="+mn-ea" w:hAnsiTheme="majorHAnsi" w:cstheme="majorHAnsi"/>
          <w:color w:val="000000"/>
          <w:kern w:val="24"/>
          <w:sz w:val="22"/>
          <w:szCs w:val="22"/>
        </w:rPr>
        <w:t>John Dougherty, School Security Officer</w:t>
      </w:r>
    </w:p>
    <w:p w14:paraId="5FFD9343" w14:textId="77777777" w:rsidR="00B22DBE" w:rsidRPr="00B22DBE" w:rsidRDefault="00B22DBE" w:rsidP="0045016E">
      <w:pPr>
        <w:numPr>
          <w:ilvl w:val="0"/>
          <w:numId w:val="6"/>
        </w:numPr>
        <w:spacing w:line="216" w:lineRule="auto"/>
        <w:ind w:left="1080"/>
        <w:contextualSpacing/>
        <w:rPr>
          <w:rFonts w:asciiTheme="majorHAnsi" w:eastAsia="Times New Roman" w:hAnsiTheme="majorHAnsi" w:cstheme="majorHAnsi"/>
          <w:sz w:val="22"/>
          <w:szCs w:val="22"/>
        </w:rPr>
      </w:pPr>
      <w:r w:rsidRPr="00B22DBE">
        <w:rPr>
          <w:rFonts w:asciiTheme="majorHAnsi" w:eastAsia="+mn-ea" w:hAnsiTheme="majorHAnsi" w:cstheme="majorHAnsi"/>
          <w:color w:val="000000"/>
          <w:kern w:val="24"/>
          <w:sz w:val="22"/>
          <w:szCs w:val="22"/>
        </w:rPr>
        <w:t>Teresa O’Connor, Social Worker</w:t>
      </w:r>
    </w:p>
    <w:p w14:paraId="1E07675B" w14:textId="77777777" w:rsidR="00B22DBE" w:rsidRPr="00B22DBE" w:rsidRDefault="00B22DBE" w:rsidP="0045016E">
      <w:pPr>
        <w:numPr>
          <w:ilvl w:val="0"/>
          <w:numId w:val="6"/>
        </w:numPr>
        <w:spacing w:line="216" w:lineRule="auto"/>
        <w:ind w:left="1080"/>
        <w:contextualSpacing/>
        <w:rPr>
          <w:rFonts w:asciiTheme="majorHAnsi" w:eastAsia="Times New Roman" w:hAnsiTheme="majorHAnsi" w:cstheme="majorHAnsi"/>
          <w:sz w:val="22"/>
          <w:szCs w:val="22"/>
        </w:rPr>
      </w:pPr>
      <w:r w:rsidRPr="00B22DBE">
        <w:rPr>
          <w:rFonts w:asciiTheme="majorHAnsi" w:eastAsia="+mn-ea" w:hAnsiTheme="majorHAnsi" w:cstheme="majorHAnsi"/>
          <w:color w:val="000000"/>
          <w:kern w:val="24"/>
          <w:sz w:val="22"/>
          <w:szCs w:val="22"/>
        </w:rPr>
        <w:t>Megan Duke, CSE/CPSE Chairperson</w:t>
      </w:r>
    </w:p>
    <w:p w14:paraId="1D14C4C2" w14:textId="6F4316BE" w:rsidR="00B22DBE" w:rsidRPr="00B22DBE" w:rsidRDefault="00B22DBE" w:rsidP="0045016E">
      <w:pPr>
        <w:numPr>
          <w:ilvl w:val="0"/>
          <w:numId w:val="6"/>
        </w:numPr>
        <w:spacing w:line="216" w:lineRule="auto"/>
        <w:ind w:left="1080"/>
        <w:contextualSpacing/>
        <w:rPr>
          <w:rFonts w:asciiTheme="majorHAnsi" w:eastAsia="Times New Roman" w:hAnsiTheme="majorHAnsi" w:cstheme="majorHAnsi"/>
          <w:sz w:val="22"/>
          <w:szCs w:val="22"/>
        </w:rPr>
      </w:pPr>
      <w:r w:rsidRPr="00B22DBE">
        <w:rPr>
          <w:rFonts w:asciiTheme="majorHAnsi" w:eastAsia="+mn-ea" w:hAnsiTheme="majorHAnsi" w:cstheme="majorHAnsi"/>
          <w:color w:val="000000"/>
          <w:kern w:val="24"/>
          <w:sz w:val="22"/>
          <w:szCs w:val="22"/>
        </w:rPr>
        <w:t>Laura Cone, 1</w:t>
      </w:r>
      <w:r w:rsidRPr="00B22DBE">
        <w:rPr>
          <w:rFonts w:asciiTheme="majorHAnsi" w:eastAsia="+mn-ea" w:hAnsiTheme="majorHAnsi" w:cstheme="majorHAnsi"/>
          <w:color w:val="000000"/>
          <w:kern w:val="24"/>
          <w:sz w:val="22"/>
          <w:szCs w:val="22"/>
          <w:vertAlign w:val="superscript"/>
        </w:rPr>
        <w:t>st</w:t>
      </w:r>
      <w:r w:rsidRPr="00B22DBE">
        <w:rPr>
          <w:rFonts w:asciiTheme="majorHAnsi" w:eastAsia="+mn-ea" w:hAnsiTheme="majorHAnsi" w:cstheme="majorHAnsi"/>
          <w:color w:val="000000"/>
          <w:kern w:val="24"/>
          <w:sz w:val="22"/>
          <w:szCs w:val="22"/>
        </w:rPr>
        <w:t xml:space="preserve"> grade Teacher</w:t>
      </w:r>
    </w:p>
    <w:p w14:paraId="40CD10E1" w14:textId="6ACF6753" w:rsidR="00B22DBE" w:rsidRPr="00B22DBE" w:rsidRDefault="00B22DBE" w:rsidP="0045016E">
      <w:pPr>
        <w:numPr>
          <w:ilvl w:val="0"/>
          <w:numId w:val="6"/>
        </w:numPr>
        <w:spacing w:line="216" w:lineRule="auto"/>
        <w:ind w:left="1080"/>
        <w:contextualSpacing/>
        <w:rPr>
          <w:rFonts w:asciiTheme="majorHAnsi" w:eastAsia="Times New Roman" w:hAnsiTheme="majorHAnsi" w:cstheme="majorHAnsi"/>
          <w:sz w:val="22"/>
          <w:szCs w:val="22"/>
        </w:rPr>
      </w:pPr>
      <w:r w:rsidRPr="00B22DBE">
        <w:rPr>
          <w:rFonts w:asciiTheme="majorHAnsi" w:eastAsia="+mn-ea" w:hAnsiTheme="majorHAnsi" w:cstheme="majorHAnsi"/>
          <w:color w:val="000000"/>
          <w:kern w:val="24"/>
          <w:sz w:val="22"/>
          <w:szCs w:val="22"/>
        </w:rPr>
        <w:t>Maci Lloyd, 5</w:t>
      </w:r>
      <w:r w:rsidRPr="00B22DBE">
        <w:rPr>
          <w:rFonts w:asciiTheme="majorHAnsi" w:eastAsia="+mn-ea" w:hAnsiTheme="majorHAnsi" w:cstheme="majorHAnsi"/>
          <w:color w:val="000000"/>
          <w:kern w:val="24"/>
          <w:sz w:val="22"/>
          <w:szCs w:val="22"/>
          <w:vertAlign w:val="superscript"/>
        </w:rPr>
        <w:t>th</w:t>
      </w:r>
      <w:r w:rsidRPr="00B22DBE">
        <w:rPr>
          <w:rFonts w:asciiTheme="majorHAnsi" w:eastAsia="+mn-ea" w:hAnsiTheme="majorHAnsi" w:cstheme="majorHAnsi"/>
          <w:color w:val="000000"/>
          <w:kern w:val="24"/>
          <w:sz w:val="22"/>
          <w:szCs w:val="22"/>
        </w:rPr>
        <w:t xml:space="preserve"> grade Teacher</w:t>
      </w:r>
    </w:p>
    <w:p w14:paraId="160D6FBE" w14:textId="77777777" w:rsidR="00B22DBE" w:rsidRPr="00B22DBE" w:rsidRDefault="00B22DBE" w:rsidP="0045016E">
      <w:pPr>
        <w:numPr>
          <w:ilvl w:val="0"/>
          <w:numId w:val="6"/>
        </w:numPr>
        <w:spacing w:line="216" w:lineRule="auto"/>
        <w:ind w:left="1080"/>
        <w:contextualSpacing/>
        <w:rPr>
          <w:rFonts w:asciiTheme="majorHAnsi" w:eastAsia="Times New Roman" w:hAnsiTheme="majorHAnsi" w:cstheme="majorHAnsi"/>
          <w:sz w:val="22"/>
          <w:szCs w:val="22"/>
        </w:rPr>
      </w:pPr>
      <w:r w:rsidRPr="00B22DBE">
        <w:rPr>
          <w:rFonts w:asciiTheme="majorHAnsi" w:eastAsia="+mn-ea" w:hAnsiTheme="majorHAnsi" w:cstheme="majorHAnsi"/>
          <w:color w:val="000000"/>
          <w:kern w:val="24"/>
          <w:sz w:val="22"/>
          <w:szCs w:val="22"/>
        </w:rPr>
        <w:t>Beth Klein, Nurse</w:t>
      </w:r>
    </w:p>
    <w:p w14:paraId="324C5DA6" w14:textId="77777777" w:rsidR="00B66946" w:rsidRPr="006D0C66" w:rsidRDefault="00B66946" w:rsidP="00B66946">
      <w:pPr>
        <w:textAlignment w:val="baseline"/>
        <w:rPr>
          <w:rFonts w:asciiTheme="majorHAnsi" w:eastAsia="Times New Roman" w:hAnsiTheme="majorHAnsi" w:cstheme="majorHAnsi"/>
          <w:sz w:val="22"/>
          <w:szCs w:val="22"/>
        </w:rPr>
      </w:pPr>
    </w:p>
    <w:p w14:paraId="0B6B074A" w14:textId="77777777" w:rsidR="00277668" w:rsidRDefault="00277668" w:rsidP="00B66946">
      <w:pPr>
        <w:textAlignment w:val="baseline"/>
        <w:rPr>
          <w:rFonts w:asciiTheme="majorHAnsi" w:eastAsia="Times New Roman" w:hAnsiTheme="majorHAnsi" w:cstheme="majorHAnsi"/>
          <w:b/>
          <w:bCs/>
          <w:sz w:val="22"/>
          <w:szCs w:val="22"/>
        </w:rPr>
      </w:pPr>
    </w:p>
    <w:p w14:paraId="30476C93" w14:textId="77777777" w:rsidR="00277668" w:rsidRDefault="00277668" w:rsidP="00B66946">
      <w:pPr>
        <w:textAlignment w:val="baseline"/>
        <w:rPr>
          <w:rFonts w:asciiTheme="majorHAnsi" w:eastAsia="Times New Roman" w:hAnsiTheme="majorHAnsi" w:cstheme="majorHAnsi"/>
          <w:b/>
          <w:bCs/>
          <w:sz w:val="22"/>
          <w:szCs w:val="22"/>
        </w:rPr>
      </w:pPr>
    </w:p>
    <w:p w14:paraId="5B875EBA" w14:textId="3925F438" w:rsidR="00277668" w:rsidRDefault="00277668" w:rsidP="00B66946">
      <w:pPr>
        <w:textAlignment w:val="baseline"/>
        <w:rPr>
          <w:rFonts w:asciiTheme="majorHAnsi" w:eastAsia="Times New Roman" w:hAnsiTheme="majorHAnsi" w:cstheme="majorHAnsi"/>
          <w:b/>
          <w:bCs/>
          <w:sz w:val="22"/>
          <w:szCs w:val="22"/>
        </w:rPr>
      </w:pPr>
    </w:p>
    <w:p w14:paraId="0016D8BF" w14:textId="0361E75E" w:rsidR="00C83D37" w:rsidRDefault="00C83D37" w:rsidP="00B66946">
      <w:pPr>
        <w:textAlignment w:val="baseline"/>
        <w:rPr>
          <w:rFonts w:asciiTheme="majorHAnsi" w:eastAsia="Times New Roman" w:hAnsiTheme="majorHAnsi" w:cstheme="majorHAnsi"/>
          <w:b/>
          <w:bCs/>
          <w:sz w:val="22"/>
          <w:szCs w:val="22"/>
        </w:rPr>
      </w:pPr>
    </w:p>
    <w:p w14:paraId="5DF5C089" w14:textId="7091C54D" w:rsidR="00C83D37" w:rsidRDefault="00C83D37" w:rsidP="00B66946">
      <w:pPr>
        <w:textAlignment w:val="baseline"/>
        <w:rPr>
          <w:rFonts w:asciiTheme="majorHAnsi" w:eastAsia="Times New Roman" w:hAnsiTheme="majorHAnsi" w:cstheme="majorHAnsi"/>
          <w:b/>
          <w:bCs/>
          <w:sz w:val="22"/>
          <w:szCs w:val="22"/>
        </w:rPr>
      </w:pPr>
    </w:p>
    <w:p w14:paraId="234B16E8" w14:textId="3F224165" w:rsidR="00C83D37" w:rsidRDefault="00C83D37" w:rsidP="00B66946">
      <w:pPr>
        <w:textAlignment w:val="baseline"/>
        <w:rPr>
          <w:rFonts w:asciiTheme="majorHAnsi" w:eastAsia="Times New Roman" w:hAnsiTheme="majorHAnsi" w:cstheme="majorHAnsi"/>
          <w:b/>
          <w:bCs/>
          <w:sz w:val="22"/>
          <w:szCs w:val="22"/>
        </w:rPr>
      </w:pPr>
    </w:p>
    <w:p w14:paraId="20339423" w14:textId="3C9C1056" w:rsidR="00C83D37" w:rsidRDefault="00C83D37" w:rsidP="00B66946">
      <w:pPr>
        <w:textAlignment w:val="baseline"/>
        <w:rPr>
          <w:rFonts w:asciiTheme="majorHAnsi" w:eastAsia="Times New Roman" w:hAnsiTheme="majorHAnsi" w:cstheme="majorHAnsi"/>
          <w:b/>
          <w:bCs/>
          <w:sz w:val="22"/>
          <w:szCs w:val="22"/>
        </w:rPr>
      </w:pPr>
    </w:p>
    <w:p w14:paraId="4A2B7507" w14:textId="0DB2FC08" w:rsidR="00C83D37" w:rsidRDefault="00C83D37" w:rsidP="00B66946">
      <w:pPr>
        <w:textAlignment w:val="baseline"/>
        <w:rPr>
          <w:rFonts w:asciiTheme="majorHAnsi" w:eastAsia="Times New Roman" w:hAnsiTheme="majorHAnsi" w:cstheme="majorHAnsi"/>
          <w:b/>
          <w:bCs/>
          <w:sz w:val="22"/>
          <w:szCs w:val="22"/>
        </w:rPr>
      </w:pPr>
    </w:p>
    <w:p w14:paraId="267B8019" w14:textId="075AA59D" w:rsidR="00C83D37" w:rsidRDefault="00C83D37" w:rsidP="00B66946">
      <w:pPr>
        <w:textAlignment w:val="baseline"/>
        <w:rPr>
          <w:rFonts w:asciiTheme="majorHAnsi" w:eastAsia="Times New Roman" w:hAnsiTheme="majorHAnsi" w:cstheme="majorHAnsi"/>
          <w:b/>
          <w:bCs/>
          <w:sz w:val="22"/>
          <w:szCs w:val="22"/>
        </w:rPr>
      </w:pPr>
    </w:p>
    <w:p w14:paraId="3B903015" w14:textId="7129C84A" w:rsidR="00C83D37" w:rsidRDefault="00C83D37" w:rsidP="00B66946">
      <w:pPr>
        <w:textAlignment w:val="baseline"/>
        <w:rPr>
          <w:rFonts w:asciiTheme="majorHAnsi" w:eastAsia="Times New Roman" w:hAnsiTheme="majorHAnsi" w:cstheme="majorHAnsi"/>
          <w:b/>
          <w:bCs/>
          <w:sz w:val="22"/>
          <w:szCs w:val="22"/>
        </w:rPr>
      </w:pPr>
    </w:p>
    <w:p w14:paraId="6AF5BC3C" w14:textId="71D27FFA" w:rsidR="00C83D37" w:rsidRDefault="00C83D37" w:rsidP="00B66946">
      <w:pPr>
        <w:textAlignment w:val="baseline"/>
        <w:rPr>
          <w:rFonts w:asciiTheme="majorHAnsi" w:eastAsia="Times New Roman" w:hAnsiTheme="majorHAnsi" w:cstheme="majorHAnsi"/>
          <w:b/>
          <w:bCs/>
          <w:sz w:val="22"/>
          <w:szCs w:val="22"/>
        </w:rPr>
      </w:pPr>
    </w:p>
    <w:p w14:paraId="33847E9A" w14:textId="2ABC242C" w:rsidR="00C83D37" w:rsidRDefault="00C83D37" w:rsidP="00B66946">
      <w:pPr>
        <w:textAlignment w:val="baseline"/>
        <w:rPr>
          <w:rFonts w:asciiTheme="majorHAnsi" w:eastAsia="Times New Roman" w:hAnsiTheme="majorHAnsi" w:cstheme="majorHAnsi"/>
          <w:b/>
          <w:bCs/>
          <w:sz w:val="22"/>
          <w:szCs w:val="22"/>
        </w:rPr>
      </w:pPr>
    </w:p>
    <w:p w14:paraId="0EC47D36" w14:textId="33E789A5" w:rsidR="00C83D37" w:rsidRDefault="00C83D37" w:rsidP="00B66946">
      <w:pPr>
        <w:textAlignment w:val="baseline"/>
        <w:rPr>
          <w:rFonts w:asciiTheme="majorHAnsi" w:eastAsia="Times New Roman" w:hAnsiTheme="majorHAnsi" w:cstheme="majorHAnsi"/>
          <w:b/>
          <w:bCs/>
          <w:sz w:val="22"/>
          <w:szCs w:val="22"/>
        </w:rPr>
      </w:pPr>
    </w:p>
    <w:p w14:paraId="54983E41" w14:textId="300EAF16" w:rsidR="00C83D37" w:rsidRDefault="00C83D37" w:rsidP="00B66946">
      <w:pPr>
        <w:textAlignment w:val="baseline"/>
        <w:rPr>
          <w:rFonts w:asciiTheme="majorHAnsi" w:eastAsia="Times New Roman" w:hAnsiTheme="majorHAnsi" w:cstheme="majorHAnsi"/>
          <w:b/>
          <w:bCs/>
          <w:sz w:val="22"/>
          <w:szCs w:val="22"/>
        </w:rPr>
      </w:pPr>
    </w:p>
    <w:p w14:paraId="3E5FA128" w14:textId="2D8B3186" w:rsidR="00C83D37" w:rsidRDefault="00C83D37" w:rsidP="00B66946">
      <w:pPr>
        <w:textAlignment w:val="baseline"/>
        <w:rPr>
          <w:rFonts w:asciiTheme="majorHAnsi" w:eastAsia="Times New Roman" w:hAnsiTheme="majorHAnsi" w:cstheme="majorHAnsi"/>
          <w:b/>
          <w:bCs/>
          <w:sz w:val="22"/>
          <w:szCs w:val="22"/>
        </w:rPr>
      </w:pPr>
    </w:p>
    <w:p w14:paraId="4C6E7502" w14:textId="7BE0E7F0" w:rsidR="00C83D37" w:rsidRDefault="00C83D37" w:rsidP="00B66946">
      <w:pPr>
        <w:textAlignment w:val="baseline"/>
        <w:rPr>
          <w:rFonts w:asciiTheme="majorHAnsi" w:eastAsia="Times New Roman" w:hAnsiTheme="majorHAnsi" w:cstheme="majorHAnsi"/>
          <w:b/>
          <w:bCs/>
          <w:sz w:val="22"/>
          <w:szCs w:val="22"/>
        </w:rPr>
      </w:pPr>
    </w:p>
    <w:p w14:paraId="7798E7F2" w14:textId="77777777" w:rsidR="00277668" w:rsidRDefault="00277668" w:rsidP="00B66946">
      <w:pPr>
        <w:textAlignment w:val="baseline"/>
        <w:rPr>
          <w:rFonts w:asciiTheme="majorHAnsi" w:eastAsia="Times New Roman" w:hAnsiTheme="majorHAnsi" w:cstheme="majorHAnsi"/>
          <w:b/>
          <w:bCs/>
          <w:sz w:val="22"/>
          <w:szCs w:val="22"/>
        </w:rPr>
      </w:pPr>
    </w:p>
    <w:p w14:paraId="6EEC608A" w14:textId="77777777" w:rsidR="00277668" w:rsidRDefault="00277668" w:rsidP="00B66946">
      <w:pPr>
        <w:textAlignment w:val="baseline"/>
        <w:rPr>
          <w:rFonts w:asciiTheme="majorHAnsi" w:eastAsia="Times New Roman" w:hAnsiTheme="majorHAnsi" w:cstheme="majorHAnsi"/>
          <w:b/>
          <w:bCs/>
          <w:sz w:val="22"/>
          <w:szCs w:val="22"/>
        </w:rPr>
      </w:pPr>
    </w:p>
    <w:p w14:paraId="36B18218" w14:textId="0E665088" w:rsidR="00B66946" w:rsidRPr="00950B03" w:rsidRDefault="00B66946" w:rsidP="00B66946">
      <w:pPr>
        <w:textAlignment w:val="baseline"/>
        <w:rPr>
          <w:rFonts w:asciiTheme="majorHAnsi" w:eastAsia="Times New Roman" w:hAnsiTheme="majorHAnsi" w:cstheme="majorHAnsi"/>
          <w:b/>
          <w:bCs/>
          <w:sz w:val="28"/>
          <w:szCs w:val="28"/>
        </w:rPr>
      </w:pPr>
      <w:r w:rsidRPr="00950B03">
        <w:rPr>
          <w:rFonts w:asciiTheme="majorHAnsi" w:eastAsia="Times New Roman" w:hAnsiTheme="majorHAnsi" w:cstheme="majorHAnsi"/>
          <w:bCs/>
          <w:sz w:val="28"/>
          <w:szCs w:val="28"/>
        </w:rPr>
        <w:lastRenderedPageBreak/>
        <w:t>Introduction</w:t>
      </w:r>
    </w:p>
    <w:p w14:paraId="062C3226" w14:textId="77777777" w:rsidR="00C83D37" w:rsidRPr="00C00D3D" w:rsidRDefault="00C83D37" w:rsidP="00B66946">
      <w:pPr>
        <w:textAlignment w:val="baseline"/>
        <w:rPr>
          <w:rFonts w:asciiTheme="majorHAnsi" w:eastAsia="Times New Roman" w:hAnsiTheme="majorHAnsi" w:cstheme="majorHAnsi"/>
          <w:b/>
          <w:bCs/>
          <w:sz w:val="22"/>
          <w:szCs w:val="22"/>
        </w:rPr>
      </w:pPr>
    </w:p>
    <w:p w14:paraId="3C816D91" w14:textId="307D7EBA" w:rsidR="00647CFB" w:rsidRPr="00CC5B8A" w:rsidRDefault="00647CFB" w:rsidP="00647CFB">
      <w:pPr>
        <w:pStyle w:val="paragraph"/>
        <w:spacing w:before="0" w:beforeAutospacing="0" w:after="0" w:afterAutospacing="0"/>
        <w:textAlignment w:val="baseline"/>
        <w:rPr>
          <w:rFonts w:asciiTheme="majorHAnsi" w:eastAsiaTheme="minorEastAsia" w:hAnsiTheme="majorHAnsi" w:cstheme="majorHAnsi"/>
          <w:sz w:val="22"/>
          <w:szCs w:val="22"/>
        </w:rPr>
      </w:pPr>
      <w:r w:rsidRPr="00C00D3D">
        <w:rPr>
          <w:rStyle w:val="normaltextrun"/>
          <w:rFonts w:asciiTheme="majorHAnsi" w:eastAsiaTheme="minorEastAsia" w:hAnsiTheme="majorHAnsi" w:cstheme="majorHAnsi"/>
          <w:sz w:val="22"/>
          <w:szCs w:val="22"/>
        </w:rPr>
        <w:t xml:space="preserve">Schools and education organizations are faced with unprecedented challenges due to the global pandemic caused by COVID-19.  In the midst of the pandemic, schools were forced to close their doors to students and transition to remote learning.  Over the course of fourteen weeks school looked </w:t>
      </w:r>
      <w:r w:rsidR="00CC5B8A">
        <w:rPr>
          <w:rStyle w:val="normaltextrun"/>
          <w:rFonts w:asciiTheme="majorHAnsi" w:eastAsiaTheme="minorEastAsia" w:hAnsiTheme="majorHAnsi" w:cstheme="majorHAnsi"/>
          <w:sz w:val="22"/>
          <w:szCs w:val="22"/>
        </w:rPr>
        <w:t>diffe</w:t>
      </w:r>
      <w:r w:rsidRPr="00C00D3D">
        <w:rPr>
          <w:rStyle w:val="normaltextrun"/>
          <w:rFonts w:asciiTheme="majorHAnsi" w:eastAsiaTheme="minorEastAsia" w:hAnsiTheme="majorHAnsi" w:cstheme="majorHAnsi"/>
          <w:sz w:val="22"/>
          <w:szCs w:val="22"/>
        </w:rPr>
        <w:t>rent than it ever had before and the last days of school culminated with teachers and students giving their summer farewells via video conference rather than waving to each other from buses.</w:t>
      </w:r>
      <w:r w:rsidRPr="00C00D3D">
        <w:rPr>
          <w:rStyle w:val="eop"/>
          <w:rFonts w:asciiTheme="majorHAnsi" w:hAnsiTheme="majorHAnsi" w:cstheme="majorHAnsi"/>
          <w:sz w:val="22"/>
          <w:szCs w:val="22"/>
        </w:rPr>
        <w:t> </w:t>
      </w:r>
    </w:p>
    <w:p w14:paraId="4C5518C2" w14:textId="77777777" w:rsidR="00647CFB" w:rsidRPr="00C00D3D" w:rsidRDefault="00647CFB" w:rsidP="00647CFB">
      <w:pPr>
        <w:pStyle w:val="paragraph"/>
        <w:spacing w:before="0" w:beforeAutospacing="0" w:after="0" w:afterAutospacing="0"/>
        <w:textAlignment w:val="baseline"/>
        <w:rPr>
          <w:rFonts w:asciiTheme="majorHAnsi" w:hAnsiTheme="majorHAnsi" w:cstheme="majorHAnsi"/>
          <w:sz w:val="18"/>
          <w:szCs w:val="18"/>
        </w:rPr>
      </w:pPr>
      <w:r w:rsidRPr="00C00D3D">
        <w:rPr>
          <w:rStyle w:val="eop"/>
          <w:rFonts w:asciiTheme="majorHAnsi" w:hAnsiTheme="majorHAnsi" w:cstheme="majorHAnsi"/>
          <w:sz w:val="22"/>
          <w:szCs w:val="22"/>
        </w:rPr>
        <w:t> </w:t>
      </w:r>
    </w:p>
    <w:p w14:paraId="77A3B672" w14:textId="263B5CEC" w:rsidR="00647CFB" w:rsidRPr="00C00D3D" w:rsidRDefault="00647CFB" w:rsidP="00647CFB">
      <w:pPr>
        <w:pStyle w:val="paragraph"/>
        <w:spacing w:before="0" w:beforeAutospacing="0" w:after="0" w:afterAutospacing="0"/>
        <w:textAlignment w:val="baseline"/>
        <w:rPr>
          <w:rFonts w:asciiTheme="majorHAnsi" w:hAnsiTheme="majorHAnsi" w:cstheme="majorHAnsi"/>
          <w:sz w:val="18"/>
          <w:szCs w:val="18"/>
        </w:rPr>
      </w:pPr>
      <w:r w:rsidRPr="00C00D3D">
        <w:rPr>
          <w:rStyle w:val="normaltextrun"/>
          <w:rFonts w:asciiTheme="majorHAnsi" w:eastAsiaTheme="minorEastAsia" w:hAnsiTheme="majorHAnsi" w:cstheme="majorHAnsi"/>
          <w:sz w:val="22"/>
          <w:szCs w:val="22"/>
        </w:rPr>
        <w:t xml:space="preserve">As we look to enter the 2020-2021 school year, educators find themselves having to plan for the possibilities of face-to-face learning, remote learning, and blended learning all at the same time. The purpose of this plan is to offer some certainty during uncertainty. That is, </w:t>
      </w:r>
      <w:r w:rsidR="009F4258">
        <w:rPr>
          <w:rStyle w:val="normaltextrun"/>
          <w:rFonts w:asciiTheme="majorHAnsi" w:eastAsiaTheme="minorEastAsia" w:hAnsiTheme="majorHAnsi" w:cstheme="majorHAnsi"/>
          <w:sz w:val="22"/>
          <w:szCs w:val="22"/>
        </w:rPr>
        <w:t xml:space="preserve">when </w:t>
      </w:r>
      <w:r w:rsidRPr="00C00D3D">
        <w:rPr>
          <w:rStyle w:val="normaltextrun"/>
          <w:rFonts w:asciiTheme="majorHAnsi" w:eastAsiaTheme="minorEastAsia" w:hAnsiTheme="majorHAnsi" w:cstheme="majorHAnsi"/>
          <w:sz w:val="22"/>
          <w:szCs w:val="22"/>
        </w:rPr>
        <w:t>we return to school face-to-face, what will be the protocols we use to keep the children and adults in our schools safe? If we are to return to school remotely, how will we ensure all students receive the education they are each entitled to?</w:t>
      </w:r>
      <w:r w:rsidRPr="00C00D3D">
        <w:rPr>
          <w:rStyle w:val="eop"/>
          <w:rFonts w:asciiTheme="majorHAnsi" w:hAnsiTheme="majorHAnsi" w:cstheme="majorHAnsi"/>
          <w:sz w:val="22"/>
          <w:szCs w:val="22"/>
        </w:rPr>
        <w:t> </w:t>
      </w:r>
    </w:p>
    <w:p w14:paraId="5E9B29CD" w14:textId="77777777" w:rsidR="00647CFB" w:rsidRPr="00C00D3D" w:rsidRDefault="00647CFB" w:rsidP="00647CFB">
      <w:pPr>
        <w:pStyle w:val="paragraph"/>
        <w:spacing w:before="0" w:beforeAutospacing="0" w:after="0" w:afterAutospacing="0"/>
        <w:textAlignment w:val="baseline"/>
        <w:rPr>
          <w:rFonts w:asciiTheme="majorHAnsi" w:hAnsiTheme="majorHAnsi" w:cstheme="majorHAnsi"/>
          <w:sz w:val="18"/>
          <w:szCs w:val="18"/>
        </w:rPr>
      </w:pPr>
      <w:r w:rsidRPr="00C00D3D">
        <w:rPr>
          <w:rStyle w:val="eop"/>
          <w:rFonts w:asciiTheme="majorHAnsi" w:hAnsiTheme="majorHAnsi" w:cstheme="majorHAnsi"/>
          <w:sz w:val="22"/>
          <w:szCs w:val="22"/>
        </w:rPr>
        <w:t> </w:t>
      </w:r>
    </w:p>
    <w:p w14:paraId="019F7704" w14:textId="53B2FE5C" w:rsidR="00647CFB" w:rsidRPr="00C00D3D" w:rsidRDefault="00647CFB" w:rsidP="00647CFB">
      <w:pPr>
        <w:pStyle w:val="paragraph"/>
        <w:spacing w:before="0" w:beforeAutospacing="0" w:after="0" w:afterAutospacing="0"/>
        <w:textAlignment w:val="baseline"/>
        <w:rPr>
          <w:rFonts w:asciiTheme="majorHAnsi" w:hAnsiTheme="majorHAnsi" w:cstheme="majorHAnsi"/>
          <w:sz w:val="18"/>
          <w:szCs w:val="18"/>
        </w:rPr>
      </w:pPr>
      <w:r w:rsidRPr="00C00D3D">
        <w:rPr>
          <w:rStyle w:val="normaltextrun"/>
          <w:rFonts w:asciiTheme="majorHAnsi" w:eastAsiaTheme="minorEastAsia" w:hAnsiTheme="majorHAnsi" w:cstheme="majorHAnsi"/>
          <w:sz w:val="22"/>
          <w:szCs w:val="22"/>
        </w:rPr>
        <w:t>This plan was developed by engaging a cross-section of stakeholders to address all aspects of the New York State Education</w:t>
      </w:r>
      <w:r w:rsidR="003F6103">
        <w:rPr>
          <w:rStyle w:val="normaltextrun"/>
          <w:rFonts w:asciiTheme="majorHAnsi" w:eastAsiaTheme="minorEastAsia" w:hAnsiTheme="majorHAnsi" w:cstheme="majorHAnsi"/>
          <w:sz w:val="22"/>
          <w:szCs w:val="22"/>
        </w:rPr>
        <w:t xml:space="preserve"> </w:t>
      </w:r>
      <w:r w:rsidRPr="00C00D3D">
        <w:rPr>
          <w:rStyle w:val="normaltextrun"/>
          <w:rFonts w:asciiTheme="majorHAnsi" w:eastAsiaTheme="minorEastAsia" w:hAnsiTheme="majorHAnsi" w:cstheme="majorHAnsi"/>
          <w:sz w:val="22"/>
          <w:szCs w:val="22"/>
        </w:rPr>
        <w:t>Department’s reopening guidance for Recovering, Rebuilding, and Renewing: The Spirit of New York’s Schools. </w:t>
      </w:r>
      <w:r w:rsidRPr="00C00D3D">
        <w:rPr>
          <w:rStyle w:val="eop"/>
          <w:rFonts w:asciiTheme="majorHAnsi" w:hAnsiTheme="majorHAnsi" w:cstheme="majorHAnsi"/>
          <w:sz w:val="22"/>
          <w:szCs w:val="22"/>
        </w:rPr>
        <w:t> </w:t>
      </w:r>
      <w:r w:rsidR="00226041">
        <w:rPr>
          <w:rStyle w:val="eop"/>
          <w:rFonts w:asciiTheme="majorHAnsi" w:hAnsiTheme="majorHAnsi" w:cstheme="majorHAnsi"/>
          <w:sz w:val="22"/>
          <w:szCs w:val="22"/>
        </w:rPr>
        <w:t xml:space="preserve"> </w:t>
      </w:r>
    </w:p>
    <w:p w14:paraId="7D3FDAD0" w14:textId="77777777" w:rsidR="00647CFB" w:rsidRPr="00C00D3D" w:rsidRDefault="00647CFB" w:rsidP="00647CFB">
      <w:pPr>
        <w:pStyle w:val="paragraph"/>
        <w:spacing w:before="0" w:beforeAutospacing="0" w:after="0" w:afterAutospacing="0"/>
        <w:textAlignment w:val="baseline"/>
        <w:rPr>
          <w:rFonts w:asciiTheme="majorHAnsi" w:hAnsiTheme="majorHAnsi" w:cstheme="majorHAnsi"/>
          <w:sz w:val="18"/>
          <w:szCs w:val="18"/>
        </w:rPr>
      </w:pPr>
      <w:r w:rsidRPr="00C00D3D">
        <w:rPr>
          <w:rStyle w:val="eop"/>
          <w:rFonts w:asciiTheme="majorHAnsi" w:hAnsiTheme="majorHAnsi" w:cstheme="majorHAnsi"/>
          <w:sz w:val="22"/>
          <w:szCs w:val="22"/>
        </w:rPr>
        <w:t> </w:t>
      </w:r>
    </w:p>
    <w:p w14:paraId="4D2B47C9" w14:textId="1FD06E6F" w:rsidR="008F5768" w:rsidRDefault="00647CFB" w:rsidP="00D22E0A">
      <w:pPr>
        <w:pStyle w:val="paragraph"/>
        <w:spacing w:before="0" w:beforeAutospacing="0" w:after="0" w:afterAutospacing="0"/>
        <w:textAlignment w:val="baseline"/>
        <w:rPr>
          <w:rStyle w:val="eop"/>
          <w:rFonts w:asciiTheme="majorHAnsi" w:hAnsiTheme="majorHAnsi" w:cstheme="majorHAnsi"/>
          <w:sz w:val="22"/>
          <w:szCs w:val="22"/>
        </w:rPr>
      </w:pPr>
      <w:r w:rsidRPr="00C00D3D">
        <w:rPr>
          <w:rStyle w:val="normaltextrun"/>
          <w:rFonts w:asciiTheme="majorHAnsi" w:eastAsiaTheme="minorEastAsia" w:hAnsiTheme="majorHAnsi" w:cstheme="majorHAnsi"/>
          <w:sz w:val="22"/>
          <w:szCs w:val="22"/>
        </w:rPr>
        <w:t xml:space="preserve">The following plan </w:t>
      </w:r>
      <w:r w:rsidR="00D22E0A">
        <w:rPr>
          <w:rStyle w:val="normaltextrun"/>
          <w:rFonts w:asciiTheme="majorHAnsi" w:eastAsiaTheme="minorEastAsia" w:hAnsiTheme="majorHAnsi" w:cstheme="majorHAnsi"/>
          <w:sz w:val="22"/>
          <w:szCs w:val="22"/>
        </w:rPr>
        <w:t>was developed to</w:t>
      </w:r>
      <w:r w:rsidRPr="00C00D3D">
        <w:rPr>
          <w:rStyle w:val="normaltextrun"/>
          <w:rFonts w:asciiTheme="majorHAnsi" w:eastAsiaTheme="minorEastAsia" w:hAnsiTheme="majorHAnsi" w:cstheme="majorHAnsi"/>
          <w:sz w:val="22"/>
          <w:szCs w:val="22"/>
        </w:rPr>
        <w:t xml:space="preserve"> ensure </w:t>
      </w:r>
      <w:r w:rsidR="00D22E0A">
        <w:rPr>
          <w:rStyle w:val="normaltextrun"/>
          <w:rFonts w:asciiTheme="majorHAnsi" w:eastAsiaTheme="minorEastAsia" w:hAnsiTheme="majorHAnsi" w:cstheme="majorHAnsi"/>
          <w:sz w:val="22"/>
          <w:szCs w:val="22"/>
        </w:rPr>
        <w:t xml:space="preserve">that </w:t>
      </w:r>
      <w:r w:rsidRPr="00C00D3D">
        <w:rPr>
          <w:rStyle w:val="normaltextrun"/>
          <w:rFonts w:asciiTheme="majorHAnsi" w:eastAsiaTheme="minorEastAsia" w:hAnsiTheme="majorHAnsi" w:cstheme="majorHAnsi"/>
          <w:sz w:val="22"/>
          <w:szCs w:val="22"/>
        </w:rPr>
        <w:t>the students who are in our educational care are provided with the quality education and services they expect from us in an environment that is safe and remains flexible in our rapidly changing world context.</w:t>
      </w:r>
      <w:r w:rsidR="00D22E0A">
        <w:rPr>
          <w:rStyle w:val="eop"/>
          <w:rFonts w:asciiTheme="majorHAnsi" w:hAnsiTheme="majorHAnsi" w:cstheme="majorHAnsi"/>
          <w:sz w:val="22"/>
          <w:szCs w:val="22"/>
        </w:rPr>
        <w:t xml:space="preserve"> </w:t>
      </w:r>
      <w:r w:rsidR="00D22E0A" w:rsidRPr="00B85FD6">
        <w:rPr>
          <w:rStyle w:val="eop"/>
          <w:rFonts w:asciiTheme="majorHAnsi" w:hAnsiTheme="majorHAnsi" w:cstheme="majorHAnsi"/>
          <w:sz w:val="22"/>
          <w:szCs w:val="22"/>
        </w:rPr>
        <w:t xml:space="preserve"> </w:t>
      </w:r>
      <w:r w:rsidR="00226041">
        <w:rPr>
          <w:rStyle w:val="eop"/>
          <w:rFonts w:asciiTheme="majorHAnsi" w:hAnsiTheme="majorHAnsi" w:cstheme="majorHAnsi"/>
          <w:sz w:val="22"/>
          <w:szCs w:val="22"/>
        </w:rPr>
        <w:t>Equity will be at the heart of all school instructional decisions, whether in person, remote or through a hybrid model.  There are clear opportunities for instruction that will be accessible to all students and will be aligned with the New York State Standards.  These oppo</w:t>
      </w:r>
      <w:r w:rsidR="008F5768">
        <w:rPr>
          <w:rStyle w:val="eop"/>
          <w:rFonts w:asciiTheme="majorHAnsi" w:hAnsiTheme="majorHAnsi" w:cstheme="majorHAnsi"/>
          <w:sz w:val="22"/>
          <w:szCs w:val="22"/>
        </w:rPr>
        <w:t>rtunities</w:t>
      </w:r>
      <w:r w:rsidR="00226041">
        <w:rPr>
          <w:rStyle w:val="eop"/>
          <w:rFonts w:asciiTheme="majorHAnsi" w:hAnsiTheme="majorHAnsi" w:cstheme="majorHAnsi"/>
          <w:sz w:val="22"/>
          <w:szCs w:val="22"/>
        </w:rPr>
        <w:t xml:space="preserve"> will include routine scheduled times for our students to interact and receive feedback and support from their teachers. </w:t>
      </w:r>
      <w:r w:rsidR="009F7564" w:rsidRPr="009F7564">
        <w:rPr>
          <w:rStyle w:val="eop"/>
          <w:rFonts w:asciiTheme="majorHAnsi" w:hAnsiTheme="majorHAnsi" w:cstheme="majorHAnsi"/>
          <w:i/>
          <w:sz w:val="22"/>
          <w:szCs w:val="22"/>
        </w:rPr>
        <w:t>(SED Assurance: Teaching and Learning 4)</w:t>
      </w:r>
    </w:p>
    <w:p w14:paraId="6101FDEF" w14:textId="77777777" w:rsidR="008F5768" w:rsidRDefault="008F5768" w:rsidP="00D22E0A">
      <w:pPr>
        <w:pStyle w:val="paragraph"/>
        <w:spacing w:before="0" w:beforeAutospacing="0" w:after="0" w:afterAutospacing="0"/>
        <w:textAlignment w:val="baseline"/>
        <w:rPr>
          <w:rStyle w:val="eop"/>
          <w:rFonts w:asciiTheme="majorHAnsi" w:hAnsiTheme="majorHAnsi" w:cstheme="majorHAnsi"/>
          <w:sz w:val="22"/>
          <w:szCs w:val="22"/>
        </w:rPr>
      </w:pPr>
    </w:p>
    <w:p w14:paraId="0F2674B6" w14:textId="3F917D7F" w:rsidR="00D22E0A" w:rsidRPr="00C00D3D" w:rsidRDefault="00D22E0A" w:rsidP="00D22E0A">
      <w:pPr>
        <w:pStyle w:val="paragraph"/>
        <w:spacing w:before="0" w:beforeAutospacing="0" w:after="0" w:afterAutospacing="0"/>
        <w:textAlignment w:val="baseline"/>
        <w:rPr>
          <w:rFonts w:asciiTheme="majorHAnsi" w:hAnsiTheme="majorHAnsi" w:cstheme="majorHAnsi"/>
          <w:sz w:val="18"/>
          <w:szCs w:val="18"/>
        </w:rPr>
      </w:pPr>
      <w:r w:rsidRPr="00B85FD6">
        <w:rPr>
          <w:rStyle w:val="eop"/>
          <w:rFonts w:asciiTheme="majorHAnsi" w:hAnsiTheme="majorHAnsi" w:cstheme="majorHAnsi"/>
          <w:sz w:val="22"/>
          <w:szCs w:val="22"/>
        </w:rPr>
        <w:t xml:space="preserve">Provided herein are </w:t>
      </w:r>
      <w:r>
        <w:rPr>
          <w:rStyle w:val="eop"/>
          <w:rFonts w:asciiTheme="majorHAnsi" w:hAnsiTheme="majorHAnsi" w:cstheme="majorHAnsi"/>
          <w:sz w:val="22"/>
          <w:szCs w:val="22"/>
        </w:rPr>
        <w:t>Andover Central School’s</w:t>
      </w:r>
      <w:r w:rsidRPr="00B85FD6">
        <w:rPr>
          <w:rStyle w:val="eop"/>
          <w:rFonts w:asciiTheme="majorHAnsi" w:hAnsiTheme="majorHAnsi" w:cstheme="majorHAnsi"/>
          <w:sz w:val="22"/>
          <w:szCs w:val="22"/>
        </w:rPr>
        <w:t xml:space="preserve"> protocols:  Practices and Expectations for </w:t>
      </w:r>
      <w:r w:rsidR="001302E1">
        <w:rPr>
          <w:rStyle w:val="eop"/>
          <w:rFonts w:asciiTheme="majorHAnsi" w:hAnsiTheme="majorHAnsi" w:cstheme="majorHAnsi"/>
          <w:sz w:val="22"/>
          <w:szCs w:val="22"/>
        </w:rPr>
        <w:t>Students, Faculty, Staff, and Essential Visitors</w:t>
      </w:r>
      <w:r w:rsidRPr="00B85FD6">
        <w:rPr>
          <w:rStyle w:val="eop"/>
          <w:rFonts w:asciiTheme="majorHAnsi" w:hAnsiTheme="majorHAnsi" w:cstheme="majorHAnsi"/>
          <w:sz w:val="22"/>
          <w:szCs w:val="22"/>
        </w:rPr>
        <w:t>; Plan for In-Person Instruction; Plan for Remote Instruction; Plan</w:t>
      </w:r>
      <w:r>
        <w:rPr>
          <w:rStyle w:val="eop"/>
          <w:rFonts w:asciiTheme="majorHAnsi" w:hAnsiTheme="majorHAnsi" w:cstheme="majorHAnsi"/>
          <w:sz w:val="22"/>
          <w:szCs w:val="22"/>
        </w:rPr>
        <w:t xml:space="preserve"> for Monitoring and Tracking Health Conditions, Plan for Containment, </w:t>
      </w:r>
      <w:r w:rsidR="001D5A60">
        <w:rPr>
          <w:rStyle w:val="eop"/>
          <w:rFonts w:asciiTheme="majorHAnsi" w:hAnsiTheme="majorHAnsi" w:cstheme="majorHAnsi"/>
          <w:sz w:val="22"/>
          <w:szCs w:val="22"/>
        </w:rPr>
        <w:t xml:space="preserve">and </w:t>
      </w:r>
      <w:r>
        <w:rPr>
          <w:rStyle w:val="eop"/>
          <w:rFonts w:asciiTheme="majorHAnsi" w:hAnsiTheme="majorHAnsi" w:cstheme="majorHAnsi"/>
          <w:sz w:val="22"/>
          <w:szCs w:val="22"/>
        </w:rPr>
        <w:t>Plan for Closure</w:t>
      </w:r>
      <w:r w:rsidR="001D5A60">
        <w:rPr>
          <w:rStyle w:val="eop"/>
          <w:rFonts w:asciiTheme="majorHAnsi" w:hAnsiTheme="majorHAnsi" w:cstheme="majorHAnsi"/>
          <w:sz w:val="22"/>
          <w:szCs w:val="22"/>
        </w:rPr>
        <w:t>.</w:t>
      </w:r>
    </w:p>
    <w:p w14:paraId="5158350B" w14:textId="1EEBFBF8" w:rsidR="00D22E0A" w:rsidRDefault="00D22E0A" w:rsidP="00D22E0A">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w:t>
      </w:r>
    </w:p>
    <w:p w14:paraId="5E2E0A3F" w14:textId="1E890836" w:rsidR="00C83D37" w:rsidRDefault="00C83D37" w:rsidP="00D22E0A">
      <w:pPr>
        <w:pStyle w:val="paragraph"/>
        <w:spacing w:before="0" w:beforeAutospacing="0" w:after="0" w:afterAutospacing="0"/>
        <w:textAlignment w:val="baseline"/>
        <w:rPr>
          <w:rStyle w:val="eop"/>
          <w:rFonts w:ascii="Calibri" w:hAnsi="Calibri" w:cs="Calibri"/>
          <w:sz w:val="22"/>
          <w:szCs w:val="22"/>
        </w:rPr>
      </w:pPr>
    </w:p>
    <w:p w14:paraId="0A0CCF7F" w14:textId="005B4FA4" w:rsidR="00C83D37" w:rsidRDefault="00C83D37" w:rsidP="00D22E0A">
      <w:pPr>
        <w:pStyle w:val="paragraph"/>
        <w:spacing w:before="0" w:beforeAutospacing="0" w:after="0" w:afterAutospacing="0"/>
        <w:textAlignment w:val="baseline"/>
        <w:rPr>
          <w:rStyle w:val="eop"/>
          <w:rFonts w:ascii="Calibri" w:hAnsi="Calibri" w:cs="Calibri"/>
          <w:sz w:val="22"/>
          <w:szCs w:val="22"/>
        </w:rPr>
      </w:pPr>
    </w:p>
    <w:p w14:paraId="4A0AEA2B" w14:textId="5C83C60B" w:rsidR="00C83D37" w:rsidRDefault="00C83D37" w:rsidP="00D22E0A">
      <w:pPr>
        <w:pStyle w:val="paragraph"/>
        <w:spacing w:before="0" w:beforeAutospacing="0" w:after="0" w:afterAutospacing="0"/>
        <w:textAlignment w:val="baseline"/>
        <w:rPr>
          <w:rStyle w:val="eop"/>
          <w:rFonts w:ascii="Calibri" w:hAnsi="Calibri" w:cs="Calibri"/>
          <w:sz w:val="22"/>
          <w:szCs w:val="22"/>
        </w:rPr>
      </w:pPr>
    </w:p>
    <w:p w14:paraId="46517B9F" w14:textId="61C4FDA4" w:rsidR="00C83D37" w:rsidRDefault="00C83D37" w:rsidP="00D22E0A">
      <w:pPr>
        <w:pStyle w:val="paragraph"/>
        <w:spacing w:before="0" w:beforeAutospacing="0" w:after="0" w:afterAutospacing="0"/>
        <w:textAlignment w:val="baseline"/>
        <w:rPr>
          <w:rStyle w:val="eop"/>
          <w:rFonts w:ascii="Calibri" w:hAnsi="Calibri" w:cs="Calibri"/>
          <w:sz w:val="22"/>
          <w:szCs w:val="22"/>
        </w:rPr>
      </w:pPr>
    </w:p>
    <w:p w14:paraId="5D4372E3" w14:textId="75F54466" w:rsidR="00C83D37" w:rsidRDefault="00C83D37" w:rsidP="00D22E0A">
      <w:pPr>
        <w:pStyle w:val="paragraph"/>
        <w:spacing w:before="0" w:beforeAutospacing="0" w:after="0" w:afterAutospacing="0"/>
        <w:textAlignment w:val="baseline"/>
        <w:rPr>
          <w:rStyle w:val="eop"/>
          <w:rFonts w:ascii="Calibri" w:hAnsi="Calibri" w:cs="Calibri"/>
          <w:sz w:val="22"/>
          <w:szCs w:val="22"/>
        </w:rPr>
      </w:pPr>
    </w:p>
    <w:p w14:paraId="5D4DF397" w14:textId="7B21DAE9" w:rsidR="00C83D37" w:rsidRDefault="00C83D37" w:rsidP="00D22E0A">
      <w:pPr>
        <w:pStyle w:val="paragraph"/>
        <w:spacing w:before="0" w:beforeAutospacing="0" w:after="0" w:afterAutospacing="0"/>
        <w:textAlignment w:val="baseline"/>
        <w:rPr>
          <w:rStyle w:val="eop"/>
          <w:rFonts w:ascii="Calibri" w:hAnsi="Calibri" w:cs="Calibri"/>
          <w:sz w:val="22"/>
          <w:szCs w:val="22"/>
        </w:rPr>
      </w:pPr>
    </w:p>
    <w:p w14:paraId="5CD81594" w14:textId="2049941E" w:rsidR="00C83D37" w:rsidRDefault="00C83D37" w:rsidP="00D22E0A">
      <w:pPr>
        <w:pStyle w:val="paragraph"/>
        <w:spacing w:before="0" w:beforeAutospacing="0" w:after="0" w:afterAutospacing="0"/>
        <w:textAlignment w:val="baseline"/>
        <w:rPr>
          <w:rStyle w:val="eop"/>
          <w:rFonts w:ascii="Calibri" w:hAnsi="Calibri" w:cs="Calibri"/>
          <w:sz w:val="22"/>
          <w:szCs w:val="22"/>
        </w:rPr>
      </w:pPr>
    </w:p>
    <w:p w14:paraId="41C3FA32" w14:textId="6A54E041" w:rsidR="00C83D37" w:rsidRDefault="00C83D37" w:rsidP="00D22E0A">
      <w:pPr>
        <w:pStyle w:val="paragraph"/>
        <w:spacing w:before="0" w:beforeAutospacing="0" w:after="0" w:afterAutospacing="0"/>
        <w:textAlignment w:val="baseline"/>
        <w:rPr>
          <w:rStyle w:val="eop"/>
          <w:rFonts w:ascii="Calibri" w:hAnsi="Calibri" w:cs="Calibri"/>
          <w:sz w:val="22"/>
          <w:szCs w:val="22"/>
        </w:rPr>
      </w:pPr>
    </w:p>
    <w:p w14:paraId="552C1F50" w14:textId="1A2445A0" w:rsidR="00C83D37" w:rsidRDefault="00C83D37" w:rsidP="00D22E0A">
      <w:pPr>
        <w:pStyle w:val="paragraph"/>
        <w:spacing w:before="0" w:beforeAutospacing="0" w:after="0" w:afterAutospacing="0"/>
        <w:textAlignment w:val="baseline"/>
        <w:rPr>
          <w:rStyle w:val="eop"/>
          <w:rFonts w:ascii="Calibri" w:hAnsi="Calibri" w:cs="Calibri"/>
          <w:sz w:val="22"/>
          <w:szCs w:val="22"/>
        </w:rPr>
      </w:pPr>
    </w:p>
    <w:p w14:paraId="7C8FC4BE" w14:textId="4AA02C39" w:rsidR="00C83D37" w:rsidRDefault="00C83D37" w:rsidP="00D22E0A">
      <w:pPr>
        <w:pStyle w:val="paragraph"/>
        <w:spacing w:before="0" w:beforeAutospacing="0" w:after="0" w:afterAutospacing="0"/>
        <w:textAlignment w:val="baseline"/>
        <w:rPr>
          <w:rStyle w:val="eop"/>
          <w:rFonts w:ascii="Calibri" w:hAnsi="Calibri" w:cs="Calibri"/>
          <w:sz w:val="22"/>
          <w:szCs w:val="22"/>
        </w:rPr>
      </w:pPr>
    </w:p>
    <w:p w14:paraId="7DCD6B68" w14:textId="57CB1BFE" w:rsidR="00C83D37" w:rsidRDefault="00C83D37" w:rsidP="00D22E0A">
      <w:pPr>
        <w:pStyle w:val="paragraph"/>
        <w:spacing w:before="0" w:beforeAutospacing="0" w:after="0" w:afterAutospacing="0"/>
        <w:textAlignment w:val="baseline"/>
        <w:rPr>
          <w:rStyle w:val="eop"/>
          <w:rFonts w:ascii="Calibri" w:hAnsi="Calibri" w:cs="Calibri"/>
          <w:sz w:val="22"/>
          <w:szCs w:val="22"/>
        </w:rPr>
      </w:pPr>
    </w:p>
    <w:p w14:paraId="25FDB777" w14:textId="11A734E6" w:rsidR="00C83D37" w:rsidRDefault="00C83D37" w:rsidP="00D22E0A">
      <w:pPr>
        <w:pStyle w:val="paragraph"/>
        <w:spacing w:before="0" w:beforeAutospacing="0" w:after="0" w:afterAutospacing="0"/>
        <w:textAlignment w:val="baseline"/>
        <w:rPr>
          <w:rStyle w:val="eop"/>
          <w:rFonts w:ascii="Calibri" w:hAnsi="Calibri" w:cs="Calibri"/>
          <w:sz w:val="22"/>
          <w:szCs w:val="22"/>
        </w:rPr>
      </w:pPr>
    </w:p>
    <w:p w14:paraId="56A51B3E" w14:textId="05EE9D3A" w:rsidR="00C83D37" w:rsidRDefault="00C83D37" w:rsidP="00D22E0A">
      <w:pPr>
        <w:pStyle w:val="paragraph"/>
        <w:spacing w:before="0" w:beforeAutospacing="0" w:after="0" w:afterAutospacing="0"/>
        <w:textAlignment w:val="baseline"/>
        <w:rPr>
          <w:rStyle w:val="eop"/>
          <w:rFonts w:ascii="Calibri" w:hAnsi="Calibri" w:cs="Calibri"/>
          <w:sz w:val="22"/>
          <w:szCs w:val="22"/>
        </w:rPr>
      </w:pPr>
    </w:p>
    <w:p w14:paraId="2E1278DD" w14:textId="3914B642" w:rsidR="00C83D37" w:rsidRDefault="00C83D37" w:rsidP="00D22E0A">
      <w:pPr>
        <w:pStyle w:val="paragraph"/>
        <w:spacing w:before="0" w:beforeAutospacing="0" w:after="0" w:afterAutospacing="0"/>
        <w:textAlignment w:val="baseline"/>
        <w:rPr>
          <w:rStyle w:val="eop"/>
          <w:rFonts w:ascii="Calibri" w:hAnsi="Calibri" w:cs="Calibri"/>
          <w:sz w:val="22"/>
          <w:szCs w:val="22"/>
        </w:rPr>
      </w:pPr>
    </w:p>
    <w:p w14:paraId="6AA0D658" w14:textId="77777777" w:rsidR="00194D3F" w:rsidRDefault="00194D3F" w:rsidP="00D22E0A">
      <w:pPr>
        <w:pStyle w:val="paragraph"/>
        <w:spacing w:before="0" w:beforeAutospacing="0" w:after="0" w:afterAutospacing="0"/>
        <w:textAlignment w:val="baseline"/>
        <w:rPr>
          <w:rStyle w:val="eop"/>
          <w:rFonts w:ascii="Calibri" w:hAnsi="Calibri" w:cs="Calibri"/>
          <w:sz w:val="22"/>
          <w:szCs w:val="22"/>
        </w:rPr>
      </w:pPr>
    </w:p>
    <w:p w14:paraId="4741EFF8" w14:textId="0937F88E" w:rsidR="00C83D37" w:rsidRDefault="00C83D37" w:rsidP="00D22E0A">
      <w:pPr>
        <w:pStyle w:val="paragraph"/>
        <w:spacing w:before="0" w:beforeAutospacing="0" w:after="0" w:afterAutospacing="0"/>
        <w:textAlignment w:val="baseline"/>
        <w:rPr>
          <w:rStyle w:val="eop"/>
          <w:rFonts w:ascii="Calibri" w:hAnsi="Calibri" w:cs="Calibri"/>
          <w:sz w:val="22"/>
          <w:szCs w:val="22"/>
        </w:rPr>
      </w:pPr>
    </w:p>
    <w:p w14:paraId="6644DBF6" w14:textId="407D1DA0" w:rsidR="00C83D37" w:rsidRPr="00950B03" w:rsidRDefault="00C83D37" w:rsidP="00D22E0A">
      <w:pPr>
        <w:pStyle w:val="paragraph"/>
        <w:spacing w:before="0" w:beforeAutospacing="0" w:after="0" w:afterAutospacing="0"/>
        <w:textAlignment w:val="baseline"/>
        <w:rPr>
          <w:rFonts w:ascii="Arial" w:hAnsi="Arial" w:cs="Arial"/>
          <w:sz w:val="28"/>
          <w:szCs w:val="28"/>
        </w:rPr>
      </w:pPr>
      <w:r w:rsidRPr="00950B03">
        <w:rPr>
          <w:rFonts w:asciiTheme="majorHAnsi" w:hAnsiTheme="majorHAnsi" w:cstheme="majorHAnsi"/>
          <w:b/>
          <w:sz w:val="28"/>
          <w:szCs w:val="28"/>
        </w:rPr>
        <w:lastRenderedPageBreak/>
        <w:t xml:space="preserve">Andover Central School Practices and Expectations of </w:t>
      </w:r>
      <w:r w:rsidR="001302E1">
        <w:rPr>
          <w:rFonts w:asciiTheme="majorHAnsi" w:hAnsiTheme="majorHAnsi" w:cstheme="majorHAnsi"/>
          <w:b/>
          <w:sz w:val="28"/>
          <w:szCs w:val="28"/>
        </w:rPr>
        <w:t xml:space="preserve">Students, </w:t>
      </w:r>
      <w:r w:rsidRPr="00950B03">
        <w:rPr>
          <w:rFonts w:asciiTheme="majorHAnsi" w:hAnsiTheme="majorHAnsi" w:cstheme="majorHAnsi"/>
          <w:b/>
          <w:sz w:val="28"/>
          <w:szCs w:val="28"/>
        </w:rPr>
        <w:t>Faculty, Staff</w:t>
      </w:r>
      <w:r w:rsidR="00697CFC">
        <w:rPr>
          <w:rFonts w:asciiTheme="majorHAnsi" w:hAnsiTheme="majorHAnsi" w:cstheme="majorHAnsi"/>
          <w:b/>
          <w:sz w:val="28"/>
          <w:szCs w:val="28"/>
        </w:rPr>
        <w:t>,</w:t>
      </w:r>
      <w:r w:rsidR="001302E1">
        <w:rPr>
          <w:rFonts w:asciiTheme="majorHAnsi" w:hAnsiTheme="majorHAnsi" w:cstheme="majorHAnsi"/>
          <w:b/>
          <w:sz w:val="28"/>
          <w:szCs w:val="28"/>
        </w:rPr>
        <w:t xml:space="preserve"> </w:t>
      </w:r>
      <w:r w:rsidR="00697CFC">
        <w:rPr>
          <w:rFonts w:asciiTheme="majorHAnsi" w:hAnsiTheme="majorHAnsi" w:cstheme="majorHAnsi"/>
          <w:b/>
          <w:sz w:val="28"/>
          <w:szCs w:val="28"/>
        </w:rPr>
        <w:t xml:space="preserve">and Essential </w:t>
      </w:r>
      <w:r w:rsidR="00F15852">
        <w:rPr>
          <w:rFonts w:asciiTheme="majorHAnsi" w:hAnsiTheme="majorHAnsi" w:cstheme="majorHAnsi"/>
          <w:b/>
          <w:sz w:val="28"/>
          <w:szCs w:val="28"/>
        </w:rPr>
        <w:t>Visitors</w:t>
      </w:r>
    </w:p>
    <w:p w14:paraId="5D48A8D9" w14:textId="77777777" w:rsidR="00C83D37" w:rsidRDefault="00C83D37" w:rsidP="00D22E0A">
      <w:pPr>
        <w:pStyle w:val="paragraph"/>
        <w:spacing w:before="0" w:beforeAutospacing="0" w:after="0" w:afterAutospacing="0"/>
        <w:textAlignment w:val="baseline"/>
        <w:rPr>
          <w:rFonts w:ascii="Arial" w:hAnsi="Arial" w:cs="Arial"/>
          <w:sz w:val="18"/>
          <w:szCs w:val="18"/>
        </w:rPr>
      </w:pPr>
    </w:p>
    <w:p w14:paraId="41DF0A94" w14:textId="4BF6F75B" w:rsidR="00640F24" w:rsidRDefault="00F15852" w:rsidP="00640F24">
      <w:pPr>
        <w:rPr>
          <w:rFonts w:asciiTheme="majorHAnsi" w:eastAsia="Times New Roman" w:hAnsiTheme="majorHAnsi" w:cstheme="majorHAnsi"/>
          <w:bCs/>
          <w:color w:val="000000"/>
          <w:sz w:val="22"/>
          <w:szCs w:val="22"/>
        </w:rPr>
      </w:pPr>
      <w:r>
        <w:rPr>
          <w:rFonts w:asciiTheme="majorHAnsi" w:eastAsia="Times New Roman" w:hAnsiTheme="majorHAnsi" w:cstheme="majorHAnsi"/>
          <w:bCs/>
          <w:color w:val="000000"/>
          <w:sz w:val="22"/>
          <w:szCs w:val="22"/>
        </w:rPr>
        <w:t xml:space="preserve">The health and safety of our </w:t>
      </w:r>
      <w:r w:rsidR="001302E1">
        <w:rPr>
          <w:rFonts w:asciiTheme="majorHAnsi" w:eastAsia="Times New Roman" w:hAnsiTheme="majorHAnsi" w:cstheme="majorHAnsi"/>
          <w:bCs/>
          <w:color w:val="000000"/>
          <w:sz w:val="22"/>
          <w:szCs w:val="22"/>
        </w:rPr>
        <w:t>students, faculty, staff, and essential visitors</w:t>
      </w:r>
      <w:r>
        <w:rPr>
          <w:rFonts w:asciiTheme="majorHAnsi" w:eastAsia="Times New Roman" w:hAnsiTheme="majorHAnsi" w:cstheme="majorHAnsi"/>
          <w:bCs/>
          <w:color w:val="000000"/>
          <w:sz w:val="22"/>
          <w:szCs w:val="22"/>
        </w:rPr>
        <w:t xml:space="preserve"> at Andover Central School is our top priority. </w:t>
      </w:r>
      <w:r w:rsidR="00AA1BEB" w:rsidRPr="00AA1BEB">
        <w:rPr>
          <w:rFonts w:asciiTheme="majorHAnsi" w:eastAsia="Times New Roman" w:hAnsiTheme="majorHAnsi" w:cstheme="majorHAnsi"/>
          <w:bCs/>
          <w:color w:val="000000"/>
          <w:sz w:val="22"/>
          <w:szCs w:val="22"/>
        </w:rPr>
        <w:t xml:space="preserve">We believe </w:t>
      </w:r>
      <w:r w:rsidR="00AA1BEB">
        <w:rPr>
          <w:rFonts w:asciiTheme="majorHAnsi" w:eastAsia="Times New Roman" w:hAnsiTheme="majorHAnsi" w:cstheme="majorHAnsi"/>
          <w:bCs/>
          <w:color w:val="000000"/>
          <w:sz w:val="22"/>
          <w:szCs w:val="22"/>
        </w:rPr>
        <w:t>Andover Central School</w:t>
      </w:r>
      <w:r w:rsidR="00AA1BEB" w:rsidRPr="00AA1BEB">
        <w:rPr>
          <w:rFonts w:asciiTheme="majorHAnsi" w:eastAsia="Times New Roman" w:hAnsiTheme="majorHAnsi" w:cstheme="majorHAnsi"/>
          <w:bCs/>
          <w:color w:val="000000"/>
          <w:sz w:val="22"/>
          <w:szCs w:val="22"/>
        </w:rPr>
        <w:t xml:space="preserve"> plays a key role in educating and communicating with our </w:t>
      </w:r>
      <w:r w:rsidR="00FB51CB">
        <w:rPr>
          <w:rFonts w:asciiTheme="majorHAnsi" w:eastAsia="Times New Roman" w:hAnsiTheme="majorHAnsi" w:cstheme="majorHAnsi"/>
          <w:bCs/>
          <w:color w:val="000000"/>
          <w:sz w:val="22"/>
          <w:szCs w:val="22"/>
        </w:rPr>
        <w:t xml:space="preserve">school </w:t>
      </w:r>
      <w:r w:rsidR="00AA1BEB" w:rsidRPr="00AA1BEB">
        <w:rPr>
          <w:rFonts w:asciiTheme="majorHAnsi" w:eastAsia="Times New Roman" w:hAnsiTheme="majorHAnsi" w:cstheme="majorHAnsi"/>
          <w:bCs/>
          <w:color w:val="000000"/>
          <w:sz w:val="22"/>
          <w:szCs w:val="22"/>
        </w:rPr>
        <w:t xml:space="preserve">community about everyday actions that are best known to prevent the spread of COVID-19.  While </w:t>
      </w:r>
      <w:r w:rsidR="00AA1BEB">
        <w:rPr>
          <w:rFonts w:asciiTheme="majorHAnsi" w:eastAsia="Times New Roman" w:hAnsiTheme="majorHAnsi" w:cstheme="majorHAnsi"/>
          <w:bCs/>
          <w:color w:val="000000"/>
          <w:sz w:val="22"/>
          <w:szCs w:val="22"/>
        </w:rPr>
        <w:t>Andover Central School</w:t>
      </w:r>
      <w:r w:rsidR="00AA1BEB" w:rsidRPr="00AA1BEB">
        <w:rPr>
          <w:rFonts w:asciiTheme="majorHAnsi" w:eastAsia="Times New Roman" w:hAnsiTheme="majorHAnsi" w:cstheme="majorHAnsi"/>
          <w:bCs/>
          <w:color w:val="000000"/>
          <w:sz w:val="22"/>
          <w:szCs w:val="22"/>
        </w:rPr>
        <w:t xml:space="preserve"> will perform daily screening, increased cleaning and disinfection, and management of persons that become ill in our care, there are three central activities all people entering our facilit</w:t>
      </w:r>
      <w:r w:rsidR="00AA1BEB">
        <w:rPr>
          <w:rFonts w:asciiTheme="majorHAnsi" w:eastAsia="Times New Roman" w:hAnsiTheme="majorHAnsi" w:cstheme="majorHAnsi"/>
          <w:bCs/>
          <w:color w:val="000000"/>
          <w:sz w:val="22"/>
          <w:szCs w:val="22"/>
        </w:rPr>
        <w:t xml:space="preserve">y </w:t>
      </w:r>
      <w:r w:rsidR="00AA1BEB" w:rsidRPr="00AA1BEB">
        <w:rPr>
          <w:rFonts w:asciiTheme="majorHAnsi" w:eastAsia="Times New Roman" w:hAnsiTheme="majorHAnsi" w:cstheme="majorHAnsi"/>
          <w:bCs/>
          <w:color w:val="000000"/>
          <w:sz w:val="22"/>
          <w:szCs w:val="22"/>
        </w:rPr>
        <w:t>will be expected to participate in order to kee</w:t>
      </w:r>
      <w:r w:rsidR="00194D3F">
        <w:rPr>
          <w:rFonts w:asciiTheme="majorHAnsi" w:eastAsia="Times New Roman" w:hAnsiTheme="majorHAnsi" w:cstheme="majorHAnsi"/>
          <w:bCs/>
          <w:color w:val="000000"/>
          <w:sz w:val="22"/>
          <w:szCs w:val="22"/>
        </w:rPr>
        <w:t xml:space="preserve">p everyone as safe as possible: </w:t>
      </w:r>
      <w:r w:rsidR="00AA1BEB" w:rsidRPr="00AA1BEB">
        <w:rPr>
          <w:rFonts w:asciiTheme="majorHAnsi" w:eastAsia="Times New Roman" w:hAnsiTheme="majorHAnsi" w:cstheme="majorHAnsi"/>
          <w:bCs/>
          <w:color w:val="000000"/>
          <w:sz w:val="22"/>
          <w:szCs w:val="22"/>
        </w:rPr>
        <w:t>social distancing</w:t>
      </w:r>
      <w:r w:rsidR="00194D3F">
        <w:rPr>
          <w:rFonts w:asciiTheme="majorHAnsi" w:eastAsia="Times New Roman" w:hAnsiTheme="majorHAnsi" w:cstheme="majorHAnsi"/>
          <w:bCs/>
          <w:color w:val="000000"/>
          <w:sz w:val="22"/>
          <w:szCs w:val="22"/>
        </w:rPr>
        <w:t>;</w:t>
      </w:r>
      <w:r w:rsidR="00AA1BEB" w:rsidRPr="00AA1BEB">
        <w:rPr>
          <w:rFonts w:asciiTheme="majorHAnsi" w:eastAsia="Times New Roman" w:hAnsiTheme="majorHAnsi" w:cstheme="majorHAnsi"/>
          <w:bCs/>
          <w:color w:val="000000"/>
          <w:sz w:val="22"/>
          <w:szCs w:val="22"/>
        </w:rPr>
        <w:t xml:space="preserve"> wearing personal protective equipment</w:t>
      </w:r>
      <w:r w:rsidR="00194D3F">
        <w:rPr>
          <w:rFonts w:asciiTheme="majorHAnsi" w:eastAsia="Times New Roman" w:hAnsiTheme="majorHAnsi" w:cstheme="majorHAnsi"/>
          <w:bCs/>
          <w:color w:val="000000"/>
          <w:sz w:val="22"/>
          <w:szCs w:val="22"/>
        </w:rPr>
        <w:t>;</w:t>
      </w:r>
      <w:r w:rsidR="00AA1BEB" w:rsidRPr="00AA1BEB">
        <w:rPr>
          <w:rFonts w:asciiTheme="majorHAnsi" w:eastAsia="Times New Roman" w:hAnsiTheme="majorHAnsi" w:cstheme="majorHAnsi"/>
          <w:bCs/>
          <w:color w:val="000000"/>
          <w:sz w:val="22"/>
          <w:szCs w:val="22"/>
        </w:rPr>
        <w:t xml:space="preserve"> and giving increased attention to personal hygiene practices.  While these three practices are mentioned throughout our plan, they are mentioned here to give importance to their practice and guide everyone in setting these as our norms as we come together within our facilities.  </w:t>
      </w:r>
    </w:p>
    <w:p w14:paraId="265A95DA" w14:textId="7C339612" w:rsidR="001E7AF9" w:rsidRDefault="001E7AF9" w:rsidP="00640F24">
      <w:pPr>
        <w:rPr>
          <w:rFonts w:asciiTheme="majorHAnsi" w:eastAsia="Times New Roman" w:hAnsiTheme="majorHAnsi" w:cstheme="majorHAnsi"/>
          <w:bCs/>
          <w:color w:val="000000"/>
          <w:sz w:val="22"/>
          <w:szCs w:val="22"/>
        </w:rPr>
      </w:pPr>
    </w:p>
    <w:p w14:paraId="4917744E" w14:textId="77777777" w:rsidR="001E7AF9" w:rsidRPr="001E7AF9" w:rsidRDefault="001E7AF9" w:rsidP="001E7AF9">
      <w:pPr>
        <w:rPr>
          <w:rFonts w:asciiTheme="majorHAnsi" w:eastAsia="Times New Roman" w:hAnsiTheme="majorHAnsi" w:cstheme="majorHAnsi"/>
          <w:bCs/>
          <w:color w:val="000000"/>
          <w:sz w:val="22"/>
          <w:szCs w:val="22"/>
        </w:rPr>
      </w:pPr>
      <w:r w:rsidRPr="001E7AF9">
        <w:rPr>
          <w:rFonts w:asciiTheme="majorHAnsi" w:eastAsia="Times New Roman" w:hAnsiTheme="majorHAnsi" w:cstheme="majorHAnsi"/>
          <w:bCs/>
          <w:color w:val="000000"/>
          <w:sz w:val="22"/>
          <w:szCs w:val="22"/>
        </w:rPr>
        <w:t>These practices and expectations comply with guidance from:</w:t>
      </w:r>
    </w:p>
    <w:p w14:paraId="23D5A676" w14:textId="77777777" w:rsidR="001E7AF9" w:rsidRPr="001E7AF9" w:rsidRDefault="001E7AF9" w:rsidP="0045016E">
      <w:pPr>
        <w:numPr>
          <w:ilvl w:val="0"/>
          <w:numId w:val="16"/>
        </w:numPr>
        <w:contextualSpacing/>
        <w:rPr>
          <w:rFonts w:asciiTheme="majorHAnsi" w:eastAsia="Times New Roman" w:hAnsiTheme="majorHAnsi" w:cstheme="majorHAnsi"/>
          <w:sz w:val="22"/>
          <w:szCs w:val="22"/>
        </w:rPr>
      </w:pPr>
      <w:r w:rsidRPr="001E7AF9">
        <w:rPr>
          <w:rFonts w:asciiTheme="majorHAnsi" w:eastAsia="Times New Roman" w:hAnsiTheme="majorHAnsi" w:cstheme="majorHAnsi"/>
          <w:sz w:val="22"/>
          <w:szCs w:val="22"/>
        </w:rPr>
        <w:t>NYSED Recovering, Rebuilding, and Renewing: The Spirit of New York’s School (</w:t>
      </w:r>
      <w:hyperlink r:id="rId9" w:history="1">
        <w:r w:rsidRPr="001E7AF9">
          <w:rPr>
            <w:rFonts w:asciiTheme="majorHAnsi" w:eastAsia="Times New Roman" w:hAnsiTheme="majorHAnsi" w:cstheme="majorHAnsi"/>
            <w:color w:val="0563C1" w:themeColor="hyperlink"/>
            <w:sz w:val="22"/>
            <w:szCs w:val="22"/>
            <w:u w:val="single"/>
          </w:rPr>
          <w:t>http://www.nysed.gov/common/nysed/files/programs/reopening-schools/nys-p12-school-reopening-guidance.pdf</w:t>
        </w:r>
      </w:hyperlink>
      <w:r w:rsidRPr="001E7AF9">
        <w:rPr>
          <w:rFonts w:asciiTheme="majorHAnsi" w:eastAsia="Times New Roman" w:hAnsiTheme="majorHAnsi" w:cstheme="majorHAnsi"/>
          <w:sz w:val="22"/>
          <w:szCs w:val="22"/>
        </w:rPr>
        <w:t>)</w:t>
      </w:r>
    </w:p>
    <w:p w14:paraId="565FB357" w14:textId="77777777" w:rsidR="001E7AF9" w:rsidRPr="001E7AF9" w:rsidRDefault="001E7AF9" w:rsidP="0045016E">
      <w:pPr>
        <w:numPr>
          <w:ilvl w:val="0"/>
          <w:numId w:val="16"/>
        </w:numPr>
        <w:contextualSpacing/>
        <w:rPr>
          <w:rFonts w:asciiTheme="majorHAnsi" w:eastAsia="Times New Roman" w:hAnsiTheme="majorHAnsi" w:cstheme="majorHAnsi"/>
          <w:sz w:val="22"/>
          <w:szCs w:val="22"/>
        </w:rPr>
      </w:pPr>
      <w:r w:rsidRPr="001E7AF9">
        <w:rPr>
          <w:rFonts w:asciiTheme="majorHAnsi" w:eastAsia="Arial" w:hAnsiTheme="majorHAnsi" w:cstheme="majorHAnsi"/>
          <w:sz w:val="22"/>
          <w:szCs w:val="22"/>
        </w:rPr>
        <w:t>Department of Health Interim Guidance</w:t>
      </w:r>
      <w:r w:rsidRPr="001E7AF9">
        <w:rPr>
          <w:rFonts w:asciiTheme="majorHAnsi" w:eastAsia="Times New Roman" w:hAnsiTheme="majorHAnsi" w:cstheme="majorHAnsi"/>
          <w:sz w:val="22"/>
          <w:szCs w:val="22"/>
        </w:rPr>
        <w:t xml:space="preserve"> for In-person Instruction at Pre-K to Grade 12 Schools During the COVID-19 Public Health Emergency (</w:t>
      </w:r>
      <w:hyperlink r:id="rId10" w:history="1">
        <w:r w:rsidRPr="001E7AF9">
          <w:rPr>
            <w:rFonts w:asciiTheme="majorHAnsi" w:eastAsia="Times New Roman" w:hAnsiTheme="majorHAnsi" w:cstheme="majorHAnsi"/>
            <w:color w:val="0563C1" w:themeColor="hyperlink"/>
            <w:sz w:val="22"/>
            <w:szCs w:val="22"/>
            <w:u w:val="single"/>
          </w:rPr>
          <w:t>https://www.governor.ny.gov/sites/governor.ny.gov/files/atoms/files/Pre-K_to_Grade_12_Schools_MasterGuidence.pdf</w:t>
        </w:r>
      </w:hyperlink>
      <w:r w:rsidRPr="001E7AF9">
        <w:rPr>
          <w:rFonts w:asciiTheme="majorHAnsi" w:eastAsia="Times New Roman" w:hAnsiTheme="majorHAnsi" w:cstheme="majorHAnsi"/>
          <w:sz w:val="22"/>
          <w:szCs w:val="22"/>
        </w:rPr>
        <w:t>)</w:t>
      </w:r>
    </w:p>
    <w:p w14:paraId="1AF213CC" w14:textId="77777777" w:rsidR="00640F24" w:rsidRDefault="00640F24" w:rsidP="00640F24">
      <w:pPr>
        <w:rPr>
          <w:rFonts w:asciiTheme="majorHAnsi" w:eastAsia="Times New Roman" w:hAnsiTheme="majorHAnsi" w:cstheme="majorHAnsi"/>
          <w:bCs/>
          <w:color w:val="000000"/>
          <w:sz w:val="22"/>
          <w:szCs w:val="22"/>
        </w:rPr>
      </w:pPr>
    </w:p>
    <w:p w14:paraId="46ECBC3B" w14:textId="6C72E97B" w:rsidR="00FA5B7B" w:rsidRDefault="00AA1BEB" w:rsidP="00640F24">
      <w:pPr>
        <w:rPr>
          <w:rFonts w:asciiTheme="majorHAnsi" w:eastAsia="Times New Roman" w:hAnsiTheme="majorHAnsi" w:cstheme="majorHAnsi"/>
          <w:b/>
          <w:color w:val="000000"/>
          <w:sz w:val="22"/>
          <w:szCs w:val="22"/>
        </w:rPr>
      </w:pPr>
      <w:r w:rsidRPr="00AA1BEB">
        <w:rPr>
          <w:rFonts w:asciiTheme="majorHAnsi" w:eastAsia="Times New Roman" w:hAnsiTheme="majorHAnsi" w:cstheme="majorHAnsi"/>
          <w:color w:val="000000"/>
          <w:sz w:val="22"/>
          <w:szCs w:val="22"/>
        </w:rPr>
        <w:t xml:space="preserve">Practices and Expectations for </w:t>
      </w:r>
      <w:r w:rsidRPr="00AA1BEB">
        <w:rPr>
          <w:rFonts w:asciiTheme="majorHAnsi" w:eastAsia="Times New Roman" w:hAnsiTheme="majorHAnsi" w:cstheme="majorHAnsi"/>
          <w:color w:val="000000"/>
          <w:sz w:val="22"/>
          <w:szCs w:val="22"/>
          <w:u w:val="single"/>
        </w:rPr>
        <w:t>Social Distancing</w:t>
      </w:r>
      <w:r w:rsidRPr="00AA1BEB">
        <w:rPr>
          <w:rFonts w:asciiTheme="majorHAnsi" w:eastAsia="Times New Roman" w:hAnsiTheme="majorHAnsi" w:cstheme="majorHAnsi"/>
          <w:color w:val="000000"/>
          <w:sz w:val="22"/>
          <w:szCs w:val="22"/>
        </w:rPr>
        <w:t xml:space="preserve"> for </w:t>
      </w:r>
      <w:r w:rsidR="001302E1">
        <w:rPr>
          <w:rFonts w:asciiTheme="majorHAnsi" w:eastAsia="Times New Roman" w:hAnsiTheme="majorHAnsi" w:cstheme="majorHAnsi"/>
          <w:color w:val="000000"/>
          <w:sz w:val="22"/>
          <w:szCs w:val="22"/>
        </w:rPr>
        <w:t>Students, Faculty, Staff, and Essential Visitors</w:t>
      </w:r>
      <w:r w:rsidR="00FA5B7B">
        <w:rPr>
          <w:rFonts w:asciiTheme="majorHAnsi" w:eastAsia="Times New Roman" w:hAnsiTheme="majorHAnsi" w:cstheme="majorHAnsi"/>
          <w:color w:val="000000"/>
          <w:sz w:val="22"/>
          <w:szCs w:val="22"/>
        </w:rPr>
        <w:t xml:space="preserve"> </w:t>
      </w:r>
    </w:p>
    <w:p w14:paraId="28AA270A" w14:textId="211893D9" w:rsidR="00AA1BEB" w:rsidRPr="00FA5B7B" w:rsidRDefault="00FA5B7B" w:rsidP="00640F24">
      <w:pPr>
        <w:rPr>
          <w:rFonts w:asciiTheme="majorHAnsi" w:eastAsia="Times New Roman" w:hAnsiTheme="majorHAnsi" w:cstheme="majorHAnsi"/>
          <w:bCs/>
          <w:color w:val="000000"/>
          <w:sz w:val="22"/>
          <w:szCs w:val="22"/>
        </w:rPr>
      </w:pPr>
      <w:r w:rsidRPr="00FA5B7B">
        <w:rPr>
          <w:rFonts w:asciiTheme="majorHAnsi" w:eastAsia="Times New Roman" w:hAnsiTheme="majorHAnsi" w:cstheme="majorHAnsi"/>
          <w:color w:val="000000"/>
          <w:sz w:val="22"/>
          <w:szCs w:val="22"/>
        </w:rPr>
        <w:t>(SED Assurance: Health and Safety 11)</w:t>
      </w:r>
    </w:p>
    <w:p w14:paraId="22A871AB" w14:textId="5B42E4D8" w:rsidR="00AA1BEB" w:rsidRPr="00AA1BEB" w:rsidRDefault="00AA1BEB" w:rsidP="00AA1BEB">
      <w:pPr>
        <w:ind w:left="720"/>
        <w:textAlignment w:val="baseline"/>
        <w:rPr>
          <w:rFonts w:asciiTheme="majorHAnsi" w:eastAsia="Times New Roman" w:hAnsiTheme="majorHAnsi" w:cstheme="majorHAnsi"/>
          <w:b/>
          <w:color w:val="000000"/>
          <w:sz w:val="22"/>
          <w:szCs w:val="22"/>
        </w:rPr>
      </w:pPr>
      <w:r w:rsidRPr="00AA1BEB">
        <w:rPr>
          <w:rFonts w:asciiTheme="majorHAnsi" w:eastAsia="Times New Roman" w:hAnsiTheme="majorHAnsi" w:cstheme="majorHAnsi"/>
          <w:color w:val="000000"/>
          <w:sz w:val="22"/>
          <w:szCs w:val="22"/>
        </w:rPr>
        <w:t>To ensure all faculty, staff</w:t>
      </w:r>
      <w:r>
        <w:rPr>
          <w:rFonts w:asciiTheme="majorHAnsi" w:eastAsia="Times New Roman" w:hAnsiTheme="majorHAnsi" w:cstheme="majorHAnsi"/>
          <w:color w:val="000000"/>
          <w:sz w:val="22"/>
          <w:szCs w:val="22"/>
        </w:rPr>
        <w:t xml:space="preserve"> and </w:t>
      </w:r>
      <w:r w:rsidRPr="00AA1BEB">
        <w:rPr>
          <w:rFonts w:asciiTheme="majorHAnsi" w:eastAsia="Times New Roman" w:hAnsiTheme="majorHAnsi" w:cstheme="majorHAnsi"/>
          <w:color w:val="000000"/>
          <w:sz w:val="22"/>
          <w:szCs w:val="22"/>
        </w:rPr>
        <w:t>students</w:t>
      </w:r>
      <w:r>
        <w:rPr>
          <w:rFonts w:asciiTheme="majorHAnsi" w:eastAsia="Times New Roman" w:hAnsiTheme="majorHAnsi" w:cstheme="majorHAnsi"/>
          <w:color w:val="000000"/>
          <w:sz w:val="22"/>
          <w:szCs w:val="22"/>
        </w:rPr>
        <w:t xml:space="preserve"> </w:t>
      </w:r>
      <w:r w:rsidRPr="00AA1BEB">
        <w:rPr>
          <w:rFonts w:asciiTheme="majorHAnsi" w:eastAsia="Times New Roman" w:hAnsiTheme="majorHAnsi" w:cstheme="majorHAnsi"/>
          <w:color w:val="000000"/>
          <w:sz w:val="22"/>
          <w:szCs w:val="22"/>
        </w:rPr>
        <w:t xml:space="preserve">comply with physical distancing requirements, anyone within </w:t>
      </w:r>
      <w:r>
        <w:rPr>
          <w:rFonts w:asciiTheme="majorHAnsi" w:eastAsia="Times New Roman" w:hAnsiTheme="majorHAnsi" w:cstheme="majorHAnsi"/>
          <w:color w:val="000000"/>
          <w:sz w:val="22"/>
          <w:szCs w:val="22"/>
        </w:rPr>
        <w:t>our building</w:t>
      </w:r>
      <w:r w:rsidRPr="00AA1BEB">
        <w:rPr>
          <w:rFonts w:asciiTheme="majorHAnsi" w:eastAsia="Times New Roman" w:hAnsiTheme="majorHAnsi" w:cstheme="majorHAnsi"/>
          <w:color w:val="000000"/>
          <w:sz w:val="22"/>
          <w:szCs w:val="22"/>
        </w:rPr>
        <w:t xml:space="preserve"> will practice social distancing expectations:</w:t>
      </w:r>
    </w:p>
    <w:p w14:paraId="4B988314" w14:textId="4202C041" w:rsidR="00AE20C6" w:rsidRPr="00AE20C6" w:rsidRDefault="00AE20C6" w:rsidP="00AA1BEB">
      <w:pPr>
        <w:numPr>
          <w:ilvl w:val="0"/>
          <w:numId w:val="1"/>
        </w:numPr>
        <w:ind w:left="1440"/>
        <w:contextualSpacing/>
        <w:textAlignment w:val="baseline"/>
        <w:rPr>
          <w:rFonts w:asciiTheme="majorHAnsi" w:eastAsia="Times New Roman" w:hAnsiTheme="majorHAnsi" w:cstheme="majorHAnsi"/>
          <w:b/>
          <w:color w:val="000000"/>
          <w:sz w:val="22"/>
          <w:szCs w:val="22"/>
        </w:rPr>
      </w:pPr>
      <w:r>
        <w:rPr>
          <w:rFonts w:asciiTheme="majorHAnsi" w:eastAsia="Times New Roman" w:hAnsiTheme="majorHAnsi" w:cstheme="majorHAnsi"/>
          <w:color w:val="000000"/>
          <w:sz w:val="22"/>
          <w:szCs w:val="22"/>
        </w:rPr>
        <w:t xml:space="preserve">All </w:t>
      </w:r>
      <w:r w:rsidR="001302E1">
        <w:rPr>
          <w:rFonts w:asciiTheme="majorHAnsi" w:eastAsia="Times New Roman" w:hAnsiTheme="majorHAnsi" w:cstheme="majorHAnsi"/>
          <w:color w:val="000000"/>
          <w:sz w:val="22"/>
          <w:szCs w:val="22"/>
        </w:rPr>
        <w:t>students, faculty, staff, and essential visitors</w:t>
      </w:r>
      <w:r>
        <w:rPr>
          <w:rFonts w:asciiTheme="majorHAnsi" w:eastAsia="Times New Roman" w:hAnsiTheme="majorHAnsi" w:cstheme="majorHAnsi"/>
          <w:color w:val="000000"/>
          <w:sz w:val="22"/>
          <w:szCs w:val="22"/>
        </w:rPr>
        <w:t xml:space="preserve"> must follow all posted signage regarding social distancing practices and expectations.  </w:t>
      </w:r>
    </w:p>
    <w:p w14:paraId="587E501B" w14:textId="4DEEC369" w:rsidR="00AE20C6" w:rsidRPr="00AE20C6" w:rsidRDefault="00AE20C6" w:rsidP="00AA1BEB">
      <w:pPr>
        <w:numPr>
          <w:ilvl w:val="0"/>
          <w:numId w:val="1"/>
        </w:numPr>
        <w:ind w:left="1440"/>
        <w:contextualSpacing/>
        <w:textAlignment w:val="baseline"/>
        <w:rPr>
          <w:rFonts w:asciiTheme="majorHAnsi" w:eastAsia="Times New Roman" w:hAnsiTheme="majorHAnsi" w:cstheme="majorHAnsi"/>
          <w:b/>
          <w:color w:val="000000"/>
          <w:sz w:val="22"/>
          <w:szCs w:val="22"/>
        </w:rPr>
      </w:pPr>
      <w:r>
        <w:rPr>
          <w:rFonts w:asciiTheme="majorHAnsi" w:eastAsia="Times New Roman" w:hAnsiTheme="majorHAnsi" w:cstheme="majorHAnsi"/>
          <w:color w:val="000000"/>
          <w:sz w:val="22"/>
          <w:szCs w:val="22"/>
        </w:rPr>
        <w:t xml:space="preserve">All </w:t>
      </w:r>
      <w:r w:rsidR="001302E1">
        <w:rPr>
          <w:rFonts w:asciiTheme="majorHAnsi" w:eastAsia="Times New Roman" w:hAnsiTheme="majorHAnsi" w:cstheme="majorHAnsi"/>
          <w:color w:val="000000"/>
          <w:sz w:val="22"/>
          <w:szCs w:val="22"/>
        </w:rPr>
        <w:t>students, faculty, staff, and essential visitors</w:t>
      </w:r>
      <w:r>
        <w:rPr>
          <w:rFonts w:asciiTheme="majorHAnsi" w:eastAsia="Times New Roman" w:hAnsiTheme="majorHAnsi" w:cstheme="majorHAnsi"/>
          <w:color w:val="000000"/>
          <w:sz w:val="22"/>
          <w:szCs w:val="22"/>
        </w:rPr>
        <w:t xml:space="preserve"> will refrain from physical contact with one another to the greatest extent possible.</w:t>
      </w:r>
    </w:p>
    <w:p w14:paraId="331D6817" w14:textId="2F5ADB36" w:rsidR="00AA1BEB" w:rsidRPr="00AA1BEB" w:rsidRDefault="00AA1BEB" w:rsidP="00AA1BEB">
      <w:pPr>
        <w:numPr>
          <w:ilvl w:val="0"/>
          <w:numId w:val="1"/>
        </w:numPr>
        <w:ind w:left="1440"/>
        <w:contextualSpacing/>
        <w:textAlignment w:val="baseline"/>
        <w:rPr>
          <w:rFonts w:asciiTheme="majorHAnsi" w:eastAsia="Times New Roman" w:hAnsiTheme="majorHAnsi" w:cstheme="majorHAnsi"/>
          <w:b/>
          <w:color w:val="000000"/>
          <w:sz w:val="22"/>
          <w:szCs w:val="22"/>
        </w:rPr>
      </w:pPr>
      <w:r w:rsidRPr="00AA1BEB">
        <w:rPr>
          <w:rFonts w:asciiTheme="majorHAnsi" w:eastAsia="Times New Roman" w:hAnsiTheme="majorHAnsi" w:cstheme="majorHAnsi"/>
          <w:color w:val="000000"/>
          <w:sz w:val="22"/>
          <w:szCs w:val="22"/>
        </w:rPr>
        <w:t>Ensure 6 ft. distance between any employee</w:t>
      </w:r>
      <w:r>
        <w:rPr>
          <w:rFonts w:asciiTheme="majorHAnsi" w:eastAsia="Times New Roman" w:hAnsiTheme="majorHAnsi" w:cstheme="majorHAnsi"/>
          <w:color w:val="000000"/>
          <w:sz w:val="22"/>
          <w:szCs w:val="22"/>
        </w:rPr>
        <w:t xml:space="preserve"> and</w:t>
      </w:r>
      <w:r w:rsidRPr="00AA1BEB">
        <w:rPr>
          <w:rFonts w:asciiTheme="majorHAnsi" w:eastAsia="Times New Roman" w:hAnsiTheme="majorHAnsi" w:cstheme="majorHAnsi"/>
          <w:color w:val="000000"/>
          <w:sz w:val="22"/>
          <w:szCs w:val="22"/>
        </w:rPr>
        <w:t xml:space="preserve"> student unless safety or core function of work activity requires a shorter distance. </w:t>
      </w:r>
      <w:r>
        <w:rPr>
          <w:rFonts w:asciiTheme="majorHAnsi" w:eastAsia="Times New Roman" w:hAnsiTheme="majorHAnsi" w:cstheme="majorHAnsi"/>
          <w:color w:val="000000"/>
          <w:sz w:val="22"/>
          <w:szCs w:val="22"/>
        </w:rPr>
        <w:t xml:space="preserve"> </w:t>
      </w:r>
      <w:r w:rsidRPr="00AA1BEB">
        <w:rPr>
          <w:rFonts w:asciiTheme="majorHAnsi" w:eastAsia="Times New Roman" w:hAnsiTheme="majorHAnsi" w:cstheme="majorHAnsi"/>
          <w:color w:val="000000"/>
          <w:sz w:val="22"/>
          <w:szCs w:val="22"/>
        </w:rPr>
        <w:t>Any time personnel are less than 6 ft. apart from one another, personnel must wear acceptable face coverings.</w:t>
      </w:r>
    </w:p>
    <w:p w14:paraId="0A2F1253" w14:textId="77777777" w:rsidR="00AA1BEB" w:rsidRPr="00AA1BEB" w:rsidRDefault="00AA1BEB" w:rsidP="00AA1BEB">
      <w:pPr>
        <w:numPr>
          <w:ilvl w:val="0"/>
          <w:numId w:val="1"/>
        </w:numPr>
        <w:ind w:left="1440"/>
        <w:contextualSpacing/>
        <w:textAlignment w:val="baseline"/>
        <w:rPr>
          <w:rFonts w:asciiTheme="majorHAnsi" w:eastAsia="Times New Roman" w:hAnsiTheme="majorHAnsi" w:cstheme="majorHAnsi"/>
          <w:b/>
          <w:color w:val="000000"/>
          <w:sz w:val="22"/>
          <w:szCs w:val="22"/>
        </w:rPr>
      </w:pPr>
      <w:r w:rsidRPr="00AA1BEB">
        <w:rPr>
          <w:rFonts w:asciiTheme="majorHAnsi" w:eastAsia="Times New Roman" w:hAnsiTheme="majorHAnsi" w:cstheme="majorHAnsi"/>
          <w:color w:val="000000"/>
          <w:sz w:val="22"/>
          <w:szCs w:val="22"/>
        </w:rPr>
        <w:t>Tightly confined spaces will be occupied by only one individual at a time, unless all occupants are wearing face coverings. If area is occupied by more than one person, keep occupancy under 50% of maximum capacity.</w:t>
      </w:r>
    </w:p>
    <w:p w14:paraId="4ADEB712" w14:textId="74046841" w:rsidR="00AA1BEB" w:rsidRPr="00AA1BEB" w:rsidRDefault="00143903" w:rsidP="00AA1BEB">
      <w:pPr>
        <w:numPr>
          <w:ilvl w:val="0"/>
          <w:numId w:val="1"/>
        </w:numPr>
        <w:ind w:left="1440"/>
        <w:contextualSpacing/>
        <w:textAlignment w:val="baseline"/>
        <w:rPr>
          <w:rFonts w:asciiTheme="majorHAnsi" w:eastAsia="Times New Roman" w:hAnsiTheme="majorHAnsi" w:cstheme="majorHAnsi"/>
          <w:b/>
          <w:color w:val="000000"/>
          <w:sz w:val="22"/>
          <w:szCs w:val="22"/>
        </w:rPr>
      </w:pPr>
      <w:r>
        <w:rPr>
          <w:rFonts w:asciiTheme="majorHAnsi" w:eastAsia="Times New Roman" w:hAnsiTheme="majorHAnsi" w:cstheme="majorHAnsi"/>
          <w:color w:val="000000"/>
          <w:sz w:val="22"/>
          <w:szCs w:val="22"/>
        </w:rPr>
        <w:t>S</w:t>
      </w:r>
      <w:r w:rsidR="00AA1BEB" w:rsidRPr="00AA1BEB">
        <w:rPr>
          <w:rFonts w:asciiTheme="majorHAnsi" w:eastAsia="Times New Roman" w:hAnsiTheme="majorHAnsi" w:cstheme="majorHAnsi"/>
          <w:color w:val="000000"/>
          <w:sz w:val="22"/>
          <w:szCs w:val="22"/>
        </w:rPr>
        <w:t xml:space="preserve">ocial distancing markers are posted throughout our </w:t>
      </w:r>
      <w:r w:rsidR="00AA1BEB">
        <w:rPr>
          <w:rFonts w:asciiTheme="majorHAnsi" w:eastAsia="Times New Roman" w:hAnsiTheme="majorHAnsi" w:cstheme="majorHAnsi"/>
          <w:color w:val="000000"/>
          <w:sz w:val="22"/>
          <w:szCs w:val="22"/>
        </w:rPr>
        <w:t>building</w:t>
      </w:r>
      <w:r w:rsidR="00AA1BEB" w:rsidRPr="00AA1BEB">
        <w:rPr>
          <w:rFonts w:asciiTheme="majorHAnsi" w:eastAsia="Times New Roman" w:hAnsiTheme="majorHAnsi" w:cstheme="majorHAnsi"/>
          <w:color w:val="000000"/>
          <w:sz w:val="22"/>
          <w:szCs w:val="22"/>
        </w:rPr>
        <w:t xml:space="preserve">.  </w:t>
      </w:r>
    </w:p>
    <w:p w14:paraId="197EC71C" w14:textId="45B3D404" w:rsidR="00640F24" w:rsidRPr="00640F24" w:rsidRDefault="00AA1BEB" w:rsidP="00640F24">
      <w:pPr>
        <w:numPr>
          <w:ilvl w:val="0"/>
          <w:numId w:val="1"/>
        </w:numPr>
        <w:ind w:left="1440"/>
        <w:contextualSpacing/>
        <w:textAlignment w:val="baseline"/>
        <w:rPr>
          <w:rFonts w:asciiTheme="majorHAnsi" w:eastAsia="Times New Roman" w:hAnsiTheme="majorHAnsi" w:cstheme="majorHAnsi"/>
          <w:b/>
          <w:color w:val="000000"/>
          <w:sz w:val="22"/>
          <w:szCs w:val="22"/>
        </w:rPr>
      </w:pPr>
      <w:r w:rsidRPr="00AA1BEB">
        <w:rPr>
          <w:rFonts w:asciiTheme="majorHAnsi" w:eastAsia="Times New Roman" w:hAnsiTheme="majorHAnsi" w:cstheme="majorHAnsi"/>
          <w:color w:val="000000"/>
          <w:sz w:val="22"/>
          <w:szCs w:val="22"/>
        </w:rPr>
        <w:t>Limit in-person gatherings as much as possible and use tele- or video-conferencing whenever possible. Essential in-person meetings</w:t>
      </w:r>
      <w:r>
        <w:rPr>
          <w:rFonts w:asciiTheme="majorHAnsi" w:eastAsia="Times New Roman" w:hAnsiTheme="majorHAnsi" w:cstheme="majorHAnsi"/>
          <w:color w:val="000000"/>
          <w:sz w:val="22"/>
          <w:szCs w:val="22"/>
        </w:rPr>
        <w:t xml:space="preserve"> </w:t>
      </w:r>
      <w:r w:rsidRPr="00AA1BEB">
        <w:rPr>
          <w:rFonts w:asciiTheme="majorHAnsi" w:eastAsia="Times New Roman" w:hAnsiTheme="majorHAnsi" w:cstheme="majorHAnsi"/>
          <w:color w:val="000000"/>
          <w:sz w:val="22"/>
          <w:szCs w:val="22"/>
        </w:rPr>
        <w:t>will be held in open, well-ventilated spaces with appropriate social distancing among participants. </w:t>
      </w:r>
    </w:p>
    <w:p w14:paraId="1ED989E0" w14:textId="77777777" w:rsidR="00640F24" w:rsidRDefault="00640F24" w:rsidP="00640F24">
      <w:pPr>
        <w:ind w:left="1440"/>
        <w:contextualSpacing/>
        <w:textAlignment w:val="baseline"/>
        <w:rPr>
          <w:rFonts w:asciiTheme="majorHAnsi" w:eastAsia="Times New Roman" w:hAnsiTheme="majorHAnsi" w:cstheme="majorHAnsi"/>
          <w:b/>
          <w:color w:val="000000"/>
          <w:sz w:val="22"/>
          <w:szCs w:val="22"/>
        </w:rPr>
      </w:pPr>
    </w:p>
    <w:p w14:paraId="337FFAA1" w14:textId="34393CE9" w:rsidR="00FA5B7B" w:rsidRPr="00FA5B7B" w:rsidRDefault="00AA1BEB" w:rsidP="00F15852">
      <w:pPr>
        <w:contextualSpacing/>
        <w:textAlignment w:val="baseline"/>
        <w:rPr>
          <w:rFonts w:asciiTheme="majorHAnsi" w:eastAsia="Times New Roman" w:hAnsiTheme="majorHAnsi" w:cstheme="majorHAnsi"/>
          <w:bCs/>
          <w:color w:val="000000"/>
          <w:sz w:val="22"/>
          <w:szCs w:val="22"/>
        </w:rPr>
      </w:pPr>
      <w:r w:rsidRPr="00640F24">
        <w:rPr>
          <w:rFonts w:asciiTheme="majorHAnsi" w:eastAsia="Times New Roman" w:hAnsiTheme="majorHAnsi" w:cstheme="majorHAnsi"/>
          <w:bCs/>
          <w:color w:val="000000"/>
          <w:sz w:val="22"/>
          <w:szCs w:val="22"/>
        </w:rPr>
        <w:t xml:space="preserve">Practices and Expectations for </w:t>
      </w:r>
      <w:r w:rsidRPr="00640F24">
        <w:rPr>
          <w:rFonts w:asciiTheme="majorHAnsi" w:eastAsia="Times New Roman" w:hAnsiTheme="majorHAnsi" w:cstheme="majorHAnsi"/>
          <w:bCs/>
          <w:color w:val="000000"/>
          <w:sz w:val="22"/>
          <w:szCs w:val="22"/>
          <w:u w:val="single"/>
        </w:rPr>
        <w:t>Personal Protective Equipment</w:t>
      </w:r>
      <w:r w:rsidRPr="00640F24">
        <w:rPr>
          <w:rFonts w:asciiTheme="majorHAnsi" w:eastAsia="Times New Roman" w:hAnsiTheme="majorHAnsi" w:cstheme="majorHAnsi"/>
          <w:bCs/>
          <w:color w:val="000000"/>
          <w:sz w:val="22"/>
          <w:szCs w:val="22"/>
        </w:rPr>
        <w:t xml:space="preserve"> (PPE) for </w:t>
      </w:r>
      <w:r w:rsidR="001302E1">
        <w:rPr>
          <w:rFonts w:asciiTheme="majorHAnsi" w:eastAsia="Times New Roman" w:hAnsiTheme="majorHAnsi" w:cstheme="majorHAnsi"/>
          <w:bCs/>
          <w:color w:val="000000"/>
          <w:sz w:val="22"/>
          <w:szCs w:val="22"/>
        </w:rPr>
        <w:t>Students, Faculty, Staff, and Essential Visitors</w:t>
      </w:r>
      <w:r w:rsidR="00F15852">
        <w:rPr>
          <w:rFonts w:asciiTheme="majorHAnsi" w:eastAsia="Times New Roman" w:hAnsiTheme="majorHAnsi" w:cstheme="majorHAnsi"/>
          <w:bCs/>
          <w:color w:val="000000"/>
          <w:sz w:val="22"/>
          <w:szCs w:val="22"/>
        </w:rPr>
        <w:t xml:space="preserve"> </w:t>
      </w:r>
      <w:r w:rsidR="00FA5B7B" w:rsidRPr="00FA5B7B">
        <w:rPr>
          <w:rFonts w:asciiTheme="majorHAnsi" w:eastAsia="Times New Roman" w:hAnsiTheme="majorHAnsi" w:cstheme="majorHAnsi"/>
          <w:color w:val="000000"/>
          <w:sz w:val="22"/>
          <w:szCs w:val="22"/>
        </w:rPr>
        <w:t>(SED Assurance: Health and Safety 1</w:t>
      </w:r>
      <w:r w:rsidR="00FA5B7B">
        <w:rPr>
          <w:rFonts w:asciiTheme="majorHAnsi" w:eastAsia="Times New Roman" w:hAnsiTheme="majorHAnsi" w:cstheme="majorHAnsi"/>
          <w:color w:val="000000"/>
          <w:sz w:val="22"/>
          <w:szCs w:val="22"/>
        </w:rPr>
        <w:t>3</w:t>
      </w:r>
      <w:r w:rsidR="00FA5B7B" w:rsidRPr="00FA5B7B">
        <w:rPr>
          <w:rFonts w:asciiTheme="majorHAnsi" w:eastAsia="Times New Roman" w:hAnsiTheme="majorHAnsi" w:cstheme="majorHAnsi"/>
          <w:color w:val="000000"/>
          <w:sz w:val="22"/>
          <w:szCs w:val="22"/>
        </w:rPr>
        <w:t>)</w:t>
      </w:r>
    </w:p>
    <w:p w14:paraId="3BCD9D02" w14:textId="666281CD" w:rsidR="00AA1BEB" w:rsidRPr="00AA1BEB" w:rsidRDefault="00AA1BEB" w:rsidP="00AA1BEB">
      <w:pPr>
        <w:ind w:left="720"/>
        <w:textAlignment w:val="baseline"/>
        <w:rPr>
          <w:rFonts w:asciiTheme="majorHAnsi" w:eastAsia="Times New Roman" w:hAnsiTheme="majorHAnsi" w:cstheme="majorHAnsi"/>
          <w:b/>
          <w:bCs/>
          <w:color w:val="000000"/>
          <w:sz w:val="22"/>
          <w:szCs w:val="22"/>
        </w:rPr>
      </w:pPr>
      <w:r w:rsidRPr="00AA1BEB">
        <w:rPr>
          <w:rFonts w:asciiTheme="majorHAnsi" w:eastAsia="Times New Roman" w:hAnsiTheme="majorHAnsi" w:cstheme="majorHAnsi"/>
          <w:color w:val="000000"/>
          <w:sz w:val="22"/>
          <w:szCs w:val="22"/>
        </w:rPr>
        <w:t xml:space="preserve">To ensure all </w:t>
      </w:r>
      <w:r w:rsidR="001302E1">
        <w:rPr>
          <w:rFonts w:asciiTheme="majorHAnsi" w:eastAsia="Times New Roman" w:hAnsiTheme="majorHAnsi" w:cstheme="majorHAnsi"/>
          <w:color w:val="000000"/>
          <w:sz w:val="22"/>
          <w:szCs w:val="22"/>
        </w:rPr>
        <w:t>students, faculty, staff, and essential visitors</w:t>
      </w:r>
      <w:r w:rsidRPr="00AA1BEB">
        <w:rPr>
          <w:rFonts w:asciiTheme="majorHAnsi" w:eastAsia="Times New Roman" w:hAnsiTheme="majorHAnsi" w:cstheme="majorHAnsi"/>
          <w:color w:val="000000"/>
          <w:sz w:val="22"/>
          <w:szCs w:val="22"/>
        </w:rPr>
        <w:t xml:space="preserve"> comply with pro</w:t>
      </w:r>
      <w:r w:rsidR="004E5EBB">
        <w:rPr>
          <w:rFonts w:asciiTheme="majorHAnsi" w:eastAsia="Times New Roman" w:hAnsiTheme="majorHAnsi" w:cstheme="majorHAnsi"/>
          <w:color w:val="000000"/>
          <w:sz w:val="22"/>
          <w:szCs w:val="22"/>
        </w:rPr>
        <w:t>tective equipment requirements</w:t>
      </w:r>
      <w:r w:rsidRPr="00AA1BEB">
        <w:rPr>
          <w:rFonts w:asciiTheme="majorHAnsi" w:eastAsia="Times New Roman" w:hAnsiTheme="majorHAnsi" w:cstheme="majorHAnsi"/>
          <w:color w:val="000000"/>
          <w:sz w:val="22"/>
          <w:szCs w:val="22"/>
        </w:rPr>
        <w:t>:</w:t>
      </w:r>
    </w:p>
    <w:p w14:paraId="7CEEC456" w14:textId="19CC1556" w:rsidR="00C739C5" w:rsidRPr="00C739C5" w:rsidRDefault="00C739C5" w:rsidP="0045016E">
      <w:pPr>
        <w:numPr>
          <w:ilvl w:val="0"/>
          <w:numId w:val="3"/>
        </w:numPr>
        <w:ind w:left="1440"/>
        <w:contextualSpacing/>
        <w:textAlignment w:val="baseline"/>
        <w:rPr>
          <w:rFonts w:asciiTheme="majorHAnsi" w:eastAsia="Times New Roman" w:hAnsiTheme="majorHAnsi" w:cstheme="majorHAnsi"/>
          <w:b/>
          <w:bCs/>
          <w:color w:val="000000"/>
          <w:sz w:val="22"/>
          <w:szCs w:val="22"/>
        </w:rPr>
      </w:pPr>
      <w:r>
        <w:rPr>
          <w:rFonts w:asciiTheme="majorHAnsi" w:eastAsia="Times New Roman" w:hAnsiTheme="majorHAnsi" w:cstheme="majorHAnsi"/>
          <w:bCs/>
          <w:color w:val="000000"/>
          <w:sz w:val="22"/>
          <w:szCs w:val="22"/>
        </w:rPr>
        <w:lastRenderedPageBreak/>
        <w:t xml:space="preserve">All </w:t>
      </w:r>
      <w:r w:rsidR="001302E1">
        <w:rPr>
          <w:rFonts w:asciiTheme="majorHAnsi" w:eastAsia="Times New Roman" w:hAnsiTheme="majorHAnsi" w:cstheme="majorHAnsi"/>
          <w:bCs/>
          <w:color w:val="000000"/>
          <w:sz w:val="22"/>
          <w:szCs w:val="22"/>
        </w:rPr>
        <w:t>students, faculty, staff, and essential visitors</w:t>
      </w:r>
      <w:r>
        <w:rPr>
          <w:rFonts w:asciiTheme="majorHAnsi" w:eastAsia="Times New Roman" w:hAnsiTheme="majorHAnsi" w:cstheme="majorHAnsi"/>
          <w:bCs/>
          <w:color w:val="000000"/>
          <w:sz w:val="22"/>
          <w:szCs w:val="22"/>
        </w:rPr>
        <w:t xml:space="preserve"> must follow all posted signage regarding PPE practices and expectations.</w:t>
      </w:r>
    </w:p>
    <w:p w14:paraId="5A0D3436" w14:textId="6F3C7203" w:rsidR="00AA1BEB" w:rsidRPr="00AA1BEB" w:rsidRDefault="00BF0BB3" w:rsidP="0045016E">
      <w:pPr>
        <w:numPr>
          <w:ilvl w:val="0"/>
          <w:numId w:val="3"/>
        </w:numPr>
        <w:ind w:left="1440"/>
        <w:contextualSpacing/>
        <w:textAlignment w:val="baseline"/>
        <w:rPr>
          <w:rFonts w:asciiTheme="majorHAnsi" w:eastAsia="Times New Roman" w:hAnsiTheme="majorHAnsi" w:cstheme="majorHAnsi"/>
          <w:b/>
          <w:bCs/>
          <w:color w:val="000000"/>
          <w:sz w:val="22"/>
          <w:szCs w:val="22"/>
        </w:rPr>
      </w:pPr>
      <w:r>
        <w:rPr>
          <w:rFonts w:asciiTheme="majorHAnsi" w:eastAsia="Times New Roman" w:hAnsiTheme="majorHAnsi" w:cstheme="majorHAnsi"/>
          <w:color w:val="000000"/>
          <w:sz w:val="22"/>
          <w:szCs w:val="22"/>
        </w:rPr>
        <w:t>Andover Central School</w:t>
      </w:r>
      <w:r w:rsidR="00AA1BEB" w:rsidRPr="00AA1BEB">
        <w:rPr>
          <w:rFonts w:asciiTheme="majorHAnsi" w:eastAsia="Times New Roman" w:hAnsiTheme="majorHAnsi" w:cstheme="majorHAnsi"/>
          <w:color w:val="000000"/>
          <w:sz w:val="22"/>
          <w:szCs w:val="22"/>
        </w:rPr>
        <w:t xml:space="preserve"> will provide employees</w:t>
      </w:r>
      <w:r>
        <w:rPr>
          <w:rFonts w:asciiTheme="majorHAnsi" w:eastAsia="Times New Roman" w:hAnsiTheme="majorHAnsi" w:cstheme="majorHAnsi"/>
          <w:color w:val="000000"/>
          <w:sz w:val="22"/>
          <w:szCs w:val="22"/>
        </w:rPr>
        <w:t xml:space="preserve"> </w:t>
      </w:r>
      <w:r w:rsidR="00AA1BEB" w:rsidRPr="00AA1BEB">
        <w:rPr>
          <w:rFonts w:asciiTheme="majorHAnsi" w:eastAsia="Times New Roman" w:hAnsiTheme="majorHAnsi" w:cstheme="majorHAnsi"/>
          <w:color w:val="000000"/>
          <w:sz w:val="22"/>
          <w:szCs w:val="22"/>
        </w:rPr>
        <w:t>and students with an acceptable face covering at no-cost and have an adequate supply of coverings in case of replacement.</w:t>
      </w:r>
      <w:r>
        <w:rPr>
          <w:rFonts w:asciiTheme="majorHAnsi" w:eastAsia="Times New Roman" w:hAnsiTheme="majorHAnsi" w:cstheme="majorHAnsi"/>
          <w:color w:val="000000"/>
          <w:sz w:val="22"/>
          <w:szCs w:val="22"/>
        </w:rPr>
        <w:t xml:space="preserve">  </w:t>
      </w:r>
    </w:p>
    <w:p w14:paraId="4798D754" w14:textId="77777777" w:rsidR="00AA1BEB" w:rsidRPr="00AA1BEB" w:rsidRDefault="00AA1BEB" w:rsidP="0045016E">
      <w:pPr>
        <w:numPr>
          <w:ilvl w:val="0"/>
          <w:numId w:val="3"/>
        </w:numPr>
        <w:ind w:left="1440"/>
        <w:contextualSpacing/>
        <w:textAlignment w:val="baseline"/>
        <w:rPr>
          <w:rFonts w:asciiTheme="majorHAnsi" w:eastAsia="Times New Roman" w:hAnsiTheme="majorHAnsi" w:cstheme="majorHAnsi"/>
          <w:b/>
          <w:bCs/>
          <w:color w:val="000000"/>
          <w:sz w:val="22"/>
          <w:szCs w:val="22"/>
        </w:rPr>
      </w:pPr>
      <w:r w:rsidRPr="00AA1BEB">
        <w:rPr>
          <w:rFonts w:asciiTheme="majorHAnsi" w:eastAsia="Times New Roman" w:hAnsiTheme="majorHAnsi" w:cstheme="majorHAnsi"/>
          <w:color w:val="000000"/>
          <w:sz w:val="22"/>
          <w:szCs w:val="22"/>
        </w:rPr>
        <w:t>Face coverings must be cleaned or replaced after use or when damaged or soiled, may not be shared, and should be properly stored or discarded. </w:t>
      </w:r>
    </w:p>
    <w:p w14:paraId="5DF421AC" w14:textId="77777777" w:rsidR="00BF0BB3" w:rsidRDefault="00AA1BEB" w:rsidP="0045016E">
      <w:pPr>
        <w:numPr>
          <w:ilvl w:val="0"/>
          <w:numId w:val="3"/>
        </w:numPr>
        <w:ind w:left="1440"/>
        <w:contextualSpacing/>
        <w:textAlignment w:val="baseline"/>
        <w:rPr>
          <w:rFonts w:asciiTheme="majorHAnsi" w:eastAsia="Times New Roman" w:hAnsiTheme="majorHAnsi" w:cstheme="majorHAnsi"/>
          <w:b/>
          <w:bCs/>
          <w:color w:val="000000"/>
          <w:sz w:val="22"/>
          <w:szCs w:val="22"/>
        </w:rPr>
      </w:pPr>
      <w:r w:rsidRPr="00AA1BEB">
        <w:rPr>
          <w:rFonts w:asciiTheme="majorHAnsi" w:eastAsia="Times New Roman" w:hAnsiTheme="majorHAnsi" w:cstheme="majorHAnsi"/>
          <w:color w:val="000000"/>
          <w:sz w:val="22"/>
          <w:szCs w:val="22"/>
        </w:rPr>
        <w:t>Training will be provided to all staff members and students on the proper use of face coverings including:</w:t>
      </w:r>
    </w:p>
    <w:p w14:paraId="3296DE01" w14:textId="0E4E20AA" w:rsidR="00AA1BEB" w:rsidRPr="00BF0BB3" w:rsidRDefault="00AA1BEB" w:rsidP="0045016E">
      <w:pPr>
        <w:pStyle w:val="ListParagraph"/>
        <w:numPr>
          <w:ilvl w:val="2"/>
          <w:numId w:val="3"/>
        </w:numPr>
        <w:textAlignment w:val="baseline"/>
        <w:rPr>
          <w:rFonts w:asciiTheme="majorHAnsi" w:eastAsia="Times New Roman" w:hAnsiTheme="majorHAnsi" w:cstheme="majorHAnsi"/>
          <w:b/>
          <w:bCs/>
          <w:color w:val="000000"/>
          <w:sz w:val="22"/>
          <w:szCs w:val="22"/>
        </w:rPr>
      </w:pPr>
      <w:r w:rsidRPr="00BF0BB3">
        <w:rPr>
          <w:rFonts w:asciiTheme="majorHAnsi" w:eastAsia="Times New Roman" w:hAnsiTheme="majorHAnsi" w:cstheme="majorHAnsi"/>
          <w:color w:val="000000"/>
          <w:sz w:val="22"/>
          <w:szCs w:val="22"/>
        </w:rPr>
        <w:t>How to Wear Face Covering</w:t>
      </w:r>
      <w:r w:rsidR="00E470F7">
        <w:rPr>
          <w:rFonts w:asciiTheme="majorHAnsi" w:eastAsia="Times New Roman" w:hAnsiTheme="majorHAnsi" w:cstheme="majorHAnsi"/>
          <w:color w:val="000000"/>
          <w:sz w:val="22"/>
          <w:szCs w:val="22"/>
        </w:rPr>
        <w:t>s</w:t>
      </w:r>
      <w:r w:rsidRPr="00BF0BB3">
        <w:rPr>
          <w:rFonts w:asciiTheme="majorHAnsi" w:eastAsia="Times New Roman" w:hAnsiTheme="majorHAnsi" w:cstheme="majorHAnsi"/>
          <w:color w:val="000000"/>
          <w:sz w:val="22"/>
          <w:szCs w:val="22"/>
        </w:rPr>
        <w:t xml:space="preserve"> Appropriately</w:t>
      </w:r>
    </w:p>
    <w:p w14:paraId="60CFA3F4" w14:textId="6647C1D8" w:rsidR="00AA1BEB" w:rsidRPr="00AA1BEB" w:rsidRDefault="00AA1BEB" w:rsidP="0045016E">
      <w:pPr>
        <w:numPr>
          <w:ilvl w:val="2"/>
          <w:numId w:val="3"/>
        </w:numPr>
        <w:contextualSpacing/>
        <w:textAlignment w:val="baseline"/>
        <w:rPr>
          <w:rFonts w:asciiTheme="majorHAnsi" w:eastAsia="Times New Roman" w:hAnsiTheme="majorHAnsi" w:cstheme="majorHAnsi"/>
          <w:b/>
          <w:bCs/>
          <w:color w:val="000000"/>
          <w:sz w:val="22"/>
          <w:szCs w:val="22"/>
        </w:rPr>
      </w:pPr>
      <w:r w:rsidRPr="00AA1BEB">
        <w:rPr>
          <w:rFonts w:asciiTheme="majorHAnsi" w:eastAsia="Times New Roman" w:hAnsiTheme="majorHAnsi" w:cstheme="majorHAnsi"/>
          <w:color w:val="000000"/>
          <w:sz w:val="22"/>
          <w:szCs w:val="22"/>
        </w:rPr>
        <w:t>How to Put on/Remove Face Covering</w:t>
      </w:r>
      <w:r w:rsidR="00E470F7">
        <w:rPr>
          <w:rFonts w:asciiTheme="majorHAnsi" w:eastAsia="Times New Roman" w:hAnsiTheme="majorHAnsi" w:cstheme="majorHAnsi"/>
          <w:color w:val="000000"/>
          <w:sz w:val="22"/>
          <w:szCs w:val="22"/>
        </w:rPr>
        <w:t>s</w:t>
      </w:r>
    </w:p>
    <w:p w14:paraId="3F1E06FC" w14:textId="77777777" w:rsidR="00AA1BEB" w:rsidRPr="00AA1BEB" w:rsidRDefault="00AA1BEB" w:rsidP="0045016E">
      <w:pPr>
        <w:numPr>
          <w:ilvl w:val="2"/>
          <w:numId w:val="3"/>
        </w:numPr>
        <w:contextualSpacing/>
        <w:textAlignment w:val="baseline"/>
        <w:rPr>
          <w:rFonts w:asciiTheme="majorHAnsi" w:eastAsia="Times New Roman" w:hAnsiTheme="majorHAnsi" w:cstheme="majorHAnsi"/>
          <w:b/>
          <w:bCs/>
          <w:color w:val="000000"/>
          <w:sz w:val="22"/>
          <w:szCs w:val="22"/>
        </w:rPr>
      </w:pPr>
      <w:r w:rsidRPr="00AA1BEB">
        <w:rPr>
          <w:rFonts w:asciiTheme="majorHAnsi" w:eastAsia="Times New Roman" w:hAnsiTheme="majorHAnsi" w:cstheme="majorHAnsi"/>
          <w:color w:val="000000"/>
          <w:sz w:val="22"/>
          <w:szCs w:val="22"/>
        </w:rPr>
        <w:t>Proper Care of Face Coverings</w:t>
      </w:r>
    </w:p>
    <w:p w14:paraId="7DFEB488" w14:textId="7C379864" w:rsidR="00AA1BEB" w:rsidRPr="00AA1BEB" w:rsidRDefault="00AA1BEB" w:rsidP="0045016E">
      <w:pPr>
        <w:numPr>
          <w:ilvl w:val="0"/>
          <w:numId w:val="3"/>
        </w:numPr>
        <w:ind w:left="1440"/>
        <w:contextualSpacing/>
        <w:textAlignment w:val="baseline"/>
        <w:rPr>
          <w:rFonts w:asciiTheme="majorHAnsi" w:eastAsia="Times New Roman" w:hAnsiTheme="majorHAnsi" w:cstheme="majorHAnsi"/>
          <w:color w:val="000000"/>
          <w:sz w:val="22"/>
          <w:szCs w:val="22"/>
        </w:rPr>
      </w:pPr>
      <w:r w:rsidRPr="00AA1BEB">
        <w:rPr>
          <w:rFonts w:asciiTheme="majorHAnsi" w:eastAsia="Times New Roman" w:hAnsiTheme="majorHAnsi" w:cstheme="majorHAnsi"/>
          <w:color w:val="000000"/>
          <w:sz w:val="22"/>
          <w:szCs w:val="22"/>
        </w:rPr>
        <w:t xml:space="preserve">Face coverings must be worn when social distancing </w:t>
      </w:r>
      <w:r w:rsidR="00DD7EB6" w:rsidRPr="00DD7EB6">
        <w:rPr>
          <w:rFonts w:asciiTheme="majorHAnsi" w:eastAsia="Times New Roman" w:hAnsiTheme="majorHAnsi" w:cstheme="majorHAnsi"/>
          <w:color w:val="000000"/>
          <w:sz w:val="22"/>
          <w:szCs w:val="22"/>
        </w:rPr>
        <w:t>cannot be maintained</w:t>
      </w:r>
      <w:r w:rsidR="00DD7EB6">
        <w:rPr>
          <w:rFonts w:asciiTheme="majorHAnsi" w:eastAsia="Times New Roman" w:hAnsiTheme="majorHAnsi" w:cstheme="majorHAnsi"/>
          <w:color w:val="000000"/>
          <w:sz w:val="22"/>
          <w:szCs w:val="22"/>
        </w:rPr>
        <w:t>:</w:t>
      </w:r>
    </w:p>
    <w:p w14:paraId="2F60AE15" w14:textId="3B544276" w:rsidR="00AA1BEB" w:rsidRPr="00AA1BEB" w:rsidRDefault="00AA1BEB" w:rsidP="0045016E">
      <w:pPr>
        <w:numPr>
          <w:ilvl w:val="2"/>
          <w:numId w:val="3"/>
        </w:numPr>
        <w:contextualSpacing/>
        <w:textAlignment w:val="baseline"/>
        <w:rPr>
          <w:rFonts w:asciiTheme="majorHAnsi" w:eastAsia="Times New Roman" w:hAnsiTheme="majorHAnsi" w:cstheme="majorHAnsi"/>
          <w:color w:val="000000"/>
          <w:sz w:val="22"/>
          <w:szCs w:val="22"/>
        </w:rPr>
      </w:pPr>
      <w:r w:rsidRPr="00AA1BEB">
        <w:rPr>
          <w:rFonts w:asciiTheme="majorHAnsi" w:eastAsia="Times New Roman" w:hAnsiTheme="majorHAnsi" w:cstheme="majorHAnsi"/>
          <w:color w:val="000000"/>
          <w:sz w:val="22"/>
          <w:szCs w:val="22"/>
        </w:rPr>
        <w:t>Students are encouraged to wear face coverings all of the time.  Students may remove face covering during instruction if they are seated and while eating meals.</w:t>
      </w:r>
    </w:p>
    <w:p w14:paraId="2B032C07" w14:textId="7BDE295D" w:rsidR="00AA1BEB" w:rsidRDefault="00AA1BEB" w:rsidP="0045016E">
      <w:pPr>
        <w:numPr>
          <w:ilvl w:val="2"/>
          <w:numId w:val="3"/>
        </w:numPr>
        <w:contextualSpacing/>
        <w:textAlignment w:val="baseline"/>
        <w:rPr>
          <w:rFonts w:asciiTheme="majorHAnsi" w:eastAsia="Times New Roman" w:hAnsiTheme="majorHAnsi" w:cstheme="majorHAnsi"/>
          <w:color w:val="000000"/>
          <w:sz w:val="22"/>
          <w:szCs w:val="22"/>
        </w:rPr>
      </w:pPr>
      <w:r w:rsidRPr="00AA1BEB">
        <w:rPr>
          <w:rFonts w:asciiTheme="majorHAnsi" w:eastAsia="Times New Roman" w:hAnsiTheme="majorHAnsi" w:cstheme="majorHAnsi"/>
          <w:color w:val="000000"/>
          <w:sz w:val="22"/>
          <w:szCs w:val="22"/>
        </w:rPr>
        <w:t xml:space="preserve">Faculty and staff are encouraged to wear face coverings all of the time.  Faculty and staff may remove face coverings when social distancing is being practiced.  </w:t>
      </w:r>
    </w:p>
    <w:p w14:paraId="14E5CA80" w14:textId="70FB6C8D" w:rsidR="00DD7EB6" w:rsidRPr="00AA1BEB" w:rsidRDefault="00DD7EB6" w:rsidP="0045016E">
      <w:pPr>
        <w:numPr>
          <w:ilvl w:val="2"/>
          <w:numId w:val="3"/>
        </w:numPr>
        <w:contextualSpacing/>
        <w:textAlignment w:val="baseline"/>
        <w:rPr>
          <w:rFonts w:asciiTheme="majorHAnsi" w:eastAsia="Times New Roman" w:hAnsiTheme="majorHAnsi" w:cstheme="majorHAnsi"/>
          <w:color w:val="000000"/>
          <w:sz w:val="22"/>
          <w:szCs w:val="22"/>
        </w:rPr>
      </w:pPr>
      <w:r>
        <w:rPr>
          <w:rFonts w:asciiTheme="majorHAnsi" w:eastAsia="Times New Roman" w:hAnsiTheme="majorHAnsi" w:cstheme="majorHAnsi"/>
          <w:color w:val="000000"/>
          <w:sz w:val="22"/>
          <w:szCs w:val="22"/>
        </w:rPr>
        <w:t>Scheduled, essential visitors must wear a mask at all times.</w:t>
      </w:r>
    </w:p>
    <w:p w14:paraId="6FB301DE" w14:textId="208D2E8B" w:rsidR="00AA1BEB" w:rsidRPr="00AA1BEB" w:rsidRDefault="00AA1BEB" w:rsidP="0045016E">
      <w:pPr>
        <w:numPr>
          <w:ilvl w:val="0"/>
          <w:numId w:val="3"/>
        </w:numPr>
        <w:ind w:left="1440"/>
        <w:contextualSpacing/>
        <w:textAlignment w:val="baseline"/>
        <w:rPr>
          <w:rFonts w:asciiTheme="majorHAnsi" w:eastAsia="Times New Roman" w:hAnsiTheme="majorHAnsi" w:cstheme="majorHAnsi"/>
          <w:b/>
          <w:bCs/>
          <w:color w:val="000000"/>
          <w:sz w:val="22"/>
          <w:szCs w:val="22"/>
        </w:rPr>
      </w:pPr>
      <w:r w:rsidRPr="00AA1BEB">
        <w:rPr>
          <w:rFonts w:asciiTheme="majorHAnsi" w:eastAsia="Times New Roman" w:hAnsiTheme="majorHAnsi" w:cstheme="majorHAnsi"/>
          <w:color w:val="000000"/>
          <w:sz w:val="22"/>
          <w:szCs w:val="22"/>
        </w:rPr>
        <w:t>When in contact with shared objects or frequently touched areas, gloves will be provided; employees</w:t>
      </w:r>
      <w:r w:rsidR="00DD7EB6">
        <w:rPr>
          <w:rFonts w:asciiTheme="majorHAnsi" w:eastAsia="Times New Roman" w:hAnsiTheme="majorHAnsi" w:cstheme="majorHAnsi"/>
          <w:color w:val="000000"/>
          <w:sz w:val="22"/>
          <w:szCs w:val="22"/>
        </w:rPr>
        <w:t xml:space="preserve"> and</w:t>
      </w:r>
      <w:r w:rsidRPr="00AA1BEB">
        <w:rPr>
          <w:rFonts w:asciiTheme="majorHAnsi" w:eastAsia="Times New Roman" w:hAnsiTheme="majorHAnsi" w:cstheme="majorHAnsi"/>
          <w:color w:val="000000"/>
          <w:sz w:val="22"/>
          <w:szCs w:val="22"/>
        </w:rPr>
        <w:t xml:space="preserve"> students are encouraged to wash hands before and after contact.</w:t>
      </w:r>
    </w:p>
    <w:p w14:paraId="415B8D65" w14:textId="77777777" w:rsidR="00AA1BEB" w:rsidRPr="00AA1BEB" w:rsidRDefault="00AA1BEB" w:rsidP="0045016E">
      <w:pPr>
        <w:numPr>
          <w:ilvl w:val="0"/>
          <w:numId w:val="3"/>
        </w:numPr>
        <w:ind w:left="1440"/>
        <w:contextualSpacing/>
        <w:textAlignment w:val="baseline"/>
        <w:rPr>
          <w:rFonts w:asciiTheme="majorHAnsi" w:eastAsia="Times New Roman" w:hAnsiTheme="majorHAnsi" w:cstheme="majorHAnsi"/>
          <w:b/>
          <w:bCs/>
          <w:color w:val="000000"/>
          <w:sz w:val="22"/>
          <w:szCs w:val="22"/>
        </w:rPr>
      </w:pPr>
      <w:r w:rsidRPr="00AA1BEB">
        <w:rPr>
          <w:rFonts w:asciiTheme="majorHAnsi" w:eastAsia="Times New Roman" w:hAnsiTheme="majorHAnsi" w:cstheme="majorHAnsi"/>
          <w:color w:val="000000"/>
          <w:sz w:val="22"/>
          <w:szCs w:val="22"/>
        </w:rPr>
        <w:t>Touching of shared objects and surfaces is discouraged.</w:t>
      </w:r>
    </w:p>
    <w:p w14:paraId="704C3D52" w14:textId="551937BE" w:rsidR="00AA1BEB" w:rsidRPr="00AA1BEB" w:rsidRDefault="00AA1BEB" w:rsidP="0045016E">
      <w:pPr>
        <w:numPr>
          <w:ilvl w:val="2"/>
          <w:numId w:val="3"/>
        </w:numPr>
        <w:contextualSpacing/>
        <w:textAlignment w:val="baseline"/>
        <w:rPr>
          <w:rFonts w:asciiTheme="majorHAnsi" w:eastAsia="Times New Roman" w:hAnsiTheme="majorHAnsi" w:cstheme="majorHAnsi"/>
          <w:b/>
          <w:bCs/>
          <w:color w:val="000000"/>
          <w:sz w:val="22"/>
          <w:szCs w:val="22"/>
        </w:rPr>
      </w:pPr>
      <w:r w:rsidRPr="00AA1BEB">
        <w:rPr>
          <w:rFonts w:asciiTheme="majorHAnsi" w:eastAsia="Times New Roman" w:hAnsiTheme="majorHAnsi" w:cstheme="majorHAnsi"/>
          <w:color w:val="000000"/>
          <w:sz w:val="22"/>
          <w:szCs w:val="22"/>
        </w:rPr>
        <w:t xml:space="preserve">Examples of some frequently touched areas in schools:  Classroom </w:t>
      </w:r>
      <w:r w:rsidR="00DD7EB6">
        <w:rPr>
          <w:rFonts w:asciiTheme="majorHAnsi" w:eastAsia="Times New Roman" w:hAnsiTheme="majorHAnsi" w:cstheme="majorHAnsi"/>
          <w:color w:val="000000"/>
          <w:sz w:val="22"/>
          <w:szCs w:val="22"/>
        </w:rPr>
        <w:t xml:space="preserve">tables, </w:t>
      </w:r>
      <w:r w:rsidRPr="00AA1BEB">
        <w:rPr>
          <w:rFonts w:asciiTheme="majorHAnsi" w:eastAsia="Times New Roman" w:hAnsiTheme="majorHAnsi" w:cstheme="majorHAnsi"/>
          <w:color w:val="000000"/>
          <w:sz w:val="22"/>
          <w:szCs w:val="22"/>
        </w:rPr>
        <w:t>desks and chairs, Door handles and push plates, Handrails, Kitchen and bathroom faucets, Light switches, Handles on equipment (e.g., athletic equipment), Buttons on vending machines and elevators, Shared telephones, Shared desktops, Shared computer keyboards and mice, Bus seats and handrails, etc.</w:t>
      </w:r>
    </w:p>
    <w:p w14:paraId="37D966A1" w14:textId="437C47F1" w:rsidR="00AA1BEB" w:rsidRPr="00AA1BEB" w:rsidRDefault="00AA1BEB" w:rsidP="0045016E">
      <w:pPr>
        <w:numPr>
          <w:ilvl w:val="0"/>
          <w:numId w:val="3"/>
        </w:numPr>
        <w:ind w:left="1440"/>
        <w:contextualSpacing/>
        <w:textAlignment w:val="baseline"/>
        <w:rPr>
          <w:rFonts w:asciiTheme="majorHAnsi" w:eastAsia="Times New Roman" w:hAnsiTheme="majorHAnsi" w:cstheme="majorHAnsi"/>
          <w:b/>
          <w:bCs/>
          <w:color w:val="000000"/>
          <w:sz w:val="22"/>
          <w:szCs w:val="22"/>
        </w:rPr>
      </w:pPr>
      <w:r w:rsidRPr="00AA1BEB">
        <w:rPr>
          <w:rFonts w:asciiTheme="majorHAnsi" w:eastAsia="Times New Roman" w:hAnsiTheme="majorHAnsi" w:cstheme="majorHAnsi"/>
          <w:color w:val="000000"/>
          <w:sz w:val="22"/>
          <w:szCs w:val="22"/>
        </w:rPr>
        <w:t>Frequently touched surfaces and objects will be cleaned and disinfected several times a day to further reduce the risk of germs on surfaces and objects</w:t>
      </w:r>
      <w:r w:rsidR="00DD7EB6">
        <w:rPr>
          <w:rFonts w:asciiTheme="majorHAnsi" w:eastAsia="Times New Roman" w:hAnsiTheme="majorHAnsi" w:cstheme="majorHAnsi"/>
          <w:color w:val="000000"/>
          <w:sz w:val="22"/>
          <w:szCs w:val="22"/>
        </w:rPr>
        <w:t>:</w:t>
      </w:r>
    </w:p>
    <w:p w14:paraId="2A430170" w14:textId="77777777" w:rsidR="00AA1BEB" w:rsidRPr="00AA1BEB" w:rsidRDefault="00AA1BEB" w:rsidP="0045016E">
      <w:pPr>
        <w:numPr>
          <w:ilvl w:val="2"/>
          <w:numId w:val="3"/>
        </w:numPr>
        <w:contextualSpacing/>
        <w:textAlignment w:val="baseline"/>
        <w:rPr>
          <w:rFonts w:asciiTheme="majorHAnsi" w:eastAsia="Times New Roman" w:hAnsiTheme="majorHAnsi" w:cstheme="majorHAnsi"/>
          <w:b/>
          <w:bCs/>
          <w:color w:val="000000"/>
          <w:sz w:val="22"/>
          <w:szCs w:val="22"/>
        </w:rPr>
      </w:pPr>
      <w:r w:rsidRPr="00AA1BEB">
        <w:rPr>
          <w:rFonts w:asciiTheme="majorHAnsi" w:eastAsia="Times New Roman" w:hAnsiTheme="majorHAnsi" w:cstheme="majorHAnsi"/>
          <w:color w:val="000000"/>
          <w:sz w:val="22"/>
          <w:szCs w:val="22"/>
        </w:rPr>
        <w:t>First, clean the surface or object with soap and water</w:t>
      </w:r>
    </w:p>
    <w:p w14:paraId="679ADC15" w14:textId="77777777" w:rsidR="00AA1BEB" w:rsidRPr="00AA1BEB" w:rsidRDefault="00AA1BEB" w:rsidP="0045016E">
      <w:pPr>
        <w:numPr>
          <w:ilvl w:val="2"/>
          <w:numId w:val="3"/>
        </w:numPr>
        <w:contextualSpacing/>
        <w:textAlignment w:val="baseline"/>
        <w:rPr>
          <w:rFonts w:asciiTheme="majorHAnsi" w:eastAsia="Times New Roman" w:hAnsiTheme="majorHAnsi" w:cstheme="majorHAnsi"/>
          <w:b/>
          <w:bCs/>
          <w:color w:val="000000"/>
          <w:sz w:val="22"/>
          <w:szCs w:val="22"/>
        </w:rPr>
      </w:pPr>
      <w:r w:rsidRPr="00AA1BEB">
        <w:rPr>
          <w:rFonts w:asciiTheme="majorHAnsi" w:eastAsia="Times New Roman" w:hAnsiTheme="majorHAnsi" w:cstheme="majorHAnsi"/>
          <w:color w:val="000000"/>
          <w:sz w:val="22"/>
          <w:szCs w:val="22"/>
        </w:rPr>
        <w:t>Then, disinfect using an EPA-approved disinfectant</w:t>
      </w:r>
    </w:p>
    <w:p w14:paraId="5C5E2504" w14:textId="14AC468E" w:rsidR="00640F24" w:rsidRPr="00640F24" w:rsidRDefault="00AA1BEB" w:rsidP="0045016E">
      <w:pPr>
        <w:numPr>
          <w:ilvl w:val="2"/>
          <w:numId w:val="3"/>
        </w:numPr>
        <w:contextualSpacing/>
        <w:textAlignment w:val="baseline"/>
        <w:rPr>
          <w:rFonts w:asciiTheme="majorHAnsi" w:eastAsia="Times New Roman" w:hAnsiTheme="majorHAnsi" w:cstheme="majorHAnsi"/>
          <w:b/>
          <w:bCs/>
          <w:color w:val="000000"/>
          <w:sz w:val="22"/>
          <w:szCs w:val="22"/>
        </w:rPr>
      </w:pPr>
      <w:r w:rsidRPr="00AA1BEB">
        <w:rPr>
          <w:rFonts w:asciiTheme="majorHAnsi" w:eastAsia="Times New Roman" w:hAnsiTheme="majorHAnsi" w:cstheme="majorHAnsi"/>
          <w:color w:val="000000"/>
          <w:sz w:val="22"/>
          <w:szCs w:val="22"/>
        </w:rPr>
        <w:t xml:space="preserve">If an EPA-approved disinfectant is unavailable, 70% isopropyl alcohol solutions </w:t>
      </w:r>
      <w:r w:rsidR="00DD7EB6">
        <w:rPr>
          <w:rFonts w:asciiTheme="majorHAnsi" w:eastAsia="Times New Roman" w:hAnsiTheme="majorHAnsi" w:cstheme="majorHAnsi"/>
          <w:color w:val="000000"/>
          <w:sz w:val="22"/>
          <w:szCs w:val="22"/>
        </w:rPr>
        <w:t xml:space="preserve">can be used </w:t>
      </w:r>
      <w:r w:rsidRPr="00AA1BEB">
        <w:rPr>
          <w:rFonts w:asciiTheme="majorHAnsi" w:eastAsia="Times New Roman" w:hAnsiTheme="majorHAnsi" w:cstheme="majorHAnsi"/>
          <w:color w:val="000000"/>
          <w:sz w:val="22"/>
          <w:szCs w:val="22"/>
        </w:rPr>
        <w:t>to disinfect </w:t>
      </w:r>
    </w:p>
    <w:p w14:paraId="301B780C" w14:textId="77777777" w:rsidR="00640F24" w:rsidRDefault="00640F24" w:rsidP="00640F24">
      <w:pPr>
        <w:ind w:left="2160"/>
        <w:contextualSpacing/>
        <w:textAlignment w:val="baseline"/>
        <w:rPr>
          <w:rFonts w:asciiTheme="majorHAnsi" w:eastAsia="Times New Roman" w:hAnsiTheme="majorHAnsi" w:cstheme="majorHAnsi"/>
          <w:b/>
          <w:bCs/>
          <w:color w:val="000000"/>
          <w:sz w:val="22"/>
          <w:szCs w:val="22"/>
        </w:rPr>
      </w:pPr>
    </w:p>
    <w:p w14:paraId="4C1A8154" w14:textId="736D3766" w:rsidR="00AA1BEB" w:rsidRPr="00640F24" w:rsidRDefault="00AA1BEB" w:rsidP="00640F24">
      <w:pPr>
        <w:contextualSpacing/>
        <w:textAlignment w:val="baseline"/>
        <w:rPr>
          <w:rFonts w:asciiTheme="majorHAnsi" w:eastAsia="Times New Roman" w:hAnsiTheme="majorHAnsi" w:cstheme="majorHAnsi"/>
          <w:b/>
          <w:bCs/>
          <w:color w:val="000000"/>
          <w:sz w:val="22"/>
          <w:szCs w:val="22"/>
        </w:rPr>
      </w:pPr>
      <w:r w:rsidRPr="00640F24">
        <w:rPr>
          <w:rFonts w:asciiTheme="majorHAnsi" w:eastAsia="Times New Roman" w:hAnsiTheme="majorHAnsi" w:cstheme="majorHAnsi"/>
          <w:bCs/>
          <w:color w:val="000000"/>
          <w:sz w:val="22"/>
          <w:szCs w:val="22"/>
        </w:rPr>
        <w:t xml:space="preserve">Practices and Expectations for </w:t>
      </w:r>
      <w:r w:rsidRPr="00640F24">
        <w:rPr>
          <w:rFonts w:asciiTheme="majorHAnsi" w:eastAsia="Times New Roman" w:hAnsiTheme="majorHAnsi" w:cstheme="majorHAnsi"/>
          <w:bCs/>
          <w:color w:val="000000"/>
          <w:sz w:val="22"/>
          <w:szCs w:val="22"/>
          <w:u w:val="single"/>
        </w:rPr>
        <w:t>Hygiene and Cleaning</w:t>
      </w:r>
      <w:r w:rsidRPr="00640F24">
        <w:rPr>
          <w:rFonts w:asciiTheme="majorHAnsi" w:eastAsia="Times New Roman" w:hAnsiTheme="majorHAnsi" w:cstheme="majorHAnsi"/>
          <w:bCs/>
          <w:color w:val="000000"/>
          <w:sz w:val="22"/>
          <w:szCs w:val="22"/>
        </w:rPr>
        <w:t xml:space="preserve"> for </w:t>
      </w:r>
      <w:r w:rsidR="001302E1">
        <w:rPr>
          <w:rFonts w:asciiTheme="majorHAnsi" w:eastAsia="Times New Roman" w:hAnsiTheme="majorHAnsi" w:cstheme="majorHAnsi"/>
          <w:bCs/>
          <w:color w:val="000000"/>
          <w:sz w:val="22"/>
          <w:szCs w:val="22"/>
        </w:rPr>
        <w:t>Students, Faculty, Staff, and Essential Visitors</w:t>
      </w:r>
    </w:p>
    <w:p w14:paraId="2FE04F61" w14:textId="1C365A5B" w:rsidR="00AA1BEB" w:rsidRPr="00AA1BEB" w:rsidRDefault="00AA1BEB" w:rsidP="00AA1BEB">
      <w:pPr>
        <w:ind w:left="720"/>
        <w:textAlignment w:val="baseline"/>
        <w:rPr>
          <w:rFonts w:asciiTheme="majorHAnsi" w:eastAsia="Times New Roman" w:hAnsiTheme="majorHAnsi" w:cstheme="majorHAnsi"/>
          <w:b/>
          <w:bCs/>
          <w:color w:val="000000"/>
          <w:sz w:val="22"/>
          <w:szCs w:val="22"/>
        </w:rPr>
      </w:pPr>
      <w:r w:rsidRPr="00AA1BEB">
        <w:rPr>
          <w:rFonts w:asciiTheme="majorHAnsi" w:eastAsia="Times New Roman" w:hAnsiTheme="majorHAnsi" w:cstheme="majorHAnsi"/>
          <w:color w:val="000000"/>
          <w:sz w:val="22"/>
          <w:szCs w:val="22"/>
        </w:rPr>
        <w:t>To ensure all faculty, staff</w:t>
      </w:r>
      <w:r w:rsidR="003223B1">
        <w:rPr>
          <w:rFonts w:asciiTheme="majorHAnsi" w:eastAsia="Times New Roman" w:hAnsiTheme="majorHAnsi" w:cstheme="majorHAnsi"/>
          <w:color w:val="000000"/>
          <w:sz w:val="22"/>
          <w:szCs w:val="22"/>
        </w:rPr>
        <w:t xml:space="preserve"> and</w:t>
      </w:r>
      <w:r w:rsidRPr="00AA1BEB">
        <w:rPr>
          <w:rFonts w:asciiTheme="majorHAnsi" w:eastAsia="Times New Roman" w:hAnsiTheme="majorHAnsi" w:cstheme="majorHAnsi"/>
          <w:color w:val="000000"/>
          <w:sz w:val="22"/>
          <w:szCs w:val="22"/>
        </w:rPr>
        <w:t xml:space="preserve"> students comply with hygiene and cleaning requirements, </w:t>
      </w:r>
      <w:r w:rsidR="003223B1">
        <w:rPr>
          <w:rFonts w:asciiTheme="majorHAnsi" w:eastAsia="Times New Roman" w:hAnsiTheme="majorHAnsi" w:cstheme="majorHAnsi"/>
          <w:color w:val="000000"/>
          <w:sz w:val="22"/>
          <w:szCs w:val="22"/>
        </w:rPr>
        <w:t>Andover Central School</w:t>
      </w:r>
      <w:r w:rsidRPr="00AA1BEB">
        <w:rPr>
          <w:rFonts w:asciiTheme="majorHAnsi" w:eastAsia="Times New Roman" w:hAnsiTheme="majorHAnsi" w:cstheme="majorHAnsi"/>
          <w:color w:val="000000"/>
          <w:sz w:val="22"/>
          <w:szCs w:val="22"/>
        </w:rPr>
        <w:t xml:space="preserve"> will do the following: </w:t>
      </w:r>
    </w:p>
    <w:p w14:paraId="51B1615A" w14:textId="6E886EA0" w:rsidR="00FA5B7B" w:rsidRPr="00FA5B7B" w:rsidRDefault="00FA5B7B" w:rsidP="0045016E">
      <w:pPr>
        <w:numPr>
          <w:ilvl w:val="0"/>
          <w:numId w:val="4"/>
        </w:numPr>
        <w:ind w:left="1440"/>
        <w:contextualSpacing/>
        <w:textAlignment w:val="baseline"/>
        <w:rPr>
          <w:rFonts w:asciiTheme="majorHAnsi" w:eastAsia="Times New Roman" w:hAnsiTheme="majorHAnsi" w:cstheme="majorHAnsi"/>
          <w:b/>
          <w:bCs/>
          <w:color w:val="000000"/>
          <w:sz w:val="22"/>
          <w:szCs w:val="22"/>
        </w:rPr>
      </w:pPr>
      <w:r w:rsidRPr="00252A47">
        <w:rPr>
          <w:rFonts w:asciiTheme="majorHAnsi" w:hAnsiTheme="majorHAnsi" w:cstheme="majorHAnsi"/>
          <w:bCs/>
          <w:color w:val="000000"/>
          <w:sz w:val="22"/>
          <w:szCs w:val="22"/>
        </w:rPr>
        <w:t xml:space="preserve">All </w:t>
      </w:r>
      <w:r w:rsidR="001302E1">
        <w:rPr>
          <w:rFonts w:asciiTheme="majorHAnsi" w:hAnsiTheme="majorHAnsi" w:cstheme="majorHAnsi"/>
          <w:bCs/>
          <w:color w:val="000000"/>
          <w:sz w:val="22"/>
          <w:szCs w:val="22"/>
        </w:rPr>
        <w:t>students, faculty, staff, and essential visitors</w:t>
      </w:r>
      <w:r w:rsidRPr="00252A47">
        <w:rPr>
          <w:rFonts w:asciiTheme="majorHAnsi" w:hAnsiTheme="majorHAnsi" w:cstheme="majorHAnsi"/>
          <w:bCs/>
          <w:color w:val="000000"/>
          <w:sz w:val="22"/>
          <w:szCs w:val="22"/>
        </w:rPr>
        <w:t xml:space="preserve"> must follow all posted signage</w:t>
      </w:r>
      <w:r w:rsidR="001A66BC">
        <w:rPr>
          <w:rFonts w:asciiTheme="majorHAnsi" w:hAnsiTheme="majorHAnsi" w:cstheme="majorHAnsi"/>
          <w:bCs/>
          <w:color w:val="000000"/>
          <w:sz w:val="22"/>
          <w:szCs w:val="22"/>
        </w:rPr>
        <w:t xml:space="preserve"> regarding</w:t>
      </w:r>
      <w:r w:rsidRPr="00252A47">
        <w:rPr>
          <w:rFonts w:asciiTheme="majorHAnsi" w:hAnsiTheme="majorHAnsi" w:cstheme="majorHAnsi"/>
          <w:bCs/>
          <w:color w:val="000000"/>
          <w:sz w:val="22"/>
          <w:szCs w:val="22"/>
        </w:rPr>
        <w:t xml:space="preserve"> </w:t>
      </w:r>
      <w:r>
        <w:rPr>
          <w:rFonts w:asciiTheme="majorHAnsi" w:hAnsiTheme="majorHAnsi" w:cstheme="majorHAnsi"/>
          <w:bCs/>
          <w:color w:val="000000"/>
          <w:sz w:val="22"/>
          <w:szCs w:val="22"/>
        </w:rPr>
        <w:t>hygiene and cleaning</w:t>
      </w:r>
      <w:r w:rsidRPr="00252A47">
        <w:rPr>
          <w:rFonts w:asciiTheme="majorHAnsi" w:hAnsiTheme="majorHAnsi" w:cstheme="majorHAnsi"/>
          <w:bCs/>
          <w:color w:val="000000"/>
          <w:sz w:val="22"/>
          <w:szCs w:val="22"/>
        </w:rPr>
        <w:t xml:space="preserve"> practices and expectations </w:t>
      </w:r>
      <w:r w:rsidRPr="00252A47">
        <w:rPr>
          <w:rFonts w:asciiTheme="majorHAnsi" w:hAnsiTheme="majorHAnsi" w:cstheme="majorHAnsi"/>
          <w:bCs/>
          <w:i/>
          <w:iCs/>
          <w:color w:val="000000"/>
          <w:sz w:val="22"/>
          <w:szCs w:val="22"/>
        </w:rPr>
        <w:t>(SED Assurance: Health and Safety 10)</w:t>
      </w:r>
      <w:r w:rsidRPr="00252A47">
        <w:rPr>
          <w:rFonts w:asciiTheme="majorHAnsi" w:hAnsiTheme="majorHAnsi" w:cstheme="majorHAnsi"/>
          <w:bCs/>
          <w:color w:val="000000"/>
          <w:sz w:val="22"/>
          <w:szCs w:val="22"/>
        </w:rPr>
        <w:t>.</w:t>
      </w:r>
      <w:r w:rsidR="000E7A85">
        <w:rPr>
          <w:rFonts w:asciiTheme="majorHAnsi" w:hAnsiTheme="majorHAnsi" w:cstheme="majorHAnsi"/>
          <w:bCs/>
          <w:color w:val="000000"/>
          <w:sz w:val="22"/>
          <w:szCs w:val="22"/>
        </w:rPr>
        <w:t xml:space="preserve"> </w:t>
      </w:r>
    </w:p>
    <w:p w14:paraId="52FCE0EC" w14:textId="21298A75" w:rsidR="005068EA" w:rsidRDefault="00AA1BEB" w:rsidP="0045016E">
      <w:pPr>
        <w:numPr>
          <w:ilvl w:val="0"/>
          <w:numId w:val="4"/>
        </w:numPr>
        <w:ind w:left="1440"/>
        <w:contextualSpacing/>
        <w:textAlignment w:val="baseline"/>
        <w:rPr>
          <w:rFonts w:asciiTheme="majorHAnsi" w:eastAsia="Times New Roman" w:hAnsiTheme="majorHAnsi" w:cstheme="majorHAnsi"/>
          <w:b/>
          <w:bCs/>
          <w:color w:val="000000"/>
          <w:sz w:val="22"/>
          <w:szCs w:val="22"/>
        </w:rPr>
      </w:pPr>
      <w:r w:rsidRPr="00AA1BEB">
        <w:rPr>
          <w:rFonts w:asciiTheme="majorHAnsi" w:eastAsia="Times New Roman" w:hAnsiTheme="majorHAnsi" w:cstheme="majorHAnsi"/>
          <w:color w:val="000000"/>
          <w:sz w:val="22"/>
          <w:szCs w:val="22"/>
        </w:rPr>
        <w:t>Adhere to hygiene and sanitation requirements from the Centers for Disease Control and Prevention (CDC) and Department of Health (DOH) and maintain cleaning logs onsite that document date, time, and scope of cleaning to be maintained by the Facilities and Maintenance Department. </w:t>
      </w:r>
    </w:p>
    <w:p w14:paraId="2E39263D" w14:textId="77777777" w:rsidR="005068EA" w:rsidRDefault="00AA1BEB" w:rsidP="0045016E">
      <w:pPr>
        <w:numPr>
          <w:ilvl w:val="0"/>
          <w:numId w:val="4"/>
        </w:numPr>
        <w:ind w:left="1440"/>
        <w:contextualSpacing/>
        <w:textAlignment w:val="baseline"/>
        <w:rPr>
          <w:rFonts w:asciiTheme="majorHAnsi" w:eastAsia="Times New Roman" w:hAnsiTheme="majorHAnsi" w:cstheme="majorHAnsi"/>
          <w:b/>
          <w:bCs/>
          <w:color w:val="000000"/>
          <w:sz w:val="22"/>
          <w:szCs w:val="22"/>
        </w:rPr>
      </w:pPr>
      <w:r w:rsidRPr="005068EA">
        <w:rPr>
          <w:rFonts w:asciiTheme="majorHAnsi" w:eastAsia="Times New Roman" w:hAnsiTheme="majorHAnsi" w:cstheme="majorHAnsi"/>
          <w:color w:val="000000"/>
          <w:sz w:val="22"/>
          <w:szCs w:val="22"/>
        </w:rPr>
        <w:t>Provide and maintain hand hygiene stations for personnel, including hand washing with soap, water, and paper towels, or an alcohol-based hand sanitizer containing 60% ethanol or 70% isopropyl alcohol for areas where hand washing is not feasible. </w:t>
      </w:r>
    </w:p>
    <w:p w14:paraId="736FB26E" w14:textId="4C608773" w:rsidR="00123E21" w:rsidRPr="005068EA" w:rsidRDefault="00123E21" w:rsidP="0045016E">
      <w:pPr>
        <w:numPr>
          <w:ilvl w:val="0"/>
          <w:numId w:val="4"/>
        </w:numPr>
        <w:ind w:left="1440"/>
        <w:contextualSpacing/>
        <w:textAlignment w:val="baseline"/>
        <w:rPr>
          <w:rFonts w:asciiTheme="majorHAnsi" w:eastAsia="Times New Roman" w:hAnsiTheme="majorHAnsi" w:cstheme="majorHAnsi"/>
          <w:b/>
          <w:bCs/>
          <w:color w:val="000000"/>
          <w:sz w:val="22"/>
          <w:szCs w:val="22"/>
        </w:rPr>
      </w:pPr>
      <w:r w:rsidRPr="005068EA">
        <w:rPr>
          <w:rFonts w:asciiTheme="majorHAnsi" w:eastAsia="Times New Roman" w:hAnsiTheme="majorHAnsi" w:cstheme="majorHAnsi"/>
          <w:color w:val="000000"/>
          <w:sz w:val="22"/>
          <w:szCs w:val="22"/>
        </w:rPr>
        <w:t>Provide Teachers and Therapists with student safe cleaning products to clean room surfaces throughout the day.</w:t>
      </w:r>
    </w:p>
    <w:p w14:paraId="610B4BDA" w14:textId="77777777" w:rsidR="00AA1BEB" w:rsidRPr="00AA1BEB" w:rsidRDefault="00AA1BEB" w:rsidP="0045016E">
      <w:pPr>
        <w:numPr>
          <w:ilvl w:val="0"/>
          <w:numId w:val="4"/>
        </w:numPr>
        <w:ind w:left="1440"/>
        <w:contextualSpacing/>
        <w:textAlignment w:val="baseline"/>
        <w:rPr>
          <w:rFonts w:asciiTheme="majorHAnsi" w:eastAsia="Times New Roman" w:hAnsiTheme="majorHAnsi" w:cstheme="majorHAnsi"/>
          <w:b/>
          <w:bCs/>
          <w:color w:val="000000"/>
          <w:sz w:val="22"/>
          <w:szCs w:val="22"/>
        </w:rPr>
      </w:pPr>
      <w:r w:rsidRPr="00AA1BEB">
        <w:rPr>
          <w:rFonts w:asciiTheme="majorHAnsi" w:eastAsia="Times New Roman" w:hAnsiTheme="majorHAnsi" w:cstheme="majorHAnsi"/>
          <w:color w:val="000000"/>
          <w:sz w:val="22"/>
          <w:szCs w:val="22"/>
        </w:rPr>
        <w:lastRenderedPageBreak/>
        <w:t>Staff Training will be provided to promote healthy hygiene practices.  Training will include, but is not limited to:</w:t>
      </w:r>
    </w:p>
    <w:p w14:paraId="0969C9F5" w14:textId="77777777" w:rsidR="00AA1BEB" w:rsidRPr="00AA1BEB" w:rsidRDefault="00AA1BEB" w:rsidP="0045016E">
      <w:pPr>
        <w:numPr>
          <w:ilvl w:val="1"/>
          <w:numId w:val="4"/>
        </w:numPr>
        <w:ind w:left="2160"/>
        <w:contextualSpacing/>
        <w:textAlignment w:val="baseline"/>
        <w:rPr>
          <w:rFonts w:asciiTheme="majorHAnsi" w:eastAsia="Times New Roman" w:hAnsiTheme="majorHAnsi" w:cstheme="majorHAnsi"/>
          <w:b/>
          <w:bCs/>
          <w:color w:val="000000"/>
          <w:sz w:val="22"/>
          <w:szCs w:val="22"/>
        </w:rPr>
      </w:pPr>
      <w:r w:rsidRPr="00AA1BEB">
        <w:rPr>
          <w:rFonts w:asciiTheme="majorHAnsi" w:eastAsia="Times New Roman" w:hAnsiTheme="majorHAnsi" w:cstheme="majorHAnsi"/>
          <w:color w:val="000000"/>
          <w:sz w:val="22"/>
          <w:szCs w:val="22"/>
        </w:rPr>
        <w:t>Proper hand washing techniques</w:t>
      </w:r>
    </w:p>
    <w:p w14:paraId="3A7574BA" w14:textId="77777777" w:rsidR="00AA1BEB" w:rsidRPr="00AA1BEB" w:rsidRDefault="00AA1BEB" w:rsidP="0045016E">
      <w:pPr>
        <w:numPr>
          <w:ilvl w:val="1"/>
          <w:numId w:val="4"/>
        </w:numPr>
        <w:ind w:left="2160"/>
        <w:contextualSpacing/>
        <w:textAlignment w:val="baseline"/>
        <w:rPr>
          <w:rFonts w:asciiTheme="majorHAnsi" w:eastAsia="Times New Roman" w:hAnsiTheme="majorHAnsi" w:cstheme="majorHAnsi"/>
          <w:b/>
          <w:bCs/>
          <w:color w:val="000000"/>
          <w:sz w:val="22"/>
          <w:szCs w:val="22"/>
        </w:rPr>
      </w:pPr>
      <w:r w:rsidRPr="00AA1BEB">
        <w:rPr>
          <w:rFonts w:asciiTheme="majorHAnsi" w:eastAsia="Times New Roman" w:hAnsiTheme="majorHAnsi" w:cstheme="majorHAnsi"/>
          <w:color w:val="000000"/>
          <w:sz w:val="22"/>
          <w:szCs w:val="22"/>
        </w:rPr>
        <w:t>Use of hand sanitizer</w:t>
      </w:r>
    </w:p>
    <w:p w14:paraId="470BCA4D" w14:textId="77777777" w:rsidR="00AA1BEB" w:rsidRPr="00AA1BEB" w:rsidRDefault="00AA1BEB" w:rsidP="0045016E">
      <w:pPr>
        <w:numPr>
          <w:ilvl w:val="1"/>
          <w:numId w:val="4"/>
        </w:numPr>
        <w:ind w:left="2160"/>
        <w:contextualSpacing/>
        <w:textAlignment w:val="baseline"/>
        <w:rPr>
          <w:rFonts w:asciiTheme="majorHAnsi" w:eastAsia="Times New Roman" w:hAnsiTheme="majorHAnsi" w:cstheme="majorHAnsi"/>
          <w:b/>
          <w:bCs/>
          <w:color w:val="000000"/>
          <w:sz w:val="22"/>
          <w:szCs w:val="22"/>
        </w:rPr>
      </w:pPr>
      <w:r w:rsidRPr="00AA1BEB">
        <w:rPr>
          <w:rFonts w:asciiTheme="majorHAnsi" w:eastAsia="Times New Roman" w:hAnsiTheme="majorHAnsi" w:cstheme="majorHAnsi"/>
          <w:color w:val="000000"/>
          <w:sz w:val="22"/>
          <w:szCs w:val="22"/>
        </w:rPr>
        <w:t>Respiratory etiquette, including covering coughs and sneezes</w:t>
      </w:r>
    </w:p>
    <w:p w14:paraId="2A5CD7CC" w14:textId="77777777" w:rsidR="00AA1BEB" w:rsidRPr="00AA1BEB" w:rsidRDefault="00AA1BEB" w:rsidP="0045016E">
      <w:pPr>
        <w:numPr>
          <w:ilvl w:val="1"/>
          <w:numId w:val="4"/>
        </w:numPr>
        <w:ind w:left="2160"/>
        <w:contextualSpacing/>
        <w:textAlignment w:val="baseline"/>
        <w:rPr>
          <w:rFonts w:asciiTheme="majorHAnsi" w:eastAsia="Times New Roman" w:hAnsiTheme="majorHAnsi" w:cstheme="majorHAnsi"/>
          <w:b/>
          <w:bCs/>
          <w:color w:val="000000"/>
          <w:sz w:val="22"/>
          <w:szCs w:val="22"/>
        </w:rPr>
      </w:pPr>
      <w:r w:rsidRPr="00AA1BEB">
        <w:rPr>
          <w:rFonts w:asciiTheme="majorHAnsi" w:eastAsia="Times New Roman" w:hAnsiTheme="majorHAnsi" w:cstheme="majorHAnsi"/>
          <w:color w:val="000000"/>
          <w:sz w:val="22"/>
          <w:szCs w:val="22"/>
        </w:rPr>
        <w:t>Proper use of face coverings</w:t>
      </w:r>
    </w:p>
    <w:p w14:paraId="46CF6F32" w14:textId="77777777" w:rsidR="00AA1BEB" w:rsidRPr="00AA1BEB" w:rsidRDefault="00AA1BEB" w:rsidP="0045016E">
      <w:pPr>
        <w:numPr>
          <w:ilvl w:val="1"/>
          <w:numId w:val="4"/>
        </w:numPr>
        <w:ind w:left="2160"/>
        <w:contextualSpacing/>
        <w:textAlignment w:val="baseline"/>
        <w:rPr>
          <w:rFonts w:asciiTheme="majorHAnsi" w:eastAsia="Times New Roman" w:hAnsiTheme="majorHAnsi" w:cstheme="majorHAnsi"/>
          <w:b/>
          <w:bCs/>
          <w:color w:val="000000"/>
          <w:sz w:val="22"/>
          <w:szCs w:val="22"/>
        </w:rPr>
      </w:pPr>
      <w:r w:rsidRPr="00AA1BEB">
        <w:rPr>
          <w:rFonts w:asciiTheme="majorHAnsi" w:eastAsia="Times New Roman" w:hAnsiTheme="majorHAnsi" w:cstheme="majorHAnsi"/>
          <w:color w:val="000000"/>
          <w:sz w:val="22"/>
          <w:szCs w:val="22"/>
        </w:rPr>
        <w:t>Encourage staff to stay home when sick</w:t>
      </w:r>
    </w:p>
    <w:p w14:paraId="1EE9B2F3" w14:textId="1D3D4ABC" w:rsidR="00AA1BEB" w:rsidRPr="00AA1BEB" w:rsidRDefault="00AA1BEB" w:rsidP="0045016E">
      <w:pPr>
        <w:numPr>
          <w:ilvl w:val="0"/>
          <w:numId w:val="4"/>
        </w:numPr>
        <w:ind w:left="1440"/>
        <w:contextualSpacing/>
        <w:textAlignment w:val="baseline"/>
        <w:rPr>
          <w:rFonts w:asciiTheme="majorHAnsi" w:eastAsia="Times New Roman" w:hAnsiTheme="majorHAnsi" w:cstheme="majorHAnsi"/>
          <w:b/>
          <w:bCs/>
          <w:color w:val="000000"/>
          <w:sz w:val="22"/>
          <w:szCs w:val="22"/>
        </w:rPr>
      </w:pPr>
      <w:r w:rsidRPr="00AA1BEB">
        <w:rPr>
          <w:rFonts w:asciiTheme="majorHAnsi" w:eastAsia="Times New Roman" w:hAnsiTheme="majorHAnsi" w:cstheme="majorHAnsi"/>
          <w:color w:val="000000"/>
          <w:sz w:val="22"/>
          <w:szCs w:val="22"/>
        </w:rPr>
        <w:t>Post signs on how to stop the spread of COVID-19, proper hand washing technique, promote everyday protective measures, and the proper wearing of a face covering</w:t>
      </w:r>
      <w:r w:rsidR="00442488">
        <w:rPr>
          <w:rFonts w:asciiTheme="majorHAnsi" w:eastAsia="Times New Roman" w:hAnsiTheme="majorHAnsi" w:cstheme="majorHAnsi"/>
          <w:color w:val="000000"/>
          <w:sz w:val="22"/>
          <w:szCs w:val="22"/>
        </w:rPr>
        <w:t>.</w:t>
      </w:r>
    </w:p>
    <w:p w14:paraId="0682C955" w14:textId="615D6A67" w:rsidR="00AA1BEB" w:rsidRPr="00902022" w:rsidRDefault="00AA1BEB" w:rsidP="0045016E">
      <w:pPr>
        <w:numPr>
          <w:ilvl w:val="0"/>
          <w:numId w:val="4"/>
        </w:numPr>
        <w:ind w:left="1440"/>
        <w:contextualSpacing/>
        <w:textAlignment w:val="baseline"/>
        <w:rPr>
          <w:rFonts w:asciiTheme="majorHAnsi" w:eastAsia="Times New Roman" w:hAnsiTheme="majorHAnsi" w:cstheme="majorHAnsi"/>
          <w:b/>
          <w:bCs/>
          <w:color w:val="000000"/>
          <w:sz w:val="22"/>
          <w:szCs w:val="22"/>
        </w:rPr>
      </w:pPr>
      <w:r w:rsidRPr="00AA1BEB">
        <w:rPr>
          <w:rFonts w:asciiTheme="majorHAnsi" w:eastAsia="Times New Roman" w:hAnsiTheme="majorHAnsi" w:cstheme="majorHAnsi"/>
          <w:color w:val="000000"/>
          <w:sz w:val="22"/>
          <w:szCs w:val="22"/>
        </w:rPr>
        <w:t xml:space="preserve">Conduct regular cleaning and disinfection daily, or more frequently as needed, along with frequent cleaning and disinfection of shared objects and surfaces, as well as high transit areas, such as restrooms and common areas, </w:t>
      </w:r>
      <w:r w:rsidR="003223B1">
        <w:rPr>
          <w:rFonts w:asciiTheme="majorHAnsi" w:eastAsia="Times New Roman" w:hAnsiTheme="majorHAnsi" w:cstheme="majorHAnsi"/>
          <w:color w:val="000000"/>
          <w:sz w:val="22"/>
          <w:szCs w:val="22"/>
        </w:rPr>
        <w:t xml:space="preserve">will </w:t>
      </w:r>
      <w:r w:rsidRPr="00AA1BEB">
        <w:rPr>
          <w:rFonts w:asciiTheme="majorHAnsi" w:eastAsia="Times New Roman" w:hAnsiTheme="majorHAnsi" w:cstheme="majorHAnsi"/>
          <w:color w:val="000000"/>
          <w:sz w:val="22"/>
          <w:szCs w:val="22"/>
        </w:rPr>
        <w:t>be completed</w:t>
      </w:r>
      <w:r w:rsidR="00442488">
        <w:rPr>
          <w:rFonts w:asciiTheme="majorHAnsi" w:eastAsia="Times New Roman" w:hAnsiTheme="majorHAnsi" w:cstheme="majorHAnsi"/>
          <w:color w:val="000000"/>
          <w:sz w:val="22"/>
          <w:szCs w:val="22"/>
        </w:rPr>
        <w:t>.</w:t>
      </w:r>
    </w:p>
    <w:p w14:paraId="57C7D033" w14:textId="5DA9208D" w:rsidR="00902022" w:rsidRPr="00902022" w:rsidRDefault="00902022" w:rsidP="0045016E">
      <w:pPr>
        <w:numPr>
          <w:ilvl w:val="0"/>
          <w:numId w:val="4"/>
        </w:numPr>
        <w:ind w:left="1440"/>
        <w:contextualSpacing/>
        <w:textAlignment w:val="baseline"/>
        <w:rPr>
          <w:rFonts w:asciiTheme="majorHAnsi" w:eastAsia="Times New Roman" w:hAnsiTheme="majorHAnsi" w:cstheme="majorHAnsi"/>
          <w:bCs/>
          <w:color w:val="000000"/>
          <w:sz w:val="22"/>
          <w:szCs w:val="22"/>
        </w:rPr>
      </w:pPr>
      <w:r w:rsidRPr="00902022">
        <w:rPr>
          <w:rFonts w:asciiTheme="majorHAnsi" w:eastAsia="Times New Roman" w:hAnsiTheme="majorHAnsi" w:cstheme="majorHAnsi"/>
          <w:bCs/>
          <w:color w:val="000000"/>
          <w:sz w:val="22"/>
          <w:szCs w:val="22"/>
        </w:rPr>
        <w:t>Require that hand washing take place before a</w:t>
      </w:r>
      <w:r w:rsidR="00923E90">
        <w:rPr>
          <w:rFonts w:asciiTheme="majorHAnsi" w:eastAsia="Times New Roman" w:hAnsiTheme="majorHAnsi" w:cstheme="majorHAnsi"/>
          <w:bCs/>
          <w:color w:val="000000"/>
          <w:sz w:val="22"/>
          <w:szCs w:val="22"/>
        </w:rPr>
        <w:t>nd</w:t>
      </w:r>
      <w:r w:rsidRPr="00902022">
        <w:rPr>
          <w:rFonts w:asciiTheme="majorHAnsi" w:eastAsia="Times New Roman" w:hAnsiTheme="majorHAnsi" w:cstheme="majorHAnsi"/>
          <w:bCs/>
          <w:color w:val="000000"/>
          <w:sz w:val="22"/>
          <w:szCs w:val="22"/>
        </w:rPr>
        <w:t xml:space="preserve"> after consuming food (</w:t>
      </w:r>
      <w:r w:rsidRPr="00902022">
        <w:rPr>
          <w:rFonts w:asciiTheme="majorHAnsi" w:eastAsia="Times New Roman" w:hAnsiTheme="majorHAnsi" w:cstheme="majorHAnsi"/>
          <w:bCs/>
          <w:i/>
          <w:color w:val="000000"/>
          <w:sz w:val="22"/>
          <w:szCs w:val="22"/>
        </w:rPr>
        <w:t>SED Assurance: Child Nutrition 4</w:t>
      </w:r>
      <w:r w:rsidRPr="00902022">
        <w:rPr>
          <w:rFonts w:asciiTheme="majorHAnsi" w:eastAsia="Times New Roman" w:hAnsiTheme="majorHAnsi" w:cstheme="majorHAnsi"/>
          <w:bCs/>
          <w:color w:val="000000"/>
          <w:sz w:val="22"/>
          <w:szCs w:val="22"/>
        </w:rPr>
        <w:t>).</w:t>
      </w:r>
    </w:p>
    <w:p w14:paraId="46846EBE" w14:textId="77777777" w:rsidR="00640F24" w:rsidRDefault="00640F24" w:rsidP="00902022">
      <w:pPr>
        <w:textAlignment w:val="baseline"/>
        <w:rPr>
          <w:rFonts w:asciiTheme="majorHAnsi" w:eastAsia="Times New Roman" w:hAnsiTheme="majorHAnsi" w:cstheme="majorHAnsi"/>
          <w:b/>
          <w:bCs/>
          <w:i/>
          <w:iCs/>
          <w:sz w:val="22"/>
          <w:szCs w:val="22"/>
        </w:rPr>
      </w:pPr>
    </w:p>
    <w:p w14:paraId="181F7EA1" w14:textId="40D3B03A" w:rsidR="00AA1BEB" w:rsidRDefault="00AA1BEB" w:rsidP="00640F24">
      <w:pPr>
        <w:textAlignment w:val="baseline"/>
        <w:rPr>
          <w:rFonts w:asciiTheme="majorHAnsi" w:eastAsia="Times New Roman" w:hAnsiTheme="majorHAnsi" w:cstheme="majorHAnsi"/>
          <w:b/>
          <w:bCs/>
          <w:color w:val="000000"/>
          <w:sz w:val="22"/>
          <w:szCs w:val="22"/>
        </w:rPr>
      </w:pPr>
      <w:r w:rsidRPr="00AA1BEB">
        <w:rPr>
          <w:rFonts w:asciiTheme="majorHAnsi" w:eastAsia="Times New Roman" w:hAnsiTheme="majorHAnsi" w:cstheme="majorHAnsi"/>
          <w:bCs/>
          <w:color w:val="000000"/>
          <w:sz w:val="22"/>
          <w:szCs w:val="22"/>
        </w:rPr>
        <w:t xml:space="preserve">Practices and Expectations for </w:t>
      </w:r>
      <w:r w:rsidRPr="00AA1BEB">
        <w:rPr>
          <w:rFonts w:asciiTheme="majorHAnsi" w:eastAsia="Times New Roman" w:hAnsiTheme="majorHAnsi" w:cstheme="majorHAnsi"/>
          <w:bCs/>
          <w:color w:val="000000"/>
          <w:sz w:val="22"/>
          <w:szCs w:val="22"/>
          <w:u w:val="single"/>
        </w:rPr>
        <w:t>Daily Screenings</w:t>
      </w:r>
      <w:r w:rsidRPr="00AA1BEB">
        <w:rPr>
          <w:rFonts w:asciiTheme="majorHAnsi" w:eastAsia="Times New Roman" w:hAnsiTheme="majorHAnsi" w:cstheme="majorHAnsi"/>
          <w:bCs/>
          <w:color w:val="000000"/>
          <w:sz w:val="22"/>
          <w:szCs w:val="22"/>
        </w:rPr>
        <w:t xml:space="preserve"> for </w:t>
      </w:r>
      <w:r w:rsidR="001302E1">
        <w:rPr>
          <w:rFonts w:asciiTheme="majorHAnsi" w:eastAsia="Times New Roman" w:hAnsiTheme="majorHAnsi" w:cstheme="majorHAnsi"/>
          <w:bCs/>
          <w:color w:val="000000"/>
          <w:sz w:val="22"/>
          <w:szCs w:val="22"/>
        </w:rPr>
        <w:t>Students, Faculty, Staff, and Essential Visitors</w:t>
      </w:r>
    </w:p>
    <w:p w14:paraId="402AB9E3" w14:textId="6D1DD273" w:rsidR="0012129F" w:rsidRPr="00902022" w:rsidRDefault="0012129F" w:rsidP="0012129F">
      <w:pPr>
        <w:contextualSpacing/>
        <w:textAlignment w:val="baseline"/>
        <w:rPr>
          <w:rFonts w:asciiTheme="majorHAnsi" w:eastAsia="Times New Roman" w:hAnsiTheme="majorHAnsi" w:cstheme="majorHAnsi"/>
          <w:bCs/>
          <w:color w:val="000000"/>
          <w:sz w:val="22"/>
          <w:szCs w:val="22"/>
        </w:rPr>
      </w:pPr>
      <w:r w:rsidRPr="00902022">
        <w:rPr>
          <w:rFonts w:asciiTheme="majorHAnsi" w:eastAsia="Times New Roman" w:hAnsiTheme="majorHAnsi" w:cstheme="majorHAnsi"/>
          <w:bCs/>
          <w:color w:val="000000"/>
          <w:sz w:val="22"/>
          <w:szCs w:val="22"/>
        </w:rPr>
        <w:t>(</w:t>
      </w:r>
      <w:r w:rsidRPr="00902022">
        <w:rPr>
          <w:rFonts w:asciiTheme="majorHAnsi" w:eastAsia="Times New Roman" w:hAnsiTheme="majorHAnsi" w:cstheme="majorHAnsi"/>
          <w:bCs/>
          <w:i/>
          <w:color w:val="000000"/>
          <w:sz w:val="22"/>
          <w:szCs w:val="22"/>
        </w:rPr>
        <w:t xml:space="preserve">SED Assurance: </w:t>
      </w:r>
      <w:r>
        <w:rPr>
          <w:rFonts w:asciiTheme="majorHAnsi" w:eastAsia="Times New Roman" w:hAnsiTheme="majorHAnsi" w:cstheme="majorHAnsi"/>
          <w:bCs/>
          <w:i/>
          <w:color w:val="000000"/>
          <w:sz w:val="22"/>
          <w:szCs w:val="22"/>
        </w:rPr>
        <w:t>Health and Safety 5, 8</w:t>
      </w:r>
      <w:r w:rsidRPr="00902022">
        <w:rPr>
          <w:rFonts w:asciiTheme="majorHAnsi" w:eastAsia="Times New Roman" w:hAnsiTheme="majorHAnsi" w:cstheme="majorHAnsi"/>
          <w:bCs/>
          <w:color w:val="000000"/>
          <w:sz w:val="22"/>
          <w:szCs w:val="22"/>
        </w:rPr>
        <w:t>)</w:t>
      </w:r>
    </w:p>
    <w:p w14:paraId="6329819E" w14:textId="77777777" w:rsidR="0012129F" w:rsidRPr="00AA1BEB" w:rsidRDefault="0012129F" w:rsidP="00640F24">
      <w:pPr>
        <w:textAlignment w:val="baseline"/>
        <w:rPr>
          <w:rFonts w:asciiTheme="majorHAnsi" w:eastAsia="Times New Roman" w:hAnsiTheme="majorHAnsi" w:cstheme="majorHAnsi"/>
          <w:b/>
          <w:bCs/>
          <w:color w:val="000000"/>
          <w:sz w:val="22"/>
          <w:szCs w:val="22"/>
        </w:rPr>
      </w:pPr>
    </w:p>
    <w:p w14:paraId="0B49B504" w14:textId="3DD56CDA" w:rsidR="00AA1BEB" w:rsidRPr="00AA1BEB" w:rsidRDefault="00AA1BEB" w:rsidP="001A66BC">
      <w:pPr>
        <w:textAlignment w:val="baseline"/>
        <w:rPr>
          <w:rFonts w:asciiTheme="majorHAnsi" w:eastAsia="Times New Roman" w:hAnsiTheme="majorHAnsi" w:cstheme="majorHAnsi"/>
          <w:color w:val="000000"/>
          <w:sz w:val="22"/>
          <w:szCs w:val="22"/>
        </w:rPr>
      </w:pPr>
      <w:r w:rsidRPr="00AA1BEB">
        <w:rPr>
          <w:rFonts w:asciiTheme="majorHAnsi" w:eastAsia="Times New Roman" w:hAnsiTheme="majorHAnsi" w:cstheme="majorHAnsi"/>
          <w:color w:val="000000"/>
          <w:sz w:val="22"/>
          <w:szCs w:val="22"/>
        </w:rPr>
        <w:t xml:space="preserve">To ensure all </w:t>
      </w:r>
      <w:r w:rsidR="001302E1">
        <w:rPr>
          <w:rFonts w:asciiTheme="majorHAnsi" w:eastAsia="Times New Roman" w:hAnsiTheme="majorHAnsi" w:cstheme="majorHAnsi"/>
          <w:color w:val="000000"/>
          <w:sz w:val="22"/>
          <w:szCs w:val="22"/>
        </w:rPr>
        <w:t>students, faculty, staff, and essential visitors</w:t>
      </w:r>
      <w:r w:rsidRPr="00AA1BEB">
        <w:rPr>
          <w:rFonts w:asciiTheme="majorHAnsi" w:eastAsia="Times New Roman" w:hAnsiTheme="majorHAnsi" w:cstheme="majorHAnsi"/>
          <w:color w:val="000000"/>
          <w:sz w:val="22"/>
          <w:szCs w:val="22"/>
        </w:rPr>
        <w:t xml:space="preserve"> comply with daily screening requirements, </w:t>
      </w:r>
      <w:r w:rsidR="003223B1">
        <w:rPr>
          <w:rFonts w:asciiTheme="majorHAnsi" w:eastAsia="Times New Roman" w:hAnsiTheme="majorHAnsi" w:cstheme="majorHAnsi"/>
          <w:color w:val="000000"/>
          <w:sz w:val="22"/>
          <w:szCs w:val="22"/>
        </w:rPr>
        <w:t xml:space="preserve">Andover Central School </w:t>
      </w:r>
      <w:r w:rsidRPr="00AA1BEB">
        <w:rPr>
          <w:rFonts w:asciiTheme="majorHAnsi" w:eastAsia="Times New Roman" w:hAnsiTheme="majorHAnsi" w:cstheme="majorHAnsi"/>
          <w:color w:val="000000"/>
          <w:sz w:val="22"/>
          <w:szCs w:val="22"/>
        </w:rPr>
        <w:t>will do the following: </w:t>
      </w:r>
    </w:p>
    <w:p w14:paraId="6966F91B" w14:textId="45638193" w:rsidR="001A66BC" w:rsidRDefault="001A66BC" w:rsidP="0045016E">
      <w:pPr>
        <w:numPr>
          <w:ilvl w:val="0"/>
          <w:numId w:val="12"/>
        </w:numPr>
        <w:contextualSpacing/>
        <w:textAlignment w:val="baseline"/>
        <w:rPr>
          <w:rFonts w:asciiTheme="majorHAnsi" w:eastAsia="Times New Roman" w:hAnsiTheme="majorHAnsi" w:cstheme="majorHAnsi"/>
          <w:color w:val="000000"/>
          <w:sz w:val="22"/>
          <w:szCs w:val="22"/>
        </w:rPr>
      </w:pPr>
      <w:r w:rsidRPr="00252A47">
        <w:rPr>
          <w:rFonts w:asciiTheme="majorHAnsi" w:hAnsiTheme="majorHAnsi" w:cstheme="majorHAnsi"/>
          <w:bCs/>
          <w:color w:val="000000"/>
          <w:sz w:val="22"/>
          <w:szCs w:val="22"/>
        </w:rPr>
        <w:t xml:space="preserve">All </w:t>
      </w:r>
      <w:r w:rsidR="001302E1">
        <w:rPr>
          <w:rFonts w:asciiTheme="majorHAnsi" w:hAnsiTheme="majorHAnsi" w:cstheme="majorHAnsi"/>
          <w:bCs/>
          <w:color w:val="000000"/>
          <w:sz w:val="22"/>
          <w:szCs w:val="22"/>
        </w:rPr>
        <w:t>students, faculty, staff, and essential visitors</w:t>
      </w:r>
      <w:r w:rsidRPr="00252A47">
        <w:rPr>
          <w:rFonts w:asciiTheme="majorHAnsi" w:hAnsiTheme="majorHAnsi" w:cstheme="majorHAnsi"/>
          <w:bCs/>
          <w:color w:val="000000"/>
          <w:sz w:val="22"/>
          <w:szCs w:val="22"/>
        </w:rPr>
        <w:t xml:space="preserve"> must follow all posted signage </w:t>
      </w:r>
      <w:r>
        <w:rPr>
          <w:rFonts w:asciiTheme="majorHAnsi" w:hAnsiTheme="majorHAnsi" w:cstheme="majorHAnsi"/>
          <w:bCs/>
          <w:color w:val="000000"/>
          <w:sz w:val="22"/>
          <w:szCs w:val="22"/>
        </w:rPr>
        <w:t>regarding daily screening practices and expectations (SED Assurance: Health and Safety 10)</w:t>
      </w:r>
    </w:p>
    <w:p w14:paraId="25B21BB8" w14:textId="0EEB068D" w:rsidR="00AA1BEB" w:rsidRPr="00F14CE8" w:rsidRDefault="003223B1" w:rsidP="0045016E">
      <w:pPr>
        <w:numPr>
          <w:ilvl w:val="0"/>
          <w:numId w:val="12"/>
        </w:numPr>
        <w:contextualSpacing/>
        <w:textAlignment w:val="baseline"/>
        <w:rPr>
          <w:rFonts w:asciiTheme="majorHAnsi" w:eastAsia="Times New Roman" w:hAnsiTheme="majorHAnsi" w:cstheme="majorHAnsi"/>
          <w:sz w:val="22"/>
          <w:szCs w:val="22"/>
        </w:rPr>
      </w:pPr>
      <w:r>
        <w:rPr>
          <w:rFonts w:asciiTheme="majorHAnsi" w:eastAsia="Times New Roman" w:hAnsiTheme="majorHAnsi" w:cstheme="majorHAnsi"/>
          <w:color w:val="000000"/>
          <w:sz w:val="22"/>
          <w:szCs w:val="22"/>
        </w:rPr>
        <w:t>I</w:t>
      </w:r>
      <w:r w:rsidR="00AA1BEB" w:rsidRPr="00AA1BEB">
        <w:rPr>
          <w:rFonts w:asciiTheme="majorHAnsi" w:eastAsia="Times New Roman" w:hAnsiTheme="majorHAnsi" w:cstheme="majorHAnsi"/>
          <w:color w:val="000000"/>
          <w:sz w:val="22"/>
          <w:szCs w:val="22"/>
        </w:rPr>
        <w:t xml:space="preserve">mplement a daily screening protocol, either electronically for faculty and staff, or on paper for students and </w:t>
      </w:r>
      <w:r>
        <w:rPr>
          <w:rFonts w:asciiTheme="majorHAnsi" w:eastAsia="Times New Roman" w:hAnsiTheme="majorHAnsi" w:cstheme="majorHAnsi"/>
          <w:color w:val="000000"/>
          <w:sz w:val="22"/>
          <w:szCs w:val="22"/>
        </w:rPr>
        <w:t xml:space="preserve">essential </w:t>
      </w:r>
      <w:r w:rsidR="00AA1BEB" w:rsidRPr="00AA1BEB">
        <w:rPr>
          <w:rFonts w:asciiTheme="majorHAnsi" w:eastAsia="Times New Roman" w:hAnsiTheme="majorHAnsi" w:cstheme="majorHAnsi"/>
          <w:color w:val="000000"/>
          <w:sz w:val="22"/>
          <w:szCs w:val="22"/>
        </w:rPr>
        <w:t>visitors that document answers to the following quest</w:t>
      </w:r>
      <w:r w:rsidR="00AA1BEB" w:rsidRPr="00F14CE8">
        <w:rPr>
          <w:rFonts w:asciiTheme="majorHAnsi" w:eastAsia="Times New Roman" w:hAnsiTheme="majorHAnsi" w:cstheme="majorHAnsi"/>
          <w:sz w:val="22"/>
          <w:szCs w:val="22"/>
        </w:rPr>
        <w:t>ions:</w:t>
      </w:r>
    </w:p>
    <w:p w14:paraId="3CDE1D56" w14:textId="4FF5C0D9" w:rsidR="00AA1BEB" w:rsidRPr="00F14CE8" w:rsidRDefault="00AA1BEB" w:rsidP="0045016E">
      <w:pPr>
        <w:numPr>
          <w:ilvl w:val="1"/>
          <w:numId w:val="12"/>
        </w:numPr>
        <w:contextualSpacing/>
        <w:textAlignment w:val="baseline"/>
        <w:rPr>
          <w:rFonts w:asciiTheme="majorHAnsi" w:eastAsia="Times New Roman" w:hAnsiTheme="majorHAnsi" w:cstheme="majorHAnsi"/>
          <w:sz w:val="22"/>
          <w:szCs w:val="22"/>
        </w:rPr>
      </w:pPr>
      <w:r w:rsidRPr="00F14CE8">
        <w:rPr>
          <w:rFonts w:asciiTheme="majorHAnsi" w:eastAsia="Times New Roman" w:hAnsiTheme="majorHAnsi" w:cstheme="majorHAnsi"/>
          <w:sz w:val="22"/>
          <w:szCs w:val="22"/>
          <w:shd w:val="clear" w:color="auto" w:fill="FFFFFF"/>
        </w:rPr>
        <w:t>Have you experienced any COVID-19 symptoms in the past 14 days?</w:t>
      </w:r>
    </w:p>
    <w:p w14:paraId="21F41BD3" w14:textId="3B2BC5CC" w:rsidR="004F67B6" w:rsidRPr="00F14CE8" w:rsidRDefault="004F67B6" w:rsidP="004F67B6">
      <w:pPr>
        <w:numPr>
          <w:ilvl w:val="2"/>
          <w:numId w:val="12"/>
        </w:numPr>
        <w:contextualSpacing/>
        <w:textAlignment w:val="baseline"/>
        <w:rPr>
          <w:rFonts w:asciiTheme="majorHAnsi" w:eastAsia="Times New Roman" w:hAnsiTheme="majorHAnsi" w:cstheme="majorHAnsi"/>
          <w:sz w:val="22"/>
          <w:szCs w:val="22"/>
        </w:rPr>
      </w:pPr>
      <w:r w:rsidRPr="00F14CE8">
        <w:rPr>
          <w:rFonts w:asciiTheme="majorHAnsi" w:eastAsia="Times New Roman" w:hAnsiTheme="majorHAnsi" w:cstheme="majorHAnsi"/>
          <w:sz w:val="22"/>
          <w:szCs w:val="22"/>
          <w:shd w:val="clear" w:color="auto" w:fill="FFFFFF"/>
        </w:rPr>
        <w:t>Symptoms of COVID-19 include (may appear 2-14 days after exposure):</w:t>
      </w:r>
      <w:r w:rsidRPr="00F14CE8">
        <w:rPr>
          <w:rFonts w:asciiTheme="majorHAnsi" w:eastAsia="Times New Roman" w:hAnsiTheme="majorHAnsi" w:cstheme="majorHAnsi"/>
          <w:sz w:val="22"/>
          <w:szCs w:val="22"/>
          <w:shd w:val="clear" w:color="auto" w:fill="FFFFFF"/>
        </w:rPr>
        <w:tab/>
      </w:r>
    </w:p>
    <w:p w14:paraId="7B02B79B" w14:textId="558A296E" w:rsidR="004F67B6" w:rsidRPr="00F14CE8" w:rsidRDefault="004F67B6" w:rsidP="004F67B6">
      <w:pPr>
        <w:numPr>
          <w:ilvl w:val="3"/>
          <w:numId w:val="12"/>
        </w:numPr>
        <w:contextualSpacing/>
        <w:textAlignment w:val="baseline"/>
        <w:rPr>
          <w:rFonts w:asciiTheme="majorHAnsi" w:eastAsia="Times New Roman" w:hAnsiTheme="majorHAnsi" w:cstheme="majorHAnsi"/>
          <w:sz w:val="22"/>
          <w:szCs w:val="22"/>
        </w:rPr>
      </w:pPr>
      <w:r w:rsidRPr="00F14CE8">
        <w:rPr>
          <w:rFonts w:asciiTheme="majorHAnsi" w:eastAsia="Times New Roman" w:hAnsiTheme="majorHAnsi" w:cstheme="majorHAnsi"/>
          <w:sz w:val="22"/>
          <w:szCs w:val="22"/>
          <w:shd w:val="clear" w:color="auto" w:fill="FFFFFF"/>
        </w:rPr>
        <w:t>Fever</w:t>
      </w:r>
      <w:r w:rsidR="00EC78D1" w:rsidRPr="00F14CE8">
        <w:rPr>
          <w:rFonts w:asciiTheme="majorHAnsi" w:eastAsia="Times New Roman" w:hAnsiTheme="majorHAnsi" w:cstheme="majorHAnsi"/>
          <w:sz w:val="22"/>
          <w:szCs w:val="22"/>
          <w:shd w:val="clear" w:color="auto" w:fill="FFFFFF"/>
        </w:rPr>
        <w:t xml:space="preserve"> (greater than 100</w:t>
      </w:r>
      <w:r w:rsidR="00196B12" w:rsidRPr="00F14CE8">
        <w:rPr>
          <w:rFonts w:asciiTheme="majorHAnsi" w:eastAsia="Times New Roman" w:hAnsiTheme="majorHAnsi" w:cstheme="majorHAnsi"/>
          <w:sz w:val="22"/>
          <w:szCs w:val="22"/>
          <w:shd w:val="clear" w:color="auto" w:fill="FFFFFF"/>
        </w:rPr>
        <w:t>.0°F)</w:t>
      </w:r>
    </w:p>
    <w:p w14:paraId="57665980" w14:textId="0F16FD0D" w:rsidR="004F67B6" w:rsidRPr="00F14CE8" w:rsidRDefault="004F67B6" w:rsidP="004F67B6">
      <w:pPr>
        <w:numPr>
          <w:ilvl w:val="3"/>
          <w:numId w:val="12"/>
        </w:numPr>
        <w:contextualSpacing/>
        <w:textAlignment w:val="baseline"/>
        <w:rPr>
          <w:rFonts w:asciiTheme="majorHAnsi" w:eastAsia="Times New Roman" w:hAnsiTheme="majorHAnsi" w:cstheme="majorHAnsi"/>
          <w:sz w:val="22"/>
          <w:szCs w:val="22"/>
        </w:rPr>
      </w:pPr>
      <w:r w:rsidRPr="00F14CE8">
        <w:rPr>
          <w:rFonts w:asciiTheme="majorHAnsi" w:eastAsia="Times New Roman" w:hAnsiTheme="majorHAnsi" w:cstheme="majorHAnsi"/>
          <w:sz w:val="22"/>
          <w:szCs w:val="22"/>
          <w:shd w:val="clear" w:color="auto" w:fill="FFFFFF"/>
        </w:rPr>
        <w:t>Chills</w:t>
      </w:r>
    </w:p>
    <w:p w14:paraId="7FF6A23A" w14:textId="2EBA55A9" w:rsidR="004F67B6" w:rsidRPr="00F14CE8" w:rsidRDefault="004F67B6" w:rsidP="004F67B6">
      <w:pPr>
        <w:numPr>
          <w:ilvl w:val="3"/>
          <w:numId w:val="12"/>
        </w:numPr>
        <w:contextualSpacing/>
        <w:textAlignment w:val="baseline"/>
        <w:rPr>
          <w:rFonts w:asciiTheme="majorHAnsi" w:eastAsia="Times New Roman" w:hAnsiTheme="majorHAnsi" w:cstheme="majorHAnsi"/>
          <w:sz w:val="22"/>
          <w:szCs w:val="22"/>
        </w:rPr>
      </w:pPr>
      <w:r w:rsidRPr="00F14CE8">
        <w:rPr>
          <w:rFonts w:asciiTheme="majorHAnsi" w:eastAsia="Times New Roman" w:hAnsiTheme="majorHAnsi" w:cstheme="majorHAnsi"/>
          <w:sz w:val="22"/>
          <w:szCs w:val="22"/>
          <w:shd w:val="clear" w:color="auto" w:fill="FFFFFF"/>
        </w:rPr>
        <w:t>Cough</w:t>
      </w:r>
    </w:p>
    <w:p w14:paraId="3D750B76" w14:textId="260EE7F4" w:rsidR="004F67B6" w:rsidRPr="00F14CE8" w:rsidRDefault="004F67B6" w:rsidP="004F67B6">
      <w:pPr>
        <w:numPr>
          <w:ilvl w:val="3"/>
          <w:numId w:val="12"/>
        </w:numPr>
        <w:contextualSpacing/>
        <w:textAlignment w:val="baseline"/>
        <w:rPr>
          <w:rFonts w:asciiTheme="majorHAnsi" w:eastAsia="Times New Roman" w:hAnsiTheme="majorHAnsi" w:cstheme="majorHAnsi"/>
          <w:sz w:val="22"/>
          <w:szCs w:val="22"/>
        </w:rPr>
      </w:pPr>
      <w:r w:rsidRPr="00F14CE8">
        <w:rPr>
          <w:rFonts w:asciiTheme="majorHAnsi" w:eastAsia="Times New Roman" w:hAnsiTheme="majorHAnsi" w:cstheme="majorHAnsi"/>
          <w:sz w:val="22"/>
          <w:szCs w:val="22"/>
          <w:shd w:val="clear" w:color="auto" w:fill="FFFFFF"/>
        </w:rPr>
        <w:t>Congestion or Runny Nose</w:t>
      </w:r>
    </w:p>
    <w:p w14:paraId="72D34666" w14:textId="77777777" w:rsidR="004F67B6" w:rsidRPr="00F14CE8" w:rsidRDefault="004F67B6" w:rsidP="004F67B6">
      <w:pPr>
        <w:numPr>
          <w:ilvl w:val="3"/>
          <w:numId w:val="12"/>
        </w:numPr>
        <w:contextualSpacing/>
        <w:textAlignment w:val="baseline"/>
        <w:rPr>
          <w:rFonts w:asciiTheme="majorHAnsi" w:eastAsia="Times New Roman" w:hAnsiTheme="majorHAnsi" w:cstheme="majorHAnsi"/>
          <w:sz w:val="22"/>
          <w:szCs w:val="22"/>
        </w:rPr>
      </w:pPr>
      <w:r w:rsidRPr="00F14CE8">
        <w:rPr>
          <w:rFonts w:asciiTheme="majorHAnsi" w:eastAsia="Times New Roman" w:hAnsiTheme="majorHAnsi" w:cstheme="majorHAnsi"/>
          <w:sz w:val="22"/>
          <w:szCs w:val="22"/>
          <w:shd w:val="clear" w:color="auto" w:fill="FFFFFF"/>
        </w:rPr>
        <w:t>Diarrhea</w:t>
      </w:r>
    </w:p>
    <w:p w14:paraId="1153564A" w14:textId="77777777" w:rsidR="004F67B6" w:rsidRPr="00F14CE8" w:rsidRDefault="004F67B6" w:rsidP="004F67B6">
      <w:pPr>
        <w:numPr>
          <w:ilvl w:val="3"/>
          <w:numId w:val="12"/>
        </w:numPr>
        <w:contextualSpacing/>
        <w:textAlignment w:val="baseline"/>
        <w:rPr>
          <w:rFonts w:asciiTheme="majorHAnsi" w:eastAsia="Times New Roman" w:hAnsiTheme="majorHAnsi" w:cstheme="majorHAnsi"/>
          <w:sz w:val="22"/>
          <w:szCs w:val="22"/>
        </w:rPr>
      </w:pPr>
      <w:r w:rsidRPr="00F14CE8">
        <w:rPr>
          <w:rFonts w:asciiTheme="majorHAnsi" w:eastAsia="Times New Roman" w:hAnsiTheme="majorHAnsi" w:cstheme="majorHAnsi"/>
          <w:sz w:val="22"/>
          <w:szCs w:val="22"/>
          <w:shd w:val="clear" w:color="auto" w:fill="FFFFFF"/>
        </w:rPr>
        <w:t>Fatigue</w:t>
      </w:r>
    </w:p>
    <w:p w14:paraId="3BBFEA2E" w14:textId="77777777" w:rsidR="004F67B6" w:rsidRPr="00F14CE8" w:rsidRDefault="004F67B6" w:rsidP="004F67B6">
      <w:pPr>
        <w:numPr>
          <w:ilvl w:val="3"/>
          <w:numId w:val="12"/>
        </w:numPr>
        <w:contextualSpacing/>
        <w:textAlignment w:val="baseline"/>
        <w:rPr>
          <w:rFonts w:asciiTheme="majorHAnsi" w:eastAsia="Times New Roman" w:hAnsiTheme="majorHAnsi" w:cstheme="majorHAnsi"/>
          <w:sz w:val="22"/>
          <w:szCs w:val="22"/>
        </w:rPr>
      </w:pPr>
      <w:r w:rsidRPr="00F14CE8">
        <w:rPr>
          <w:rFonts w:asciiTheme="majorHAnsi" w:eastAsia="Times New Roman" w:hAnsiTheme="majorHAnsi" w:cstheme="majorHAnsi"/>
          <w:sz w:val="22"/>
          <w:szCs w:val="22"/>
          <w:shd w:val="clear" w:color="auto" w:fill="FFFFFF"/>
        </w:rPr>
        <w:t>Headache</w:t>
      </w:r>
    </w:p>
    <w:p w14:paraId="252C847E" w14:textId="77777777" w:rsidR="004F67B6" w:rsidRPr="00F14CE8" w:rsidRDefault="004F67B6" w:rsidP="004F67B6">
      <w:pPr>
        <w:numPr>
          <w:ilvl w:val="3"/>
          <w:numId w:val="12"/>
        </w:numPr>
        <w:contextualSpacing/>
        <w:textAlignment w:val="baseline"/>
        <w:rPr>
          <w:rFonts w:asciiTheme="majorHAnsi" w:eastAsia="Times New Roman" w:hAnsiTheme="majorHAnsi" w:cstheme="majorHAnsi"/>
          <w:sz w:val="22"/>
          <w:szCs w:val="22"/>
        </w:rPr>
      </w:pPr>
      <w:r w:rsidRPr="00F14CE8">
        <w:rPr>
          <w:rFonts w:asciiTheme="majorHAnsi" w:eastAsia="Times New Roman" w:hAnsiTheme="majorHAnsi" w:cstheme="majorHAnsi"/>
          <w:sz w:val="22"/>
          <w:szCs w:val="22"/>
          <w:shd w:val="clear" w:color="auto" w:fill="FFFFFF"/>
        </w:rPr>
        <w:t>Muscle or Body Aches</w:t>
      </w:r>
    </w:p>
    <w:p w14:paraId="7DF06193" w14:textId="60AE6CB9" w:rsidR="004F67B6" w:rsidRPr="00F14CE8" w:rsidRDefault="004F67B6" w:rsidP="004F67B6">
      <w:pPr>
        <w:numPr>
          <w:ilvl w:val="3"/>
          <w:numId w:val="12"/>
        </w:numPr>
        <w:contextualSpacing/>
        <w:textAlignment w:val="baseline"/>
        <w:rPr>
          <w:rFonts w:asciiTheme="majorHAnsi" w:eastAsia="Times New Roman" w:hAnsiTheme="majorHAnsi" w:cstheme="majorHAnsi"/>
          <w:sz w:val="22"/>
          <w:szCs w:val="22"/>
        </w:rPr>
      </w:pPr>
      <w:r w:rsidRPr="00F14CE8">
        <w:rPr>
          <w:rFonts w:asciiTheme="majorHAnsi" w:eastAsia="Times New Roman" w:hAnsiTheme="majorHAnsi" w:cstheme="majorHAnsi"/>
          <w:sz w:val="22"/>
          <w:szCs w:val="22"/>
          <w:shd w:val="clear" w:color="auto" w:fill="FFFFFF"/>
        </w:rPr>
        <w:t>New loss of taste or sm</w:t>
      </w:r>
      <w:r w:rsidR="00F337DB">
        <w:rPr>
          <w:rFonts w:asciiTheme="majorHAnsi" w:eastAsia="Times New Roman" w:hAnsiTheme="majorHAnsi" w:cstheme="majorHAnsi"/>
          <w:sz w:val="22"/>
          <w:szCs w:val="22"/>
          <w:shd w:val="clear" w:color="auto" w:fill="FFFFFF"/>
        </w:rPr>
        <w:t>e</w:t>
      </w:r>
      <w:r w:rsidRPr="00F14CE8">
        <w:rPr>
          <w:rFonts w:asciiTheme="majorHAnsi" w:eastAsia="Times New Roman" w:hAnsiTheme="majorHAnsi" w:cstheme="majorHAnsi"/>
          <w:sz w:val="22"/>
          <w:szCs w:val="22"/>
          <w:shd w:val="clear" w:color="auto" w:fill="FFFFFF"/>
        </w:rPr>
        <w:t>ll</w:t>
      </w:r>
    </w:p>
    <w:p w14:paraId="1B953093" w14:textId="529937D5" w:rsidR="004F67B6" w:rsidRPr="00F14CE8" w:rsidRDefault="004F67B6" w:rsidP="004F67B6">
      <w:pPr>
        <w:numPr>
          <w:ilvl w:val="3"/>
          <w:numId w:val="12"/>
        </w:numPr>
        <w:contextualSpacing/>
        <w:textAlignment w:val="baseline"/>
        <w:rPr>
          <w:rFonts w:asciiTheme="majorHAnsi" w:eastAsia="Times New Roman" w:hAnsiTheme="majorHAnsi" w:cstheme="majorHAnsi"/>
          <w:sz w:val="22"/>
          <w:szCs w:val="22"/>
        </w:rPr>
      </w:pPr>
      <w:r w:rsidRPr="00F14CE8">
        <w:rPr>
          <w:rFonts w:asciiTheme="majorHAnsi" w:eastAsia="Times New Roman" w:hAnsiTheme="majorHAnsi" w:cstheme="majorHAnsi"/>
          <w:sz w:val="22"/>
          <w:szCs w:val="22"/>
          <w:shd w:val="clear" w:color="auto" w:fill="FFFFFF"/>
        </w:rPr>
        <w:t>Nausea or Vomiting</w:t>
      </w:r>
    </w:p>
    <w:p w14:paraId="24E53B8E" w14:textId="6060BEF4" w:rsidR="004F67B6" w:rsidRPr="00F14CE8" w:rsidRDefault="004F67B6" w:rsidP="004F67B6">
      <w:pPr>
        <w:numPr>
          <w:ilvl w:val="3"/>
          <w:numId w:val="12"/>
        </w:numPr>
        <w:contextualSpacing/>
        <w:textAlignment w:val="baseline"/>
        <w:rPr>
          <w:rFonts w:asciiTheme="majorHAnsi" w:eastAsia="Times New Roman" w:hAnsiTheme="majorHAnsi" w:cstheme="majorHAnsi"/>
          <w:sz w:val="22"/>
          <w:szCs w:val="22"/>
        </w:rPr>
      </w:pPr>
      <w:r w:rsidRPr="00F14CE8">
        <w:rPr>
          <w:rFonts w:asciiTheme="majorHAnsi" w:eastAsia="Times New Roman" w:hAnsiTheme="majorHAnsi" w:cstheme="majorHAnsi"/>
          <w:sz w:val="22"/>
          <w:szCs w:val="22"/>
          <w:shd w:val="clear" w:color="auto" w:fill="FFFFFF"/>
        </w:rPr>
        <w:t>Shortness of breath or difficulty breathing</w:t>
      </w:r>
    </w:p>
    <w:p w14:paraId="0CBF8721" w14:textId="66EE8632" w:rsidR="004F67B6" w:rsidRPr="00F14CE8" w:rsidRDefault="004F67B6" w:rsidP="004F67B6">
      <w:pPr>
        <w:numPr>
          <w:ilvl w:val="3"/>
          <w:numId w:val="12"/>
        </w:numPr>
        <w:contextualSpacing/>
        <w:textAlignment w:val="baseline"/>
        <w:rPr>
          <w:rFonts w:asciiTheme="majorHAnsi" w:eastAsia="Times New Roman" w:hAnsiTheme="majorHAnsi" w:cstheme="majorHAnsi"/>
          <w:sz w:val="22"/>
          <w:szCs w:val="22"/>
        </w:rPr>
      </w:pPr>
      <w:r w:rsidRPr="00F14CE8">
        <w:rPr>
          <w:rFonts w:asciiTheme="majorHAnsi" w:eastAsia="Times New Roman" w:hAnsiTheme="majorHAnsi" w:cstheme="majorHAnsi"/>
          <w:sz w:val="22"/>
          <w:szCs w:val="22"/>
          <w:shd w:val="clear" w:color="auto" w:fill="FFFFFF"/>
        </w:rPr>
        <w:t>Sore Throat</w:t>
      </w:r>
    </w:p>
    <w:p w14:paraId="30184EA0" w14:textId="77777777" w:rsidR="00AA1BEB" w:rsidRPr="00F14CE8" w:rsidRDefault="00AA1BEB" w:rsidP="0045016E">
      <w:pPr>
        <w:numPr>
          <w:ilvl w:val="1"/>
          <w:numId w:val="12"/>
        </w:numPr>
        <w:contextualSpacing/>
        <w:textAlignment w:val="baseline"/>
        <w:rPr>
          <w:rFonts w:asciiTheme="majorHAnsi" w:eastAsia="Times New Roman" w:hAnsiTheme="majorHAnsi" w:cstheme="majorHAnsi"/>
          <w:sz w:val="22"/>
          <w:szCs w:val="22"/>
        </w:rPr>
      </w:pPr>
      <w:r w:rsidRPr="00F14CE8">
        <w:rPr>
          <w:rFonts w:asciiTheme="majorHAnsi" w:eastAsia="Times New Roman" w:hAnsiTheme="majorHAnsi" w:cstheme="majorHAnsi"/>
          <w:sz w:val="22"/>
          <w:szCs w:val="22"/>
          <w:shd w:val="clear" w:color="auto" w:fill="FFFFFF"/>
        </w:rPr>
        <w:t>Have you had a positive COVID-19 test in the past 14 days?</w:t>
      </w:r>
    </w:p>
    <w:p w14:paraId="2F8D168F" w14:textId="77777777" w:rsidR="00AA1BEB" w:rsidRPr="00F14CE8" w:rsidRDefault="00AA1BEB" w:rsidP="0045016E">
      <w:pPr>
        <w:numPr>
          <w:ilvl w:val="1"/>
          <w:numId w:val="12"/>
        </w:numPr>
        <w:contextualSpacing/>
        <w:textAlignment w:val="baseline"/>
        <w:rPr>
          <w:rFonts w:asciiTheme="majorHAnsi" w:eastAsia="Times New Roman" w:hAnsiTheme="majorHAnsi" w:cstheme="majorHAnsi"/>
          <w:sz w:val="22"/>
          <w:szCs w:val="22"/>
        </w:rPr>
      </w:pPr>
      <w:r w:rsidRPr="00F14CE8">
        <w:rPr>
          <w:rFonts w:asciiTheme="majorHAnsi" w:eastAsia="Times New Roman" w:hAnsiTheme="majorHAnsi" w:cstheme="majorHAnsi"/>
          <w:sz w:val="22"/>
          <w:szCs w:val="22"/>
          <w:shd w:val="clear" w:color="auto" w:fill="FFFFFF"/>
        </w:rPr>
        <w:t>Have you had close contact with a confirmed or suspected COVID-19 case in the past 14 days?</w:t>
      </w:r>
    </w:p>
    <w:p w14:paraId="52A73BE6" w14:textId="77777777" w:rsidR="00AA1BEB" w:rsidRPr="00F14CE8" w:rsidRDefault="00AA1BEB" w:rsidP="0045016E">
      <w:pPr>
        <w:numPr>
          <w:ilvl w:val="1"/>
          <w:numId w:val="12"/>
        </w:numPr>
        <w:contextualSpacing/>
        <w:textAlignment w:val="baseline"/>
        <w:rPr>
          <w:rFonts w:asciiTheme="majorHAnsi" w:eastAsia="Times New Roman" w:hAnsiTheme="majorHAnsi" w:cstheme="majorHAnsi"/>
          <w:sz w:val="22"/>
          <w:szCs w:val="22"/>
        </w:rPr>
      </w:pPr>
      <w:r w:rsidRPr="00F14CE8">
        <w:rPr>
          <w:rFonts w:asciiTheme="majorHAnsi" w:eastAsia="Times New Roman" w:hAnsiTheme="majorHAnsi" w:cstheme="majorHAnsi"/>
          <w:sz w:val="22"/>
          <w:szCs w:val="22"/>
          <w:shd w:val="clear" w:color="auto" w:fill="FFFFFF"/>
        </w:rPr>
        <w:t>Have you travelled to and returned from a state with significant community transmission of COVID-19, as defined by NYS DOH, in the past 14 days?</w:t>
      </w:r>
    </w:p>
    <w:p w14:paraId="74B1B91F" w14:textId="77777777" w:rsidR="00AA1BEB" w:rsidRPr="00F14CE8" w:rsidRDefault="00AA1BEB" w:rsidP="0045016E">
      <w:pPr>
        <w:numPr>
          <w:ilvl w:val="1"/>
          <w:numId w:val="12"/>
        </w:numPr>
        <w:contextualSpacing/>
        <w:textAlignment w:val="baseline"/>
        <w:rPr>
          <w:rFonts w:asciiTheme="majorHAnsi" w:eastAsia="Times New Roman" w:hAnsiTheme="majorHAnsi" w:cstheme="majorHAnsi"/>
          <w:sz w:val="22"/>
          <w:szCs w:val="22"/>
        </w:rPr>
      </w:pPr>
      <w:r w:rsidRPr="00F14CE8">
        <w:rPr>
          <w:rFonts w:asciiTheme="majorHAnsi" w:eastAsia="Times New Roman" w:hAnsiTheme="majorHAnsi" w:cstheme="majorHAnsi"/>
          <w:sz w:val="22"/>
          <w:szCs w:val="22"/>
          <w:shd w:val="clear" w:color="auto" w:fill="FFFFFF"/>
        </w:rPr>
        <w:t>Have you had your temperature taken today?</w:t>
      </w:r>
    </w:p>
    <w:p w14:paraId="6117E0E8" w14:textId="0FB7AF63" w:rsidR="00AA1BEB" w:rsidRPr="00F14CE8" w:rsidRDefault="00AA1BEB" w:rsidP="0045016E">
      <w:pPr>
        <w:numPr>
          <w:ilvl w:val="1"/>
          <w:numId w:val="12"/>
        </w:numPr>
        <w:contextualSpacing/>
        <w:textAlignment w:val="baseline"/>
        <w:rPr>
          <w:rFonts w:asciiTheme="majorHAnsi" w:eastAsia="Times New Roman" w:hAnsiTheme="majorHAnsi" w:cstheme="majorHAnsi"/>
          <w:sz w:val="22"/>
          <w:szCs w:val="22"/>
        </w:rPr>
      </w:pPr>
      <w:r w:rsidRPr="00F14CE8">
        <w:rPr>
          <w:rFonts w:asciiTheme="majorHAnsi" w:eastAsia="Times New Roman" w:hAnsiTheme="majorHAnsi" w:cstheme="majorHAnsi"/>
          <w:sz w:val="22"/>
          <w:szCs w:val="22"/>
          <w:shd w:val="clear" w:color="auto" w:fill="FFFFFF"/>
        </w:rPr>
        <w:t>If you have taken your temperature today, was it 100</w:t>
      </w:r>
      <w:r w:rsidR="003223B1" w:rsidRPr="00F14CE8">
        <w:rPr>
          <w:rFonts w:asciiTheme="majorHAnsi" w:eastAsia="Times New Roman" w:hAnsiTheme="majorHAnsi" w:cstheme="majorHAnsi"/>
          <w:sz w:val="22"/>
          <w:szCs w:val="22"/>
          <w:shd w:val="clear" w:color="auto" w:fill="FFFFFF"/>
        </w:rPr>
        <w:t>.0</w:t>
      </w:r>
      <w:r w:rsidRPr="00F14CE8">
        <w:rPr>
          <w:rFonts w:asciiTheme="majorHAnsi" w:eastAsia="Times New Roman" w:hAnsiTheme="majorHAnsi" w:cstheme="majorHAnsi"/>
          <w:sz w:val="22"/>
          <w:szCs w:val="22"/>
          <w:shd w:val="clear" w:color="auto" w:fill="FFFFFF"/>
        </w:rPr>
        <w:sym w:font="Symbol" w:char="F0B0"/>
      </w:r>
      <w:r w:rsidRPr="00F14CE8">
        <w:rPr>
          <w:rFonts w:asciiTheme="majorHAnsi" w:eastAsia="Times New Roman" w:hAnsiTheme="majorHAnsi" w:cstheme="majorHAnsi"/>
          <w:sz w:val="22"/>
          <w:szCs w:val="22"/>
          <w:shd w:val="clear" w:color="auto" w:fill="FFFFFF"/>
        </w:rPr>
        <w:t>F</w:t>
      </w:r>
      <w:r w:rsidR="0002014C" w:rsidRPr="00F14CE8">
        <w:rPr>
          <w:rFonts w:asciiTheme="majorHAnsi" w:eastAsia="Times New Roman" w:hAnsiTheme="majorHAnsi" w:cstheme="majorHAnsi"/>
          <w:sz w:val="22"/>
          <w:szCs w:val="22"/>
          <w:shd w:val="clear" w:color="auto" w:fill="FFFFFF"/>
        </w:rPr>
        <w:t xml:space="preserve"> or below</w:t>
      </w:r>
      <w:r w:rsidRPr="00F14CE8">
        <w:rPr>
          <w:rFonts w:asciiTheme="majorHAnsi" w:eastAsia="Times New Roman" w:hAnsiTheme="majorHAnsi" w:cstheme="majorHAnsi"/>
          <w:sz w:val="22"/>
          <w:szCs w:val="22"/>
          <w:shd w:val="clear" w:color="auto" w:fill="FFFFFF"/>
        </w:rPr>
        <w:t>?</w:t>
      </w:r>
    </w:p>
    <w:p w14:paraId="6C1C0DDA" w14:textId="74958C8B" w:rsidR="00AA1BEB" w:rsidRPr="00AA1BEB" w:rsidRDefault="00AA1BEB" w:rsidP="0045016E">
      <w:pPr>
        <w:numPr>
          <w:ilvl w:val="0"/>
          <w:numId w:val="12"/>
        </w:numPr>
        <w:contextualSpacing/>
        <w:textAlignment w:val="baseline"/>
        <w:rPr>
          <w:rFonts w:asciiTheme="majorHAnsi" w:eastAsia="Times New Roman" w:hAnsiTheme="majorHAnsi" w:cstheme="majorHAnsi"/>
          <w:color w:val="000000"/>
          <w:sz w:val="22"/>
          <w:szCs w:val="22"/>
        </w:rPr>
      </w:pPr>
      <w:r w:rsidRPr="00AA1BEB">
        <w:rPr>
          <w:rFonts w:asciiTheme="majorHAnsi" w:eastAsia="Times New Roman" w:hAnsiTheme="majorHAnsi" w:cstheme="majorHAnsi"/>
          <w:sz w:val="22"/>
          <w:szCs w:val="22"/>
        </w:rPr>
        <w:t>If any person answer “yes” to question</w:t>
      </w:r>
      <w:r w:rsidR="00351A7B">
        <w:rPr>
          <w:rFonts w:asciiTheme="majorHAnsi" w:eastAsia="Times New Roman" w:hAnsiTheme="majorHAnsi" w:cstheme="majorHAnsi"/>
          <w:sz w:val="22"/>
          <w:szCs w:val="22"/>
        </w:rPr>
        <w:t xml:space="preserve"> </w:t>
      </w:r>
      <w:r w:rsidR="00351A7B" w:rsidRPr="00351A7B">
        <w:rPr>
          <w:rFonts w:asciiTheme="majorHAnsi" w:eastAsia="Times New Roman" w:hAnsiTheme="majorHAnsi" w:cstheme="majorHAnsi"/>
          <w:b/>
          <w:sz w:val="22"/>
          <w:szCs w:val="22"/>
        </w:rPr>
        <w:t>a</w:t>
      </w:r>
      <w:r w:rsidR="00351A7B">
        <w:rPr>
          <w:rFonts w:asciiTheme="majorHAnsi" w:eastAsia="Times New Roman" w:hAnsiTheme="majorHAnsi" w:cstheme="majorHAnsi"/>
          <w:sz w:val="22"/>
          <w:szCs w:val="22"/>
        </w:rPr>
        <w:t xml:space="preserve"> through </w:t>
      </w:r>
      <w:r w:rsidR="00536413">
        <w:rPr>
          <w:rFonts w:asciiTheme="majorHAnsi" w:eastAsia="Times New Roman" w:hAnsiTheme="majorHAnsi" w:cstheme="majorHAnsi"/>
          <w:b/>
          <w:sz w:val="22"/>
          <w:szCs w:val="22"/>
        </w:rPr>
        <w:t xml:space="preserve">d </w:t>
      </w:r>
      <w:r w:rsidR="00351A7B">
        <w:rPr>
          <w:rFonts w:asciiTheme="majorHAnsi" w:eastAsia="Times New Roman" w:hAnsiTheme="majorHAnsi" w:cstheme="majorHAnsi"/>
          <w:sz w:val="22"/>
          <w:szCs w:val="22"/>
        </w:rPr>
        <w:t xml:space="preserve">or “no” to question </w:t>
      </w:r>
      <w:r w:rsidR="00536413">
        <w:rPr>
          <w:rFonts w:asciiTheme="majorHAnsi" w:eastAsia="Times New Roman" w:hAnsiTheme="majorHAnsi" w:cstheme="majorHAnsi"/>
          <w:b/>
          <w:sz w:val="22"/>
          <w:szCs w:val="22"/>
        </w:rPr>
        <w:t>e</w:t>
      </w:r>
      <w:r w:rsidR="008F5AB4">
        <w:rPr>
          <w:rFonts w:asciiTheme="majorHAnsi" w:eastAsia="Times New Roman" w:hAnsiTheme="majorHAnsi" w:cstheme="majorHAnsi"/>
          <w:b/>
          <w:sz w:val="22"/>
          <w:szCs w:val="22"/>
        </w:rPr>
        <w:t xml:space="preserve"> </w:t>
      </w:r>
      <w:r w:rsidR="008F5AB4">
        <w:rPr>
          <w:rFonts w:asciiTheme="majorHAnsi" w:eastAsia="Times New Roman" w:hAnsiTheme="majorHAnsi" w:cstheme="majorHAnsi"/>
          <w:sz w:val="22"/>
          <w:szCs w:val="22"/>
        </w:rPr>
        <w:t xml:space="preserve">and </w:t>
      </w:r>
      <w:r w:rsidR="008F5AB4">
        <w:rPr>
          <w:rFonts w:asciiTheme="majorHAnsi" w:eastAsia="Times New Roman" w:hAnsiTheme="majorHAnsi" w:cstheme="majorHAnsi"/>
          <w:b/>
          <w:sz w:val="22"/>
          <w:szCs w:val="22"/>
        </w:rPr>
        <w:t>f</w:t>
      </w:r>
      <w:r w:rsidRPr="00AA1BEB">
        <w:rPr>
          <w:rFonts w:asciiTheme="majorHAnsi" w:eastAsia="Times New Roman" w:hAnsiTheme="majorHAnsi" w:cstheme="majorHAnsi"/>
          <w:sz w:val="22"/>
          <w:szCs w:val="22"/>
        </w:rPr>
        <w:t xml:space="preserve">, additional immediate screening will be required.  </w:t>
      </w:r>
    </w:p>
    <w:p w14:paraId="287867B7" w14:textId="11570759" w:rsidR="00647CFB" w:rsidRPr="00484F15" w:rsidRDefault="00F0317B" w:rsidP="0045016E">
      <w:pPr>
        <w:numPr>
          <w:ilvl w:val="0"/>
          <w:numId w:val="12"/>
        </w:numPr>
        <w:contextualSpacing/>
        <w:textAlignment w:val="baseline"/>
        <w:rPr>
          <w:rStyle w:val="eop"/>
          <w:rFonts w:ascii="Arial" w:hAnsi="Arial" w:cs="Arial"/>
          <w:sz w:val="18"/>
          <w:szCs w:val="18"/>
        </w:rPr>
      </w:pPr>
      <w:r w:rsidRPr="00F0317B">
        <w:rPr>
          <w:rFonts w:asciiTheme="majorHAnsi" w:eastAsia="Times New Roman" w:hAnsiTheme="majorHAnsi" w:cstheme="majorHAnsi"/>
          <w:sz w:val="22"/>
          <w:szCs w:val="22"/>
        </w:rPr>
        <w:lastRenderedPageBreak/>
        <w:t xml:space="preserve">All employees and students will be temperature screened before entering the building.  </w:t>
      </w:r>
      <w:r w:rsidR="00647CFB" w:rsidRPr="00F0317B">
        <w:rPr>
          <w:rStyle w:val="eop"/>
          <w:rFonts w:ascii="Calibri" w:hAnsi="Calibri" w:cs="Calibri"/>
          <w:sz w:val="22"/>
          <w:szCs w:val="22"/>
        </w:rPr>
        <w:t> </w:t>
      </w:r>
    </w:p>
    <w:p w14:paraId="642C1B2D" w14:textId="5ED8D0BE" w:rsidR="00484F15" w:rsidRPr="00484F15" w:rsidRDefault="00484F15" w:rsidP="00C24312">
      <w:pPr>
        <w:numPr>
          <w:ilvl w:val="0"/>
          <w:numId w:val="12"/>
        </w:numPr>
        <w:contextualSpacing/>
        <w:textAlignment w:val="baseline"/>
        <w:rPr>
          <w:rFonts w:asciiTheme="majorHAnsi" w:eastAsia="Times New Roman" w:hAnsiTheme="majorHAnsi" w:cstheme="majorHAnsi"/>
          <w:color w:val="000000"/>
          <w:sz w:val="22"/>
          <w:szCs w:val="22"/>
        </w:rPr>
      </w:pPr>
      <w:r w:rsidRPr="00484F15">
        <w:rPr>
          <w:rFonts w:asciiTheme="majorHAnsi" w:eastAsia="Times New Roman" w:hAnsiTheme="majorHAnsi" w:cstheme="majorHAnsi"/>
          <w:sz w:val="22"/>
          <w:szCs w:val="22"/>
        </w:rPr>
        <w:t xml:space="preserve">It is important that parents, staff and students know the symptoms of COVID-19 so you can monitor your own health and assist in monitoring the health of others around you; i.e., your family, your colleagues, students, visitors, etc. The Centers for Disease Control and Prevention keep an up to date list of symptoms of Coronavirus on its website.  This list is not all inclusive as some individuals may display symptoms or none at all.  As of 7/13/2020, the following are listed as the most common symptoms of COVID-19: </w:t>
      </w:r>
      <w:r w:rsidRPr="00484F15">
        <w:rPr>
          <w:rFonts w:asciiTheme="majorHAnsi" w:eastAsia="Times New Roman" w:hAnsiTheme="majorHAnsi" w:cstheme="majorHAnsi"/>
          <w:i/>
          <w:iCs/>
          <w:sz w:val="22"/>
          <w:szCs w:val="22"/>
        </w:rPr>
        <w:t>(SED Assurance: Health and Safety 9)</w:t>
      </w:r>
      <w:r w:rsidRPr="00484F15">
        <w:rPr>
          <w:rFonts w:asciiTheme="majorHAnsi" w:eastAsia="Times New Roman" w:hAnsiTheme="majorHAnsi" w:cstheme="majorHAnsi"/>
          <w:sz w:val="22"/>
          <w:szCs w:val="22"/>
        </w:rPr>
        <w:t>:</w:t>
      </w:r>
    </w:p>
    <w:tbl>
      <w:tblPr>
        <w:tblStyle w:val="TableGrid"/>
        <w:tblW w:w="9000" w:type="dxa"/>
        <w:tblInd w:w="20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6"/>
        <w:gridCol w:w="4514"/>
      </w:tblGrid>
      <w:tr w:rsidR="00484F15" w:rsidRPr="00484F15" w14:paraId="517688BA" w14:textId="77777777" w:rsidTr="00484F15">
        <w:tc>
          <w:tcPr>
            <w:tcW w:w="4486" w:type="dxa"/>
          </w:tcPr>
          <w:p w14:paraId="0B1B8B02" w14:textId="77777777" w:rsidR="00484F15" w:rsidRPr="00484F15" w:rsidRDefault="00484F15" w:rsidP="00484F15">
            <w:pPr>
              <w:numPr>
                <w:ilvl w:val="0"/>
                <w:numId w:val="19"/>
              </w:numPr>
              <w:ind w:left="360"/>
              <w:contextualSpacing/>
              <w:rPr>
                <w:rFonts w:asciiTheme="majorHAnsi" w:eastAsia="Times New Roman" w:hAnsiTheme="majorHAnsi" w:cstheme="majorHAnsi"/>
                <w:sz w:val="22"/>
                <w:szCs w:val="22"/>
              </w:rPr>
            </w:pPr>
            <w:r w:rsidRPr="00484F15">
              <w:rPr>
                <w:rFonts w:asciiTheme="majorHAnsi" w:eastAsia="Times New Roman" w:hAnsiTheme="majorHAnsi" w:cstheme="majorHAnsi"/>
                <w:sz w:val="22"/>
                <w:szCs w:val="22"/>
              </w:rPr>
              <w:t>Fever or chills (100</w:t>
            </w:r>
            <w:r w:rsidRPr="00484F15">
              <w:rPr>
                <w:rFonts w:asciiTheme="majorHAnsi" w:eastAsia="Symbol" w:hAnsiTheme="majorHAnsi" w:cstheme="majorHAnsi"/>
                <w:sz w:val="22"/>
                <w:szCs w:val="22"/>
              </w:rPr>
              <w:t>°</w:t>
            </w:r>
            <w:r w:rsidRPr="00484F15">
              <w:rPr>
                <w:rFonts w:asciiTheme="majorHAnsi" w:eastAsia="Times New Roman" w:hAnsiTheme="majorHAnsi" w:cstheme="majorHAnsi"/>
                <w:sz w:val="22"/>
                <w:szCs w:val="22"/>
              </w:rPr>
              <w:t>F or greater)</w:t>
            </w:r>
          </w:p>
          <w:p w14:paraId="3AB0704B" w14:textId="77777777" w:rsidR="00484F15" w:rsidRPr="00484F15" w:rsidRDefault="00484F15" w:rsidP="00484F15">
            <w:pPr>
              <w:numPr>
                <w:ilvl w:val="0"/>
                <w:numId w:val="19"/>
              </w:numPr>
              <w:ind w:left="360"/>
              <w:contextualSpacing/>
              <w:rPr>
                <w:rFonts w:asciiTheme="majorHAnsi" w:eastAsia="Times New Roman" w:hAnsiTheme="majorHAnsi" w:cstheme="majorHAnsi"/>
                <w:sz w:val="22"/>
                <w:szCs w:val="22"/>
              </w:rPr>
            </w:pPr>
            <w:r w:rsidRPr="00484F15">
              <w:rPr>
                <w:rFonts w:asciiTheme="majorHAnsi" w:eastAsia="Times New Roman" w:hAnsiTheme="majorHAnsi" w:cstheme="majorHAnsi"/>
                <w:sz w:val="22"/>
                <w:szCs w:val="22"/>
              </w:rPr>
              <w:t>Cough</w:t>
            </w:r>
          </w:p>
          <w:p w14:paraId="1DD0B94D" w14:textId="77777777" w:rsidR="00484F15" w:rsidRPr="00484F15" w:rsidRDefault="00484F15" w:rsidP="00484F15">
            <w:pPr>
              <w:numPr>
                <w:ilvl w:val="0"/>
                <w:numId w:val="19"/>
              </w:numPr>
              <w:ind w:left="360"/>
              <w:contextualSpacing/>
              <w:rPr>
                <w:rFonts w:asciiTheme="majorHAnsi" w:eastAsia="Times New Roman" w:hAnsiTheme="majorHAnsi" w:cstheme="majorHAnsi"/>
                <w:sz w:val="22"/>
                <w:szCs w:val="22"/>
              </w:rPr>
            </w:pPr>
            <w:r w:rsidRPr="00484F15">
              <w:rPr>
                <w:rFonts w:asciiTheme="majorHAnsi" w:eastAsia="Times New Roman" w:hAnsiTheme="majorHAnsi" w:cstheme="majorHAnsi"/>
                <w:sz w:val="22"/>
                <w:szCs w:val="22"/>
              </w:rPr>
              <w:t>Shortness of breath or difficulty breathing</w:t>
            </w:r>
          </w:p>
          <w:p w14:paraId="6B618075" w14:textId="77777777" w:rsidR="00484F15" w:rsidRPr="00484F15" w:rsidRDefault="00484F15" w:rsidP="00484F15">
            <w:pPr>
              <w:numPr>
                <w:ilvl w:val="0"/>
                <w:numId w:val="19"/>
              </w:numPr>
              <w:ind w:left="360"/>
              <w:contextualSpacing/>
              <w:rPr>
                <w:rFonts w:asciiTheme="majorHAnsi" w:eastAsia="Times New Roman" w:hAnsiTheme="majorHAnsi" w:cstheme="majorHAnsi"/>
                <w:sz w:val="22"/>
                <w:szCs w:val="22"/>
              </w:rPr>
            </w:pPr>
            <w:r w:rsidRPr="00484F15">
              <w:rPr>
                <w:rFonts w:asciiTheme="majorHAnsi" w:eastAsia="Times New Roman" w:hAnsiTheme="majorHAnsi" w:cstheme="majorHAnsi"/>
                <w:sz w:val="22"/>
                <w:szCs w:val="22"/>
              </w:rPr>
              <w:t>Fatigue</w:t>
            </w:r>
          </w:p>
          <w:p w14:paraId="1689FF45" w14:textId="77777777" w:rsidR="00484F15" w:rsidRPr="00484F15" w:rsidRDefault="00484F15" w:rsidP="00484F15">
            <w:pPr>
              <w:numPr>
                <w:ilvl w:val="0"/>
                <w:numId w:val="19"/>
              </w:numPr>
              <w:ind w:left="360"/>
              <w:contextualSpacing/>
              <w:rPr>
                <w:rFonts w:asciiTheme="majorHAnsi" w:eastAsia="Times New Roman" w:hAnsiTheme="majorHAnsi" w:cstheme="majorHAnsi"/>
                <w:sz w:val="22"/>
                <w:szCs w:val="22"/>
              </w:rPr>
            </w:pPr>
            <w:r w:rsidRPr="00484F15">
              <w:rPr>
                <w:rFonts w:asciiTheme="majorHAnsi" w:eastAsia="Times New Roman" w:hAnsiTheme="majorHAnsi" w:cstheme="majorHAnsi"/>
                <w:sz w:val="22"/>
                <w:szCs w:val="22"/>
              </w:rPr>
              <w:t>Muscle or body aches</w:t>
            </w:r>
          </w:p>
          <w:p w14:paraId="4712A9CC" w14:textId="77777777" w:rsidR="00484F15" w:rsidRPr="00484F15" w:rsidRDefault="00484F15" w:rsidP="00484F15">
            <w:pPr>
              <w:numPr>
                <w:ilvl w:val="0"/>
                <w:numId w:val="19"/>
              </w:numPr>
              <w:ind w:left="360"/>
              <w:contextualSpacing/>
              <w:rPr>
                <w:rFonts w:asciiTheme="majorHAnsi" w:eastAsia="Times New Roman" w:hAnsiTheme="majorHAnsi" w:cstheme="majorHAnsi"/>
                <w:sz w:val="22"/>
                <w:szCs w:val="22"/>
              </w:rPr>
            </w:pPr>
            <w:r w:rsidRPr="00484F15">
              <w:rPr>
                <w:rFonts w:asciiTheme="majorHAnsi" w:eastAsia="Times New Roman" w:hAnsiTheme="majorHAnsi" w:cstheme="majorHAnsi"/>
                <w:sz w:val="22"/>
                <w:szCs w:val="22"/>
              </w:rPr>
              <w:t>Headache</w:t>
            </w:r>
          </w:p>
        </w:tc>
        <w:tc>
          <w:tcPr>
            <w:tcW w:w="4514" w:type="dxa"/>
          </w:tcPr>
          <w:p w14:paraId="3208C5A3" w14:textId="77777777" w:rsidR="00484F15" w:rsidRPr="00484F15" w:rsidRDefault="00484F15" w:rsidP="00484F15">
            <w:pPr>
              <w:numPr>
                <w:ilvl w:val="0"/>
                <w:numId w:val="19"/>
              </w:numPr>
              <w:contextualSpacing/>
              <w:rPr>
                <w:rFonts w:asciiTheme="majorHAnsi" w:eastAsia="Times New Roman" w:hAnsiTheme="majorHAnsi" w:cstheme="majorHAnsi"/>
                <w:sz w:val="22"/>
                <w:szCs w:val="22"/>
              </w:rPr>
            </w:pPr>
            <w:r w:rsidRPr="00484F15">
              <w:rPr>
                <w:rFonts w:asciiTheme="majorHAnsi" w:eastAsia="Times New Roman" w:hAnsiTheme="majorHAnsi" w:cstheme="majorHAnsi"/>
                <w:sz w:val="22"/>
                <w:szCs w:val="22"/>
              </w:rPr>
              <w:t>New loss of taste or smell</w:t>
            </w:r>
          </w:p>
          <w:p w14:paraId="1592BF7B" w14:textId="77777777" w:rsidR="00484F15" w:rsidRPr="00484F15" w:rsidRDefault="00484F15" w:rsidP="00484F15">
            <w:pPr>
              <w:numPr>
                <w:ilvl w:val="0"/>
                <w:numId w:val="19"/>
              </w:numPr>
              <w:contextualSpacing/>
              <w:rPr>
                <w:rFonts w:asciiTheme="majorHAnsi" w:eastAsia="Times New Roman" w:hAnsiTheme="majorHAnsi" w:cstheme="majorHAnsi"/>
                <w:sz w:val="22"/>
                <w:szCs w:val="22"/>
              </w:rPr>
            </w:pPr>
            <w:r w:rsidRPr="00484F15">
              <w:rPr>
                <w:rFonts w:asciiTheme="majorHAnsi" w:eastAsia="Times New Roman" w:hAnsiTheme="majorHAnsi" w:cstheme="majorHAnsi"/>
                <w:sz w:val="22"/>
                <w:szCs w:val="22"/>
              </w:rPr>
              <w:t>Sore throat</w:t>
            </w:r>
          </w:p>
          <w:p w14:paraId="39C88D2D" w14:textId="77777777" w:rsidR="00484F15" w:rsidRPr="00484F15" w:rsidRDefault="00484F15" w:rsidP="00484F15">
            <w:pPr>
              <w:numPr>
                <w:ilvl w:val="0"/>
                <w:numId w:val="19"/>
              </w:numPr>
              <w:contextualSpacing/>
              <w:rPr>
                <w:rFonts w:asciiTheme="majorHAnsi" w:eastAsia="Times New Roman" w:hAnsiTheme="majorHAnsi" w:cstheme="majorHAnsi"/>
                <w:sz w:val="22"/>
                <w:szCs w:val="22"/>
              </w:rPr>
            </w:pPr>
            <w:r w:rsidRPr="00484F15">
              <w:rPr>
                <w:rFonts w:asciiTheme="majorHAnsi" w:eastAsia="Times New Roman" w:hAnsiTheme="majorHAnsi" w:cstheme="majorHAnsi"/>
                <w:sz w:val="22"/>
                <w:szCs w:val="22"/>
              </w:rPr>
              <w:t>Congestion or runny nose</w:t>
            </w:r>
          </w:p>
          <w:p w14:paraId="5DDCD9BA" w14:textId="77777777" w:rsidR="00484F15" w:rsidRPr="00484F15" w:rsidRDefault="00484F15" w:rsidP="00484F15">
            <w:pPr>
              <w:numPr>
                <w:ilvl w:val="0"/>
                <w:numId w:val="19"/>
              </w:numPr>
              <w:contextualSpacing/>
              <w:rPr>
                <w:rFonts w:asciiTheme="majorHAnsi" w:eastAsia="Times New Roman" w:hAnsiTheme="majorHAnsi" w:cstheme="majorHAnsi"/>
                <w:sz w:val="22"/>
                <w:szCs w:val="22"/>
              </w:rPr>
            </w:pPr>
            <w:r w:rsidRPr="00484F15">
              <w:rPr>
                <w:rFonts w:asciiTheme="majorHAnsi" w:eastAsia="Times New Roman" w:hAnsiTheme="majorHAnsi" w:cstheme="majorHAnsi"/>
                <w:sz w:val="22"/>
                <w:szCs w:val="22"/>
              </w:rPr>
              <w:t>Nausea or vomiting</w:t>
            </w:r>
          </w:p>
          <w:p w14:paraId="7C99A15D" w14:textId="77777777" w:rsidR="00484F15" w:rsidRPr="00484F15" w:rsidRDefault="00484F15" w:rsidP="00484F15">
            <w:pPr>
              <w:numPr>
                <w:ilvl w:val="0"/>
                <w:numId w:val="19"/>
              </w:numPr>
              <w:contextualSpacing/>
              <w:rPr>
                <w:rFonts w:asciiTheme="majorHAnsi" w:eastAsia="Times New Roman" w:hAnsiTheme="majorHAnsi" w:cstheme="majorHAnsi"/>
                <w:sz w:val="22"/>
                <w:szCs w:val="22"/>
              </w:rPr>
            </w:pPr>
            <w:r w:rsidRPr="00484F15">
              <w:rPr>
                <w:rFonts w:asciiTheme="majorHAnsi" w:eastAsia="Times New Roman" w:hAnsiTheme="majorHAnsi" w:cstheme="majorHAnsi"/>
                <w:sz w:val="22"/>
                <w:szCs w:val="22"/>
              </w:rPr>
              <w:t>Diarrhea.</w:t>
            </w:r>
          </w:p>
          <w:p w14:paraId="2CD06319" w14:textId="77777777" w:rsidR="00484F15" w:rsidRPr="00484F15" w:rsidRDefault="00484F15" w:rsidP="00484F15">
            <w:pPr>
              <w:textAlignment w:val="baseline"/>
              <w:rPr>
                <w:rFonts w:asciiTheme="majorHAnsi" w:eastAsia="Times New Roman" w:hAnsiTheme="majorHAnsi" w:cstheme="majorHAnsi"/>
                <w:color w:val="000000"/>
                <w:sz w:val="22"/>
                <w:szCs w:val="22"/>
              </w:rPr>
            </w:pPr>
          </w:p>
        </w:tc>
      </w:tr>
    </w:tbl>
    <w:p w14:paraId="76D913AA" w14:textId="77777777" w:rsidR="00484F15" w:rsidRPr="00484F15" w:rsidRDefault="00484F15" w:rsidP="00484F15">
      <w:pPr>
        <w:ind w:left="1440"/>
        <w:rPr>
          <w:rFonts w:asciiTheme="majorHAnsi" w:eastAsia="Times New Roman" w:hAnsiTheme="majorHAnsi" w:cstheme="majorHAnsi"/>
          <w:sz w:val="22"/>
          <w:szCs w:val="22"/>
        </w:rPr>
      </w:pPr>
      <w:r w:rsidRPr="00484F15">
        <w:rPr>
          <w:rFonts w:asciiTheme="majorHAnsi" w:eastAsia="Times New Roman" w:hAnsiTheme="majorHAnsi" w:cstheme="majorHAnsi"/>
          <w:sz w:val="22"/>
          <w:szCs w:val="22"/>
        </w:rPr>
        <w:t xml:space="preserve">Observe students, other staff members, and visitors for signs of any type of illness such as </w:t>
      </w:r>
      <w:r w:rsidRPr="00484F15">
        <w:rPr>
          <w:rFonts w:asciiTheme="majorHAnsi" w:eastAsia="Times New Roman" w:hAnsiTheme="majorHAnsi" w:cstheme="majorHAnsi"/>
          <w:i/>
          <w:iCs/>
          <w:sz w:val="22"/>
          <w:szCs w:val="22"/>
        </w:rPr>
        <w:t>(SED Assurance: Health and Safety 9)</w:t>
      </w:r>
      <w:r w:rsidRPr="00484F15">
        <w:rPr>
          <w:rFonts w:asciiTheme="majorHAnsi" w:eastAsia="Times New Roman" w:hAnsiTheme="majorHAnsi" w:cstheme="majorHAnsi"/>
          <w:sz w:val="22"/>
          <w:szCs w:val="22"/>
        </w:rPr>
        <w:t>:</w:t>
      </w:r>
    </w:p>
    <w:p w14:paraId="00D457C0" w14:textId="77777777" w:rsidR="00484F15" w:rsidRPr="00484F15" w:rsidRDefault="00484F15" w:rsidP="00484F15">
      <w:pPr>
        <w:numPr>
          <w:ilvl w:val="0"/>
          <w:numId w:val="20"/>
        </w:numPr>
        <w:contextualSpacing/>
        <w:rPr>
          <w:rFonts w:asciiTheme="majorHAnsi" w:eastAsia="Times New Roman" w:hAnsiTheme="majorHAnsi" w:cstheme="majorHAnsi"/>
          <w:sz w:val="22"/>
          <w:szCs w:val="22"/>
        </w:rPr>
      </w:pPr>
      <w:r w:rsidRPr="00484F15">
        <w:rPr>
          <w:rFonts w:asciiTheme="majorHAnsi" w:eastAsia="Times New Roman" w:hAnsiTheme="majorHAnsi" w:cstheme="majorHAnsi"/>
          <w:sz w:val="22"/>
          <w:szCs w:val="22"/>
        </w:rPr>
        <w:t>Flushed cheeks</w:t>
      </w:r>
    </w:p>
    <w:p w14:paraId="6D36FEF2" w14:textId="77777777" w:rsidR="00484F15" w:rsidRPr="00484F15" w:rsidRDefault="00484F15" w:rsidP="00484F15">
      <w:pPr>
        <w:numPr>
          <w:ilvl w:val="0"/>
          <w:numId w:val="20"/>
        </w:numPr>
        <w:contextualSpacing/>
        <w:rPr>
          <w:rFonts w:asciiTheme="majorHAnsi" w:eastAsia="Times New Roman" w:hAnsiTheme="majorHAnsi" w:cstheme="majorHAnsi"/>
          <w:sz w:val="22"/>
          <w:szCs w:val="22"/>
        </w:rPr>
      </w:pPr>
      <w:r w:rsidRPr="00484F15">
        <w:rPr>
          <w:rFonts w:asciiTheme="majorHAnsi" w:eastAsia="Times New Roman" w:hAnsiTheme="majorHAnsi" w:cstheme="majorHAnsi"/>
          <w:sz w:val="22"/>
          <w:szCs w:val="22"/>
        </w:rPr>
        <w:t>Rapid or difficulty breathing (without recent physical activity)</w:t>
      </w:r>
    </w:p>
    <w:p w14:paraId="71DF6B78" w14:textId="77777777" w:rsidR="00484F15" w:rsidRPr="00484F15" w:rsidRDefault="00484F15" w:rsidP="00484F15">
      <w:pPr>
        <w:numPr>
          <w:ilvl w:val="0"/>
          <w:numId w:val="20"/>
        </w:numPr>
        <w:contextualSpacing/>
        <w:rPr>
          <w:rFonts w:asciiTheme="majorHAnsi" w:eastAsia="Times New Roman" w:hAnsiTheme="majorHAnsi" w:cstheme="majorHAnsi"/>
          <w:sz w:val="22"/>
          <w:szCs w:val="22"/>
        </w:rPr>
      </w:pPr>
      <w:r w:rsidRPr="00484F15">
        <w:rPr>
          <w:rFonts w:asciiTheme="majorHAnsi" w:eastAsia="Times New Roman" w:hAnsiTheme="majorHAnsi" w:cstheme="majorHAnsi"/>
          <w:sz w:val="22"/>
          <w:szCs w:val="22"/>
        </w:rPr>
        <w:t>Fatigue, and/or irritability</w:t>
      </w:r>
    </w:p>
    <w:p w14:paraId="232AD301" w14:textId="77777777" w:rsidR="00484F15" w:rsidRPr="00484F15" w:rsidRDefault="00484F15" w:rsidP="00484F15">
      <w:pPr>
        <w:numPr>
          <w:ilvl w:val="0"/>
          <w:numId w:val="20"/>
        </w:numPr>
        <w:contextualSpacing/>
        <w:rPr>
          <w:rFonts w:asciiTheme="majorHAnsi" w:eastAsia="Times New Roman" w:hAnsiTheme="majorHAnsi" w:cstheme="majorHAnsi"/>
          <w:sz w:val="22"/>
          <w:szCs w:val="22"/>
        </w:rPr>
      </w:pPr>
      <w:r w:rsidRPr="00484F15">
        <w:rPr>
          <w:rFonts w:asciiTheme="majorHAnsi" w:eastAsia="Times New Roman" w:hAnsiTheme="majorHAnsi" w:cstheme="majorHAnsi"/>
          <w:sz w:val="22"/>
          <w:szCs w:val="22"/>
        </w:rPr>
        <w:t>Frequent use of the bathroom</w:t>
      </w:r>
    </w:p>
    <w:p w14:paraId="52C18B84" w14:textId="6F91770C" w:rsidR="00484F15" w:rsidRDefault="00484F15" w:rsidP="00484F15">
      <w:pPr>
        <w:ind w:left="1440"/>
        <w:contextualSpacing/>
        <w:textAlignment w:val="baseline"/>
        <w:rPr>
          <w:rFonts w:ascii="Arial" w:hAnsi="Arial" w:cs="Arial"/>
          <w:sz w:val="18"/>
          <w:szCs w:val="18"/>
        </w:rPr>
      </w:pPr>
    </w:p>
    <w:p w14:paraId="3A90ECBD" w14:textId="64D6DF5B" w:rsidR="00484F15" w:rsidRDefault="00484F15" w:rsidP="00484F15">
      <w:pPr>
        <w:ind w:left="1440"/>
        <w:contextualSpacing/>
        <w:textAlignment w:val="baseline"/>
        <w:rPr>
          <w:rFonts w:ascii="Arial" w:hAnsi="Arial" w:cs="Arial"/>
          <w:sz w:val="18"/>
          <w:szCs w:val="18"/>
        </w:rPr>
      </w:pPr>
    </w:p>
    <w:p w14:paraId="224397F4" w14:textId="162922B7" w:rsidR="00484F15" w:rsidRDefault="00484F15" w:rsidP="00484F15">
      <w:pPr>
        <w:ind w:left="1440"/>
        <w:contextualSpacing/>
        <w:textAlignment w:val="baseline"/>
        <w:rPr>
          <w:rFonts w:ascii="Arial" w:hAnsi="Arial" w:cs="Arial"/>
          <w:sz w:val="18"/>
          <w:szCs w:val="18"/>
        </w:rPr>
      </w:pPr>
    </w:p>
    <w:p w14:paraId="43258D5D" w14:textId="12ACFC2F" w:rsidR="00484F15" w:rsidRDefault="00484F15" w:rsidP="00484F15">
      <w:pPr>
        <w:ind w:left="1440"/>
        <w:contextualSpacing/>
        <w:textAlignment w:val="baseline"/>
        <w:rPr>
          <w:rFonts w:ascii="Arial" w:hAnsi="Arial" w:cs="Arial"/>
          <w:sz w:val="18"/>
          <w:szCs w:val="18"/>
        </w:rPr>
      </w:pPr>
    </w:p>
    <w:p w14:paraId="115350EC" w14:textId="445429E7" w:rsidR="00484F15" w:rsidRDefault="00484F15" w:rsidP="00484F15">
      <w:pPr>
        <w:ind w:left="1440"/>
        <w:contextualSpacing/>
        <w:textAlignment w:val="baseline"/>
        <w:rPr>
          <w:rFonts w:ascii="Arial" w:hAnsi="Arial" w:cs="Arial"/>
          <w:sz w:val="18"/>
          <w:szCs w:val="18"/>
        </w:rPr>
      </w:pPr>
    </w:p>
    <w:p w14:paraId="6BD85749" w14:textId="65997996" w:rsidR="00484F15" w:rsidRDefault="00484F15" w:rsidP="00484F15">
      <w:pPr>
        <w:ind w:left="1440"/>
        <w:contextualSpacing/>
        <w:textAlignment w:val="baseline"/>
        <w:rPr>
          <w:rFonts w:ascii="Arial" w:hAnsi="Arial" w:cs="Arial"/>
          <w:sz w:val="18"/>
          <w:szCs w:val="18"/>
        </w:rPr>
      </w:pPr>
    </w:p>
    <w:p w14:paraId="4BDA6940" w14:textId="15049C76" w:rsidR="00484F15" w:rsidRDefault="00484F15" w:rsidP="00484F15">
      <w:pPr>
        <w:ind w:left="1440"/>
        <w:contextualSpacing/>
        <w:textAlignment w:val="baseline"/>
        <w:rPr>
          <w:rFonts w:ascii="Arial" w:hAnsi="Arial" w:cs="Arial"/>
          <w:sz w:val="18"/>
          <w:szCs w:val="18"/>
        </w:rPr>
      </w:pPr>
    </w:p>
    <w:p w14:paraId="6CF31708" w14:textId="77777777" w:rsidR="00484F15" w:rsidRPr="00F0317B" w:rsidRDefault="00484F15" w:rsidP="00484F15">
      <w:pPr>
        <w:ind w:left="1440"/>
        <w:contextualSpacing/>
        <w:textAlignment w:val="baseline"/>
        <w:rPr>
          <w:rFonts w:ascii="Arial" w:hAnsi="Arial" w:cs="Arial"/>
          <w:sz w:val="18"/>
          <w:szCs w:val="18"/>
        </w:rPr>
      </w:pPr>
    </w:p>
    <w:p w14:paraId="576BB98E" w14:textId="594CBA3C" w:rsidR="00BE3820" w:rsidRDefault="00647CFB" w:rsidP="00647CFB">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w:t>
      </w:r>
    </w:p>
    <w:p w14:paraId="108A09D2" w14:textId="35084672" w:rsidR="00BE3820" w:rsidRDefault="00BE3820" w:rsidP="00647CFB">
      <w:pPr>
        <w:pStyle w:val="paragraph"/>
        <w:spacing w:before="0" w:beforeAutospacing="0" w:after="0" w:afterAutospacing="0"/>
        <w:textAlignment w:val="baseline"/>
        <w:rPr>
          <w:rStyle w:val="eop"/>
          <w:rFonts w:ascii="Calibri" w:hAnsi="Calibri" w:cs="Calibri"/>
          <w:sz w:val="22"/>
          <w:szCs w:val="22"/>
        </w:rPr>
      </w:pPr>
    </w:p>
    <w:p w14:paraId="19834BF3" w14:textId="49D8D980" w:rsidR="00BE3820" w:rsidRDefault="00BE3820" w:rsidP="00647CFB">
      <w:pPr>
        <w:pStyle w:val="paragraph"/>
        <w:spacing w:before="0" w:beforeAutospacing="0" w:after="0" w:afterAutospacing="0"/>
        <w:textAlignment w:val="baseline"/>
        <w:rPr>
          <w:rStyle w:val="eop"/>
          <w:rFonts w:ascii="Calibri" w:hAnsi="Calibri" w:cs="Calibri"/>
          <w:sz w:val="22"/>
          <w:szCs w:val="22"/>
        </w:rPr>
      </w:pPr>
    </w:p>
    <w:p w14:paraId="1F1CE702" w14:textId="404EA1D3" w:rsidR="00BE3820" w:rsidRDefault="00BE3820" w:rsidP="00647CFB">
      <w:pPr>
        <w:pStyle w:val="paragraph"/>
        <w:spacing w:before="0" w:beforeAutospacing="0" w:after="0" w:afterAutospacing="0"/>
        <w:textAlignment w:val="baseline"/>
        <w:rPr>
          <w:rStyle w:val="eop"/>
          <w:rFonts w:ascii="Calibri" w:hAnsi="Calibri" w:cs="Calibri"/>
          <w:sz w:val="22"/>
          <w:szCs w:val="22"/>
        </w:rPr>
      </w:pPr>
    </w:p>
    <w:p w14:paraId="23A30394" w14:textId="2005A896" w:rsidR="00BE3820" w:rsidRDefault="00BE3820" w:rsidP="00647CFB">
      <w:pPr>
        <w:pStyle w:val="paragraph"/>
        <w:spacing w:before="0" w:beforeAutospacing="0" w:after="0" w:afterAutospacing="0"/>
        <w:textAlignment w:val="baseline"/>
        <w:rPr>
          <w:rStyle w:val="eop"/>
          <w:rFonts w:ascii="Calibri" w:hAnsi="Calibri" w:cs="Calibri"/>
          <w:sz w:val="22"/>
          <w:szCs w:val="22"/>
        </w:rPr>
      </w:pPr>
    </w:p>
    <w:p w14:paraId="14213718" w14:textId="36C91861" w:rsidR="00BE3820" w:rsidRDefault="00BE3820" w:rsidP="00647CFB">
      <w:pPr>
        <w:pStyle w:val="paragraph"/>
        <w:spacing w:before="0" w:beforeAutospacing="0" w:after="0" w:afterAutospacing="0"/>
        <w:textAlignment w:val="baseline"/>
        <w:rPr>
          <w:rStyle w:val="eop"/>
          <w:rFonts w:ascii="Calibri" w:hAnsi="Calibri" w:cs="Calibri"/>
          <w:sz w:val="22"/>
          <w:szCs w:val="22"/>
        </w:rPr>
      </w:pPr>
    </w:p>
    <w:p w14:paraId="5BB90CD7" w14:textId="25A7CE07" w:rsidR="00BE3820" w:rsidRDefault="00BE3820" w:rsidP="00647CFB">
      <w:pPr>
        <w:pStyle w:val="paragraph"/>
        <w:spacing w:before="0" w:beforeAutospacing="0" w:after="0" w:afterAutospacing="0"/>
        <w:textAlignment w:val="baseline"/>
        <w:rPr>
          <w:rStyle w:val="eop"/>
          <w:rFonts w:ascii="Calibri" w:hAnsi="Calibri" w:cs="Calibri"/>
          <w:sz w:val="22"/>
          <w:szCs w:val="22"/>
        </w:rPr>
      </w:pPr>
    </w:p>
    <w:p w14:paraId="3197AF7F" w14:textId="23346385" w:rsidR="004271F5" w:rsidRDefault="004271F5" w:rsidP="00647CFB">
      <w:pPr>
        <w:pStyle w:val="paragraph"/>
        <w:spacing w:before="0" w:beforeAutospacing="0" w:after="0" w:afterAutospacing="0"/>
        <w:textAlignment w:val="baseline"/>
        <w:rPr>
          <w:rStyle w:val="eop"/>
          <w:rFonts w:ascii="Calibri" w:hAnsi="Calibri" w:cs="Calibri"/>
          <w:sz w:val="22"/>
          <w:szCs w:val="22"/>
        </w:rPr>
      </w:pPr>
    </w:p>
    <w:p w14:paraId="2BDAAAA0" w14:textId="7ED096A3" w:rsidR="004271F5" w:rsidRDefault="004271F5" w:rsidP="00647CFB">
      <w:pPr>
        <w:pStyle w:val="paragraph"/>
        <w:spacing w:before="0" w:beforeAutospacing="0" w:after="0" w:afterAutospacing="0"/>
        <w:textAlignment w:val="baseline"/>
        <w:rPr>
          <w:rStyle w:val="eop"/>
          <w:rFonts w:ascii="Calibri" w:hAnsi="Calibri" w:cs="Calibri"/>
          <w:sz w:val="22"/>
          <w:szCs w:val="22"/>
        </w:rPr>
      </w:pPr>
    </w:p>
    <w:p w14:paraId="232FD53E" w14:textId="7D145FE5" w:rsidR="004271F5" w:rsidRDefault="004271F5" w:rsidP="00647CFB">
      <w:pPr>
        <w:pStyle w:val="paragraph"/>
        <w:spacing w:before="0" w:beforeAutospacing="0" w:after="0" w:afterAutospacing="0"/>
        <w:textAlignment w:val="baseline"/>
        <w:rPr>
          <w:rStyle w:val="eop"/>
          <w:rFonts w:ascii="Calibri" w:hAnsi="Calibri" w:cs="Calibri"/>
          <w:sz w:val="22"/>
          <w:szCs w:val="22"/>
        </w:rPr>
      </w:pPr>
    </w:p>
    <w:p w14:paraId="11AFD320" w14:textId="21431AB7" w:rsidR="004271F5" w:rsidRDefault="004271F5" w:rsidP="00647CFB">
      <w:pPr>
        <w:pStyle w:val="paragraph"/>
        <w:spacing w:before="0" w:beforeAutospacing="0" w:after="0" w:afterAutospacing="0"/>
        <w:textAlignment w:val="baseline"/>
        <w:rPr>
          <w:rStyle w:val="eop"/>
          <w:rFonts w:ascii="Calibri" w:hAnsi="Calibri" w:cs="Calibri"/>
          <w:sz w:val="22"/>
          <w:szCs w:val="22"/>
        </w:rPr>
      </w:pPr>
    </w:p>
    <w:p w14:paraId="266498C7" w14:textId="7C45C9E7" w:rsidR="004271F5" w:rsidRDefault="004271F5" w:rsidP="00647CFB">
      <w:pPr>
        <w:pStyle w:val="paragraph"/>
        <w:spacing w:before="0" w:beforeAutospacing="0" w:after="0" w:afterAutospacing="0"/>
        <w:textAlignment w:val="baseline"/>
        <w:rPr>
          <w:rStyle w:val="eop"/>
          <w:rFonts w:ascii="Calibri" w:hAnsi="Calibri" w:cs="Calibri"/>
          <w:sz w:val="22"/>
          <w:szCs w:val="22"/>
        </w:rPr>
      </w:pPr>
    </w:p>
    <w:p w14:paraId="1C5FAB4A" w14:textId="1D3AFFD7" w:rsidR="004271F5" w:rsidRDefault="004271F5" w:rsidP="00647CFB">
      <w:pPr>
        <w:pStyle w:val="paragraph"/>
        <w:spacing w:before="0" w:beforeAutospacing="0" w:after="0" w:afterAutospacing="0"/>
        <w:textAlignment w:val="baseline"/>
        <w:rPr>
          <w:rStyle w:val="eop"/>
          <w:rFonts w:ascii="Calibri" w:hAnsi="Calibri" w:cs="Calibri"/>
          <w:sz w:val="22"/>
          <w:szCs w:val="22"/>
        </w:rPr>
      </w:pPr>
    </w:p>
    <w:p w14:paraId="7B75994B" w14:textId="6986C94E" w:rsidR="004271F5" w:rsidRDefault="004271F5" w:rsidP="00647CFB">
      <w:pPr>
        <w:pStyle w:val="paragraph"/>
        <w:spacing w:before="0" w:beforeAutospacing="0" w:after="0" w:afterAutospacing="0"/>
        <w:textAlignment w:val="baseline"/>
        <w:rPr>
          <w:rStyle w:val="eop"/>
          <w:rFonts w:ascii="Calibri" w:hAnsi="Calibri" w:cs="Calibri"/>
          <w:sz w:val="22"/>
          <w:szCs w:val="22"/>
        </w:rPr>
      </w:pPr>
    </w:p>
    <w:p w14:paraId="72E5A74D" w14:textId="6F501960" w:rsidR="004271F5" w:rsidRDefault="004271F5" w:rsidP="00647CFB">
      <w:pPr>
        <w:pStyle w:val="paragraph"/>
        <w:spacing w:before="0" w:beforeAutospacing="0" w:after="0" w:afterAutospacing="0"/>
        <w:textAlignment w:val="baseline"/>
        <w:rPr>
          <w:rStyle w:val="eop"/>
          <w:rFonts w:ascii="Calibri" w:hAnsi="Calibri" w:cs="Calibri"/>
          <w:sz w:val="22"/>
          <w:szCs w:val="22"/>
        </w:rPr>
      </w:pPr>
    </w:p>
    <w:p w14:paraId="6EEA60FF" w14:textId="309810D9" w:rsidR="004271F5" w:rsidRDefault="004271F5" w:rsidP="00647CFB">
      <w:pPr>
        <w:pStyle w:val="paragraph"/>
        <w:spacing w:before="0" w:beforeAutospacing="0" w:after="0" w:afterAutospacing="0"/>
        <w:textAlignment w:val="baseline"/>
        <w:rPr>
          <w:rStyle w:val="eop"/>
          <w:rFonts w:ascii="Calibri" w:hAnsi="Calibri" w:cs="Calibri"/>
          <w:sz w:val="22"/>
          <w:szCs w:val="22"/>
        </w:rPr>
      </w:pPr>
    </w:p>
    <w:p w14:paraId="54CB1233" w14:textId="0D85FF4E" w:rsidR="004271F5" w:rsidRDefault="004271F5" w:rsidP="00647CFB">
      <w:pPr>
        <w:pStyle w:val="paragraph"/>
        <w:spacing w:before="0" w:beforeAutospacing="0" w:after="0" w:afterAutospacing="0"/>
        <w:textAlignment w:val="baseline"/>
        <w:rPr>
          <w:rStyle w:val="eop"/>
          <w:rFonts w:ascii="Calibri" w:hAnsi="Calibri" w:cs="Calibri"/>
          <w:sz w:val="22"/>
          <w:szCs w:val="22"/>
        </w:rPr>
      </w:pPr>
    </w:p>
    <w:p w14:paraId="689FFF77" w14:textId="5D1877E8" w:rsidR="004271F5" w:rsidRDefault="004271F5" w:rsidP="00647CFB">
      <w:pPr>
        <w:pStyle w:val="paragraph"/>
        <w:spacing w:before="0" w:beforeAutospacing="0" w:after="0" w:afterAutospacing="0"/>
        <w:textAlignment w:val="baseline"/>
        <w:rPr>
          <w:rStyle w:val="eop"/>
          <w:rFonts w:ascii="Calibri" w:hAnsi="Calibri" w:cs="Calibri"/>
          <w:sz w:val="22"/>
          <w:szCs w:val="22"/>
        </w:rPr>
      </w:pPr>
    </w:p>
    <w:p w14:paraId="0EBCECE8" w14:textId="00D929CC" w:rsidR="004271F5" w:rsidRDefault="004271F5" w:rsidP="00647CFB">
      <w:pPr>
        <w:pStyle w:val="paragraph"/>
        <w:spacing w:before="0" w:beforeAutospacing="0" w:after="0" w:afterAutospacing="0"/>
        <w:textAlignment w:val="baseline"/>
        <w:rPr>
          <w:rStyle w:val="eop"/>
          <w:rFonts w:ascii="Calibri" w:hAnsi="Calibri" w:cs="Calibri"/>
          <w:sz w:val="22"/>
          <w:szCs w:val="22"/>
        </w:rPr>
      </w:pPr>
    </w:p>
    <w:p w14:paraId="26251C5A" w14:textId="77777777" w:rsidR="004271F5" w:rsidRDefault="004271F5" w:rsidP="00647CFB">
      <w:pPr>
        <w:pStyle w:val="paragraph"/>
        <w:spacing w:before="0" w:beforeAutospacing="0" w:after="0" w:afterAutospacing="0"/>
        <w:textAlignment w:val="baseline"/>
        <w:rPr>
          <w:rStyle w:val="eop"/>
          <w:rFonts w:ascii="Calibri" w:hAnsi="Calibri" w:cs="Calibri"/>
          <w:sz w:val="22"/>
          <w:szCs w:val="22"/>
        </w:rPr>
      </w:pPr>
    </w:p>
    <w:p w14:paraId="4F7D8569" w14:textId="63282DF5" w:rsidR="00BE3820" w:rsidRDefault="00BE3820" w:rsidP="00647CFB">
      <w:pPr>
        <w:pStyle w:val="paragraph"/>
        <w:spacing w:before="0" w:beforeAutospacing="0" w:after="0" w:afterAutospacing="0"/>
        <w:textAlignment w:val="baseline"/>
        <w:rPr>
          <w:rStyle w:val="eop"/>
          <w:rFonts w:ascii="Calibri" w:hAnsi="Calibri" w:cs="Calibri"/>
          <w:sz w:val="22"/>
          <w:szCs w:val="22"/>
        </w:rPr>
      </w:pPr>
    </w:p>
    <w:p w14:paraId="365E5BCE" w14:textId="12E2D201" w:rsidR="003724D4" w:rsidRDefault="00B45FC1" w:rsidP="009F4258">
      <w:pPr>
        <w:jc w:val="center"/>
        <w:rPr>
          <w:rFonts w:asciiTheme="majorHAnsi" w:hAnsiTheme="majorHAnsi" w:cstheme="majorHAnsi"/>
          <w:b/>
          <w:bCs/>
          <w:sz w:val="22"/>
          <w:szCs w:val="22"/>
        </w:rPr>
      </w:pPr>
      <w:r>
        <w:rPr>
          <w:rFonts w:asciiTheme="majorHAnsi" w:hAnsiTheme="majorHAnsi" w:cstheme="majorHAnsi"/>
          <w:b/>
          <w:bCs/>
          <w:sz w:val="22"/>
          <w:szCs w:val="22"/>
        </w:rPr>
        <w:lastRenderedPageBreak/>
        <w:t>A</w:t>
      </w:r>
      <w:r w:rsidR="00627B81">
        <w:rPr>
          <w:rFonts w:asciiTheme="majorHAnsi" w:hAnsiTheme="majorHAnsi" w:cstheme="majorHAnsi"/>
          <w:b/>
          <w:bCs/>
          <w:sz w:val="22"/>
          <w:szCs w:val="22"/>
        </w:rPr>
        <w:t>ndover Central School</w:t>
      </w:r>
      <w:r w:rsidR="003724D4" w:rsidRPr="003724D4">
        <w:rPr>
          <w:rFonts w:asciiTheme="majorHAnsi" w:hAnsiTheme="majorHAnsi" w:cstheme="majorHAnsi"/>
          <w:b/>
          <w:bCs/>
          <w:sz w:val="22"/>
          <w:szCs w:val="22"/>
        </w:rPr>
        <w:t xml:space="preserve"> Reopening Plan for In-Person Instruction</w:t>
      </w:r>
      <w:r w:rsidR="00BA773E">
        <w:rPr>
          <w:rFonts w:asciiTheme="majorHAnsi" w:hAnsiTheme="majorHAnsi" w:cstheme="majorHAnsi"/>
          <w:b/>
          <w:bCs/>
          <w:sz w:val="22"/>
          <w:szCs w:val="22"/>
        </w:rPr>
        <w:t xml:space="preserve"> (Continuity</w:t>
      </w:r>
      <w:r w:rsidR="006545AC">
        <w:rPr>
          <w:rFonts w:asciiTheme="majorHAnsi" w:hAnsiTheme="majorHAnsi" w:cstheme="majorHAnsi"/>
          <w:b/>
          <w:bCs/>
          <w:sz w:val="22"/>
          <w:szCs w:val="22"/>
        </w:rPr>
        <w:t xml:space="preserve"> of Learning Plan)</w:t>
      </w:r>
    </w:p>
    <w:p w14:paraId="561CC1E4" w14:textId="41850725" w:rsidR="006545AC" w:rsidRPr="006545AC" w:rsidRDefault="006545AC" w:rsidP="009F4258">
      <w:pPr>
        <w:jc w:val="center"/>
        <w:rPr>
          <w:rFonts w:asciiTheme="majorHAnsi" w:hAnsiTheme="majorHAnsi" w:cstheme="majorHAnsi"/>
          <w:bCs/>
          <w:i/>
          <w:sz w:val="22"/>
          <w:szCs w:val="22"/>
        </w:rPr>
      </w:pPr>
      <w:r w:rsidRPr="006545AC">
        <w:rPr>
          <w:rFonts w:asciiTheme="majorHAnsi" w:hAnsiTheme="majorHAnsi" w:cstheme="majorHAnsi"/>
          <w:bCs/>
          <w:i/>
          <w:sz w:val="22"/>
          <w:szCs w:val="22"/>
        </w:rPr>
        <w:t>(SED Assurance: Teaching and Learning 1)</w:t>
      </w:r>
    </w:p>
    <w:tbl>
      <w:tblPr>
        <w:tblStyle w:val="TableGrid"/>
        <w:tblW w:w="0" w:type="auto"/>
        <w:tblLook w:val="04A0" w:firstRow="1" w:lastRow="0" w:firstColumn="1" w:lastColumn="0" w:noHBand="0" w:noVBand="1"/>
      </w:tblPr>
      <w:tblGrid>
        <w:gridCol w:w="2150"/>
        <w:gridCol w:w="7200"/>
      </w:tblGrid>
      <w:tr w:rsidR="00407A62" w:rsidRPr="006D0C66" w14:paraId="724B1473" w14:textId="77777777" w:rsidTr="009A0B49">
        <w:tc>
          <w:tcPr>
            <w:tcW w:w="9350" w:type="dxa"/>
            <w:gridSpan w:val="2"/>
            <w:shd w:val="clear" w:color="auto" w:fill="B4C6E7" w:themeFill="accent1" w:themeFillTint="66"/>
          </w:tcPr>
          <w:p w14:paraId="15AB93A0" w14:textId="4A36AABB" w:rsidR="00210419" w:rsidRPr="006D0C66" w:rsidRDefault="00407A62" w:rsidP="004F1D60">
            <w:pPr>
              <w:rPr>
                <w:rFonts w:asciiTheme="majorHAnsi" w:hAnsiTheme="majorHAnsi" w:cstheme="majorHAnsi"/>
                <w:b/>
                <w:bCs/>
                <w:i/>
                <w:iCs/>
                <w:sz w:val="22"/>
                <w:szCs w:val="22"/>
              </w:rPr>
            </w:pPr>
            <w:r w:rsidRPr="006D0C66">
              <w:rPr>
                <w:rFonts w:asciiTheme="majorHAnsi" w:eastAsia="Times New Roman" w:hAnsiTheme="majorHAnsi" w:cstheme="majorHAnsi"/>
                <w:b/>
                <w:bCs/>
                <w:color w:val="000000"/>
                <w:sz w:val="22"/>
                <w:szCs w:val="22"/>
              </w:rPr>
              <w:t>Reopening of in-person instruction</w:t>
            </w:r>
            <w:r w:rsidR="004F1D60">
              <w:rPr>
                <w:rFonts w:asciiTheme="majorHAnsi" w:eastAsia="Times New Roman" w:hAnsiTheme="majorHAnsi" w:cstheme="majorHAnsi"/>
                <w:b/>
                <w:bCs/>
                <w:color w:val="000000"/>
                <w:sz w:val="22"/>
                <w:szCs w:val="22"/>
              </w:rPr>
              <w:t>:</w:t>
            </w:r>
            <w:r w:rsidRPr="006D0C66">
              <w:rPr>
                <w:rFonts w:asciiTheme="majorHAnsi" w:eastAsia="Times New Roman" w:hAnsiTheme="majorHAnsi" w:cstheme="majorHAnsi"/>
                <w:b/>
                <w:bCs/>
                <w:color w:val="000000"/>
                <w:sz w:val="22"/>
                <w:szCs w:val="22"/>
              </w:rPr>
              <w:t xml:space="preserve"> </w:t>
            </w:r>
            <w:r w:rsidR="008C3BBF">
              <w:rPr>
                <w:rFonts w:asciiTheme="majorHAnsi" w:eastAsia="Times New Roman" w:hAnsiTheme="majorHAnsi" w:cstheme="majorHAnsi"/>
                <w:b/>
                <w:bCs/>
                <w:color w:val="000000"/>
                <w:sz w:val="22"/>
                <w:szCs w:val="22"/>
              </w:rPr>
              <w:t>Plan A</w:t>
            </w:r>
          </w:p>
        </w:tc>
      </w:tr>
      <w:tr w:rsidR="00407A62" w:rsidRPr="006D0C66" w14:paraId="66125233" w14:textId="77777777" w:rsidTr="009A0B49">
        <w:tc>
          <w:tcPr>
            <w:tcW w:w="9350" w:type="dxa"/>
            <w:gridSpan w:val="2"/>
            <w:shd w:val="clear" w:color="auto" w:fill="D9E2F3" w:themeFill="accent1" w:themeFillTint="33"/>
          </w:tcPr>
          <w:p w14:paraId="05569803" w14:textId="2B5007D9" w:rsidR="00407A62" w:rsidRPr="006D0C66" w:rsidRDefault="00407A62" w:rsidP="0004424D">
            <w:pPr>
              <w:textAlignment w:val="baseline"/>
              <w:rPr>
                <w:rFonts w:asciiTheme="majorHAnsi" w:hAnsiTheme="majorHAnsi" w:cstheme="majorHAnsi"/>
                <w:b/>
                <w:bCs/>
                <w:i/>
                <w:iCs/>
                <w:sz w:val="22"/>
                <w:szCs w:val="22"/>
              </w:rPr>
            </w:pPr>
            <w:r w:rsidRPr="006D0C66">
              <w:rPr>
                <w:rFonts w:asciiTheme="majorHAnsi" w:eastAsia="Times New Roman" w:hAnsiTheme="majorHAnsi" w:cstheme="majorHAnsi"/>
                <w:b/>
                <w:bCs/>
                <w:color w:val="000000"/>
                <w:sz w:val="22"/>
                <w:szCs w:val="22"/>
              </w:rPr>
              <w:t>Capacity</w:t>
            </w:r>
          </w:p>
        </w:tc>
      </w:tr>
      <w:tr w:rsidR="004F1D60" w:rsidRPr="006D0C66" w14:paraId="4BBDAAFA" w14:textId="77777777" w:rsidTr="009A0B49">
        <w:tc>
          <w:tcPr>
            <w:tcW w:w="9350" w:type="dxa"/>
            <w:gridSpan w:val="2"/>
            <w:vAlign w:val="center"/>
          </w:tcPr>
          <w:p w14:paraId="385676BA" w14:textId="446A6BEF" w:rsidR="0045016E" w:rsidRPr="0045016E" w:rsidRDefault="004F1D60" w:rsidP="0045016E">
            <w:pPr>
              <w:rPr>
                <w:rFonts w:asciiTheme="majorHAnsi" w:eastAsia="Times New Roman" w:hAnsiTheme="majorHAnsi" w:cstheme="majorHAnsi"/>
                <w:b/>
                <w:bCs/>
                <w:i/>
                <w:iCs/>
                <w:sz w:val="22"/>
                <w:szCs w:val="22"/>
              </w:rPr>
            </w:pPr>
            <w:r w:rsidRPr="0045016E">
              <w:rPr>
                <w:rFonts w:asciiTheme="majorHAnsi" w:hAnsiTheme="majorHAnsi" w:cstheme="majorHAnsi"/>
                <w:sz w:val="22"/>
                <w:szCs w:val="22"/>
              </w:rPr>
              <w:t xml:space="preserve">The first priority for Andover Central School in developing the reopening plan is </w:t>
            </w:r>
            <w:r w:rsidR="004D4C2B" w:rsidRPr="0045016E">
              <w:rPr>
                <w:rFonts w:asciiTheme="majorHAnsi" w:hAnsiTheme="majorHAnsi" w:cstheme="majorHAnsi"/>
                <w:sz w:val="22"/>
                <w:szCs w:val="22"/>
              </w:rPr>
              <w:t>student</w:t>
            </w:r>
            <w:r w:rsidR="004D4C2B">
              <w:rPr>
                <w:rFonts w:asciiTheme="majorHAnsi" w:hAnsiTheme="majorHAnsi" w:cstheme="majorHAnsi"/>
                <w:sz w:val="22"/>
                <w:szCs w:val="22"/>
              </w:rPr>
              <w:t>,</w:t>
            </w:r>
            <w:r w:rsidR="004D4C2B" w:rsidRPr="0045016E">
              <w:rPr>
                <w:rFonts w:asciiTheme="majorHAnsi" w:hAnsiTheme="majorHAnsi" w:cstheme="majorHAnsi"/>
                <w:sz w:val="22"/>
                <w:szCs w:val="22"/>
              </w:rPr>
              <w:t xml:space="preserve"> </w:t>
            </w:r>
            <w:r w:rsidRPr="0045016E">
              <w:rPr>
                <w:rFonts w:asciiTheme="majorHAnsi" w:hAnsiTheme="majorHAnsi" w:cstheme="majorHAnsi"/>
                <w:sz w:val="22"/>
                <w:szCs w:val="22"/>
              </w:rPr>
              <w:t>faculty</w:t>
            </w:r>
            <w:r w:rsidR="004D4C2B">
              <w:rPr>
                <w:rFonts w:asciiTheme="majorHAnsi" w:hAnsiTheme="majorHAnsi" w:cstheme="majorHAnsi"/>
                <w:sz w:val="22"/>
                <w:szCs w:val="22"/>
              </w:rPr>
              <w:t xml:space="preserve"> and</w:t>
            </w:r>
            <w:r w:rsidRPr="0045016E">
              <w:rPr>
                <w:rFonts w:asciiTheme="majorHAnsi" w:hAnsiTheme="majorHAnsi" w:cstheme="majorHAnsi"/>
                <w:sz w:val="22"/>
                <w:szCs w:val="22"/>
              </w:rPr>
              <w:t xml:space="preserve"> staff safety while still providing a quality learning experience for our students.  All instruction will be delivered in a manner that is compliant with social distancing and PPE measures for all faculty, staff, and students.  Close examination of physical space within our facility has taken place to comply with guidelines from the State Education Department</w:t>
            </w:r>
            <w:r w:rsidR="0045016E">
              <w:rPr>
                <w:rFonts w:asciiTheme="majorHAnsi" w:hAnsiTheme="majorHAnsi" w:cstheme="majorHAnsi"/>
                <w:sz w:val="22"/>
                <w:szCs w:val="22"/>
              </w:rPr>
              <w:t xml:space="preserve"> (</w:t>
            </w:r>
            <w:r w:rsidR="0045016E" w:rsidRPr="0045016E">
              <w:rPr>
                <w:rFonts w:asciiTheme="majorHAnsi" w:eastAsia="Times New Roman" w:hAnsiTheme="majorHAnsi" w:cstheme="majorHAnsi"/>
                <w:i/>
                <w:iCs/>
                <w:sz w:val="22"/>
                <w:szCs w:val="22"/>
              </w:rPr>
              <w:t>SED Assurance: Health and Safety 1)</w:t>
            </w:r>
            <w:r w:rsidR="0045016E" w:rsidRPr="0045016E">
              <w:rPr>
                <w:rFonts w:asciiTheme="majorHAnsi" w:eastAsia="Times New Roman" w:hAnsiTheme="majorHAnsi" w:cstheme="majorHAnsi"/>
                <w:b/>
                <w:bCs/>
                <w:i/>
                <w:iCs/>
                <w:sz w:val="22"/>
                <w:szCs w:val="22"/>
              </w:rPr>
              <w:t>;</w:t>
            </w:r>
          </w:p>
          <w:p w14:paraId="2D13B2DC" w14:textId="1D670ACD" w:rsidR="004F1D60" w:rsidRDefault="004F1D60" w:rsidP="00407A62">
            <w:pPr>
              <w:rPr>
                <w:rFonts w:asciiTheme="majorHAnsi" w:hAnsiTheme="majorHAnsi" w:cstheme="majorHAnsi"/>
                <w:b/>
                <w:bCs/>
                <w:i/>
                <w:iCs/>
                <w:sz w:val="22"/>
                <w:szCs w:val="22"/>
              </w:rPr>
            </w:pPr>
          </w:p>
          <w:p w14:paraId="15162388" w14:textId="1C5DACAE" w:rsidR="004F1D60" w:rsidRPr="0004424D" w:rsidRDefault="004F1D60" w:rsidP="00407A62">
            <w:pPr>
              <w:rPr>
                <w:rFonts w:asciiTheme="majorHAnsi" w:hAnsiTheme="majorHAnsi" w:cstheme="majorHAnsi"/>
                <w:b/>
                <w:bCs/>
                <w:iCs/>
                <w:sz w:val="22"/>
                <w:szCs w:val="22"/>
              </w:rPr>
            </w:pPr>
            <w:r>
              <w:rPr>
                <w:rFonts w:asciiTheme="majorHAnsi" w:hAnsiTheme="majorHAnsi" w:cstheme="majorHAnsi"/>
                <w:b/>
                <w:bCs/>
                <w:iCs/>
                <w:sz w:val="22"/>
                <w:szCs w:val="22"/>
              </w:rPr>
              <w:t xml:space="preserve">General Education: </w:t>
            </w:r>
          </w:p>
          <w:p w14:paraId="00E1859E" w14:textId="2FE9BB5B" w:rsidR="004F1D60" w:rsidRPr="009B6216" w:rsidRDefault="004F1D60" w:rsidP="00407A62">
            <w:pPr>
              <w:rPr>
                <w:rFonts w:asciiTheme="majorHAnsi" w:hAnsiTheme="majorHAnsi" w:cstheme="majorHAnsi"/>
                <w:bCs/>
                <w:iCs/>
                <w:sz w:val="22"/>
                <w:szCs w:val="22"/>
              </w:rPr>
            </w:pPr>
            <w:r w:rsidRPr="009B6216">
              <w:rPr>
                <w:rFonts w:asciiTheme="majorHAnsi" w:hAnsiTheme="majorHAnsi" w:cstheme="majorHAnsi"/>
                <w:bCs/>
                <w:iCs/>
                <w:sz w:val="22"/>
                <w:szCs w:val="22"/>
              </w:rPr>
              <w:t>Pre-K – 12 students will be divided into two cohorts by last name and family in order to adhere to social distancing guidelines.  Cohort A will begin Week 1 with in person instruction while Cohort B participates remotely.  In Week 2, Cohort B will then report for in person instruction while Cohort A participates remotely.  The Cohorts will alternate between in person and remote on a weekly basis.</w:t>
            </w:r>
            <w:r w:rsidR="00352D1B">
              <w:rPr>
                <w:rFonts w:asciiTheme="majorHAnsi" w:hAnsiTheme="majorHAnsi" w:cstheme="majorHAnsi"/>
                <w:bCs/>
                <w:iCs/>
                <w:sz w:val="22"/>
                <w:szCs w:val="22"/>
              </w:rPr>
              <w:t xml:space="preserve">  This will decrease the capacity in each classroom by 50%.</w:t>
            </w:r>
            <w:r w:rsidRPr="009B6216">
              <w:rPr>
                <w:rFonts w:asciiTheme="majorHAnsi" w:hAnsiTheme="majorHAnsi" w:cstheme="majorHAnsi"/>
                <w:bCs/>
                <w:iCs/>
                <w:sz w:val="22"/>
                <w:szCs w:val="22"/>
              </w:rPr>
              <w:t xml:space="preserve">  </w:t>
            </w:r>
          </w:p>
          <w:p w14:paraId="46B72944" w14:textId="77777777" w:rsidR="004F1D60" w:rsidRDefault="004F1D60" w:rsidP="00407A62">
            <w:pPr>
              <w:rPr>
                <w:rFonts w:asciiTheme="majorHAnsi" w:hAnsiTheme="majorHAnsi" w:cstheme="majorHAnsi"/>
                <w:b/>
                <w:bCs/>
                <w:i/>
                <w:iCs/>
                <w:sz w:val="22"/>
                <w:szCs w:val="22"/>
              </w:rPr>
            </w:pPr>
          </w:p>
          <w:p w14:paraId="356969A6" w14:textId="09AF9B62" w:rsidR="004F1D60" w:rsidRDefault="004F1D60" w:rsidP="00407A62">
            <w:pPr>
              <w:rPr>
                <w:rFonts w:asciiTheme="majorHAnsi" w:hAnsiTheme="majorHAnsi" w:cstheme="majorHAnsi"/>
                <w:b/>
                <w:bCs/>
                <w:iCs/>
                <w:sz w:val="22"/>
                <w:szCs w:val="22"/>
              </w:rPr>
            </w:pPr>
            <w:r>
              <w:rPr>
                <w:rFonts w:asciiTheme="majorHAnsi" w:hAnsiTheme="majorHAnsi" w:cstheme="majorHAnsi"/>
                <w:b/>
                <w:bCs/>
                <w:iCs/>
                <w:sz w:val="22"/>
                <w:szCs w:val="22"/>
              </w:rPr>
              <w:t xml:space="preserve">Special Education: </w:t>
            </w:r>
          </w:p>
          <w:p w14:paraId="4FA3C9DE" w14:textId="43C64D0D" w:rsidR="004F1D60" w:rsidRPr="009B6216" w:rsidRDefault="004F1D60" w:rsidP="00407A62">
            <w:pPr>
              <w:rPr>
                <w:rFonts w:asciiTheme="majorHAnsi" w:hAnsiTheme="majorHAnsi" w:cstheme="majorHAnsi"/>
                <w:bCs/>
                <w:i/>
                <w:iCs/>
                <w:sz w:val="22"/>
                <w:szCs w:val="22"/>
              </w:rPr>
            </w:pPr>
            <w:r w:rsidRPr="009B6216">
              <w:rPr>
                <w:rFonts w:asciiTheme="majorHAnsi" w:hAnsiTheme="majorHAnsi" w:cstheme="majorHAnsi"/>
                <w:bCs/>
                <w:iCs/>
                <w:sz w:val="22"/>
                <w:szCs w:val="22"/>
              </w:rPr>
              <w:t xml:space="preserve">All 12:1:1 students will receive in person instruction. </w:t>
            </w:r>
          </w:p>
          <w:p w14:paraId="3C834D65" w14:textId="77777777" w:rsidR="004F1D60" w:rsidRDefault="004F1D60" w:rsidP="00407A62">
            <w:pPr>
              <w:rPr>
                <w:rFonts w:asciiTheme="majorHAnsi" w:hAnsiTheme="majorHAnsi" w:cstheme="majorHAnsi"/>
                <w:b/>
                <w:bCs/>
                <w:i/>
                <w:iCs/>
                <w:sz w:val="22"/>
                <w:szCs w:val="22"/>
              </w:rPr>
            </w:pPr>
          </w:p>
          <w:p w14:paraId="30F4B44E" w14:textId="77777777" w:rsidR="004F1D60" w:rsidRDefault="004F1D60" w:rsidP="0004424D">
            <w:pPr>
              <w:rPr>
                <w:rFonts w:asciiTheme="majorHAnsi" w:eastAsia="Times New Roman" w:hAnsiTheme="majorHAnsi" w:cstheme="majorHAnsi"/>
                <w:b/>
                <w:bCs/>
                <w:sz w:val="22"/>
                <w:szCs w:val="22"/>
              </w:rPr>
            </w:pPr>
            <w:r w:rsidRPr="0004424D">
              <w:rPr>
                <w:rFonts w:asciiTheme="majorHAnsi" w:eastAsia="Times New Roman" w:hAnsiTheme="majorHAnsi" w:cstheme="majorHAnsi"/>
                <w:b/>
                <w:bCs/>
                <w:sz w:val="22"/>
                <w:szCs w:val="22"/>
              </w:rPr>
              <w:t>Non-Teaching Environments</w:t>
            </w:r>
            <w:r>
              <w:rPr>
                <w:rFonts w:asciiTheme="majorHAnsi" w:eastAsia="Times New Roman" w:hAnsiTheme="majorHAnsi" w:cstheme="majorHAnsi"/>
                <w:b/>
                <w:bCs/>
                <w:sz w:val="22"/>
                <w:szCs w:val="22"/>
              </w:rPr>
              <w:t>:</w:t>
            </w:r>
          </w:p>
          <w:p w14:paraId="59DE99C3" w14:textId="1508A0F9" w:rsidR="004F1D60" w:rsidRPr="006D0C66" w:rsidRDefault="004F1D60" w:rsidP="007718C9">
            <w:pPr>
              <w:rPr>
                <w:rFonts w:asciiTheme="majorHAnsi" w:hAnsiTheme="majorHAnsi" w:cstheme="majorHAnsi"/>
                <w:b/>
                <w:bCs/>
                <w:i/>
                <w:iCs/>
                <w:sz w:val="22"/>
                <w:szCs w:val="22"/>
              </w:rPr>
            </w:pPr>
            <w:r w:rsidRPr="0004424D">
              <w:rPr>
                <w:rFonts w:asciiTheme="majorHAnsi" w:eastAsia="Times New Roman" w:hAnsiTheme="majorHAnsi" w:cstheme="majorHAnsi"/>
                <w:sz w:val="22"/>
                <w:szCs w:val="22"/>
              </w:rPr>
              <w:t xml:space="preserve">All </w:t>
            </w:r>
            <w:r>
              <w:rPr>
                <w:rFonts w:asciiTheme="majorHAnsi" w:eastAsia="Times New Roman" w:hAnsiTheme="majorHAnsi" w:cstheme="majorHAnsi"/>
                <w:sz w:val="22"/>
                <w:szCs w:val="22"/>
              </w:rPr>
              <w:t>Andover Central School</w:t>
            </w:r>
            <w:r w:rsidRPr="0004424D">
              <w:rPr>
                <w:rFonts w:asciiTheme="majorHAnsi" w:eastAsia="Times New Roman" w:hAnsiTheme="majorHAnsi" w:cstheme="majorHAnsi"/>
                <w:sz w:val="22"/>
                <w:szCs w:val="22"/>
              </w:rPr>
              <w:t xml:space="preserve"> offices are currently open.  </w:t>
            </w:r>
          </w:p>
        </w:tc>
      </w:tr>
      <w:tr w:rsidR="00407A62" w:rsidRPr="006D0C66" w14:paraId="0ABB2196" w14:textId="77777777" w:rsidTr="009A0B49">
        <w:tc>
          <w:tcPr>
            <w:tcW w:w="9350" w:type="dxa"/>
            <w:gridSpan w:val="2"/>
            <w:shd w:val="clear" w:color="auto" w:fill="D9E2F3" w:themeFill="accent1" w:themeFillTint="33"/>
          </w:tcPr>
          <w:p w14:paraId="1E2BA08E" w14:textId="033AC3D4" w:rsidR="00472C51" w:rsidRPr="006D0C66" w:rsidRDefault="00407A62" w:rsidP="004F1D60">
            <w:pPr>
              <w:rPr>
                <w:rFonts w:asciiTheme="majorHAnsi" w:hAnsiTheme="majorHAnsi" w:cstheme="majorHAnsi"/>
                <w:b/>
                <w:bCs/>
                <w:i/>
                <w:iCs/>
                <w:sz w:val="22"/>
                <w:szCs w:val="22"/>
              </w:rPr>
            </w:pPr>
            <w:r w:rsidRPr="006D0C66">
              <w:rPr>
                <w:rFonts w:asciiTheme="majorHAnsi" w:eastAsia="Times New Roman" w:hAnsiTheme="majorHAnsi" w:cstheme="majorHAnsi"/>
                <w:b/>
                <w:bCs/>
                <w:color w:val="000000"/>
                <w:sz w:val="22"/>
                <w:szCs w:val="22"/>
              </w:rPr>
              <w:t>Social Distancing</w:t>
            </w:r>
          </w:p>
        </w:tc>
      </w:tr>
      <w:tr w:rsidR="004F1D60" w:rsidRPr="006D0C66" w14:paraId="2AD6D95A" w14:textId="77777777" w:rsidTr="009A0B49">
        <w:tc>
          <w:tcPr>
            <w:tcW w:w="9350" w:type="dxa"/>
            <w:gridSpan w:val="2"/>
            <w:vAlign w:val="center"/>
          </w:tcPr>
          <w:p w14:paraId="4C68369A" w14:textId="0D11062A" w:rsidR="004F1D60" w:rsidRPr="004F1D60" w:rsidRDefault="004F1D60" w:rsidP="004F1D60">
            <w:pPr>
              <w:rPr>
                <w:rFonts w:asciiTheme="majorHAnsi" w:eastAsia="Times New Roman" w:hAnsiTheme="majorHAnsi" w:cstheme="majorHAnsi"/>
                <w:color w:val="000000"/>
                <w:sz w:val="22"/>
                <w:szCs w:val="22"/>
              </w:rPr>
            </w:pPr>
            <w:r w:rsidRPr="004F1D60">
              <w:rPr>
                <w:rFonts w:asciiTheme="majorHAnsi" w:eastAsia="Times New Roman" w:hAnsiTheme="majorHAnsi" w:cstheme="majorHAnsi"/>
                <w:sz w:val="22"/>
                <w:szCs w:val="22"/>
              </w:rPr>
              <w:t xml:space="preserve">All faculty and staff will be directed to deliver instruction in a manner that allows all faculty and students to strictly adhere to </w:t>
            </w:r>
            <w:r w:rsidRPr="004F1D60">
              <w:rPr>
                <w:rFonts w:asciiTheme="majorHAnsi" w:eastAsia="Times New Roman" w:hAnsiTheme="majorHAnsi" w:cstheme="majorHAnsi"/>
                <w:b/>
                <w:bCs/>
                <w:color w:val="000000"/>
                <w:sz w:val="22"/>
                <w:szCs w:val="22"/>
              </w:rPr>
              <w:t xml:space="preserve">“Practices and Expectations </w:t>
            </w:r>
            <w:r w:rsidRPr="004F1D60">
              <w:rPr>
                <w:rFonts w:asciiTheme="majorHAnsi" w:eastAsia="Times New Roman" w:hAnsiTheme="majorHAnsi" w:cstheme="majorHAnsi"/>
                <w:b/>
                <w:bCs/>
                <w:color w:val="000000"/>
                <w:sz w:val="22"/>
                <w:szCs w:val="22"/>
                <w:u w:val="single"/>
              </w:rPr>
              <w:t>for Social Distancing</w:t>
            </w:r>
            <w:r w:rsidRPr="004F1D60">
              <w:rPr>
                <w:rFonts w:asciiTheme="majorHAnsi" w:eastAsia="Times New Roman" w:hAnsiTheme="majorHAnsi" w:cstheme="majorHAnsi"/>
                <w:b/>
                <w:bCs/>
                <w:color w:val="000000"/>
                <w:sz w:val="22"/>
                <w:szCs w:val="22"/>
              </w:rPr>
              <w:t xml:space="preserve"> for </w:t>
            </w:r>
            <w:r w:rsidR="001302E1">
              <w:rPr>
                <w:rFonts w:asciiTheme="majorHAnsi" w:eastAsia="Times New Roman" w:hAnsiTheme="majorHAnsi" w:cstheme="majorHAnsi"/>
                <w:b/>
                <w:bCs/>
                <w:color w:val="000000"/>
                <w:sz w:val="22"/>
                <w:szCs w:val="22"/>
              </w:rPr>
              <w:t>Students, Faculty, Staff, and Essential Visitors</w:t>
            </w:r>
            <w:r w:rsidRPr="004F1D60">
              <w:rPr>
                <w:rFonts w:asciiTheme="majorHAnsi" w:eastAsia="Times New Roman" w:hAnsiTheme="majorHAnsi" w:cstheme="majorHAnsi"/>
                <w:b/>
                <w:bCs/>
                <w:color w:val="000000"/>
                <w:sz w:val="22"/>
                <w:szCs w:val="22"/>
              </w:rPr>
              <w:t>”</w:t>
            </w:r>
            <w:r w:rsidR="003476C6">
              <w:rPr>
                <w:rFonts w:asciiTheme="majorHAnsi" w:eastAsia="Times New Roman" w:hAnsiTheme="majorHAnsi" w:cstheme="majorHAnsi"/>
                <w:b/>
                <w:bCs/>
                <w:color w:val="000000"/>
                <w:sz w:val="22"/>
                <w:szCs w:val="22"/>
              </w:rPr>
              <w:t xml:space="preserve"> </w:t>
            </w:r>
            <w:r w:rsidR="003476C6" w:rsidRPr="003476C6">
              <w:rPr>
                <w:rFonts w:asciiTheme="majorHAnsi" w:eastAsia="Times New Roman" w:hAnsiTheme="majorHAnsi" w:cstheme="majorHAnsi"/>
                <w:bCs/>
                <w:i/>
                <w:color w:val="000000"/>
                <w:sz w:val="22"/>
                <w:szCs w:val="22"/>
              </w:rPr>
              <w:t>(SED Assurance: Health and Safety 11)</w:t>
            </w:r>
            <w:r w:rsidRPr="004F1D60">
              <w:rPr>
                <w:rFonts w:asciiTheme="majorHAnsi" w:eastAsia="Times New Roman" w:hAnsiTheme="majorHAnsi" w:cstheme="majorHAnsi"/>
                <w:color w:val="000000"/>
                <w:sz w:val="22"/>
                <w:szCs w:val="22"/>
              </w:rPr>
              <w:t>.  Movement within classrooms will be limited as much as possible.</w:t>
            </w:r>
          </w:p>
          <w:p w14:paraId="5503A269" w14:textId="77777777" w:rsidR="004F1D60" w:rsidRPr="004F1D60" w:rsidRDefault="004F1D60" w:rsidP="004F1D60">
            <w:pPr>
              <w:rPr>
                <w:rFonts w:asciiTheme="majorHAnsi" w:eastAsia="Times New Roman" w:hAnsiTheme="majorHAnsi" w:cstheme="majorHAnsi"/>
                <w:bCs/>
                <w:color w:val="000000"/>
                <w:sz w:val="22"/>
                <w:szCs w:val="22"/>
              </w:rPr>
            </w:pPr>
          </w:p>
          <w:p w14:paraId="38F1AF17" w14:textId="19E77729" w:rsidR="004F1D60" w:rsidRPr="006D0C66" w:rsidRDefault="004F1D60" w:rsidP="007718C9">
            <w:pPr>
              <w:rPr>
                <w:rFonts w:asciiTheme="majorHAnsi" w:hAnsiTheme="majorHAnsi" w:cstheme="majorHAnsi"/>
                <w:b/>
                <w:bCs/>
                <w:i/>
                <w:iCs/>
                <w:sz w:val="22"/>
                <w:szCs w:val="22"/>
              </w:rPr>
            </w:pPr>
            <w:r w:rsidRPr="004F1D60">
              <w:rPr>
                <w:rFonts w:asciiTheme="majorHAnsi" w:eastAsia="Times New Roman" w:hAnsiTheme="majorHAnsi" w:cstheme="majorHAnsi"/>
                <w:sz w:val="22"/>
                <w:szCs w:val="22"/>
              </w:rPr>
              <w:t>All faculty and staff should immediately communicate with their supervisor with questions or concerns.</w:t>
            </w:r>
          </w:p>
        </w:tc>
      </w:tr>
      <w:tr w:rsidR="007D1635" w:rsidRPr="006D0C66" w14:paraId="2D7FEE5E" w14:textId="77777777" w:rsidTr="009A0B49">
        <w:tc>
          <w:tcPr>
            <w:tcW w:w="9350" w:type="dxa"/>
            <w:gridSpan w:val="2"/>
            <w:shd w:val="clear" w:color="auto" w:fill="D9E2F3" w:themeFill="accent1" w:themeFillTint="33"/>
          </w:tcPr>
          <w:p w14:paraId="0EB4146A" w14:textId="7CCF7F55" w:rsidR="00037D62" w:rsidRPr="006D0C66" w:rsidRDefault="007D1635" w:rsidP="00E94011">
            <w:pPr>
              <w:textAlignment w:val="baseline"/>
              <w:rPr>
                <w:rFonts w:asciiTheme="majorHAnsi" w:hAnsiTheme="majorHAnsi" w:cstheme="majorHAnsi"/>
                <w:b/>
                <w:bCs/>
                <w:i/>
                <w:iCs/>
                <w:sz w:val="22"/>
                <w:szCs w:val="22"/>
              </w:rPr>
            </w:pPr>
            <w:r w:rsidRPr="006D0C66">
              <w:rPr>
                <w:rFonts w:asciiTheme="majorHAnsi" w:eastAsia="Times New Roman" w:hAnsiTheme="majorHAnsi" w:cstheme="majorHAnsi"/>
                <w:b/>
                <w:bCs/>
                <w:color w:val="000000"/>
                <w:sz w:val="22"/>
                <w:szCs w:val="22"/>
              </w:rPr>
              <w:t>PPE and Face Coverings</w:t>
            </w:r>
          </w:p>
        </w:tc>
      </w:tr>
      <w:tr w:rsidR="00E94011" w:rsidRPr="006D0C66" w14:paraId="72BCE9DA" w14:textId="77777777" w:rsidTr="009A0B49">
        <w:tc>
          <w:tcPr>
            <w:tcW w:w="9350" w:type="dxa"/>
            <w:gridSpan w:val="2"/>
            <w:vAlign w:val="center"/>
          </w:tcPr>
          <w:p w14:paraId="005ECDC2" w14:textId="205C4CA6" w:rsidR="00E94011" w:rsidRDefault="00E94011" w:rsidP="00E94011">
            <w:pPr>
              <w:textAlignment w:val="baseline"/>
              <w:rPr>
                <w:rFonts w:asciiTheme="majorHAnsi" w:eastAsia="Times New Roman" w:hAnsiTheme="majorHAnsi" w:cstheme="majorHAnsi"/>
                <w:color w:val="000000"/>
                <w:sz w:val="22"/>
                <w:szCs w:val="22"/>
              </w:rPr>
            </w:pPr>
            <w:r w:rsidRPr="00E94011">
              <w:rPr>
                <w:rFonts w:asciiTheme="majorHAnsi" w:eastAsia="Times New Roman" w:hAnsiTheme="majorHAnsi" w:cstheme="majorHAnsi"/>
                <w:sz w:val="22"/>
                <w:szCs w:val="22"/>
              </w:rPr>
              <w:t xml:space="preserve">All faculty will be directed to deliver instruction in a manner that allows all faculty and students to strictly adhere to </w:t>
            </w:r>
            <w:r w:rsidRPr="00E94011">
              <w:rPr>
                <w:rFonts w:asciiTheme="majorHAnsi" w:eastAsia="Times New Roman" w:hAnsiTheme="majorHAnsi" w:cstheme="majorHAnsi"/>
                <w:b/>
                <w:bCs/>
                <w:color w:val="000000"/>
                <w:sz w:val="22"/>
                <w:szCs w:val="22"/>
              </w:rPr>
              <w:t xml:space="preserve">“Practices and Expectations for </w:t>
            </w:r>
            <w:r w:rsidRPr="00E94011">
              <w:rPr>
                <w:rFonts w:asciiTheme="majorHAnsi" w:eastAsia="Times New Roman" w:hAnsiTheme="majorHAnsi" w:cstheme="majorHAnsi"/>
                <w:b/>
                <w:bCs/>
                <w:color w:val="000000"/>
                <w:sz w:val="22"/>
                <w:szCs w:val="22"/>
                <w:u w:val="single"/>
              </w:rPr>
              <w:t>Personal Protective Equipment</w:t>
            </w:r>
            <w:r w:rsidRPr="00E94011">
              <w:rPr>
                <w:rFonts w:asciiTheme="majorHAnsi" w:eastAsia="Times New Roman" w:hAnsiTheme="majorHAnsi" w:cstheme="majorHAnsi"/>
                <w:b/>
                <w:bCs/>
                <w:color w:val="000000"/>
                <w:sz w:val="22"/>
                <w:szCs w:val="22"/>
              </w:rPr>
              <w:t xml:space="preserve"> (PPE) for </w:t>
            </w:r>
            <w:r w:rsidR="001302E1">
              <w:rPr>
                <w:rFonts w:asciiTheme="majorHAnsi" w:eastAsia="Times New Roman" w:hAnsiTheme="majorHAnsi" w:cstheme="majorHAnsi"/>
                <w:b/>
                <w:bCs/>
                <w:color w:val="000000"/>
                <w:sz w:val="22"/>
                <w:szCs w:val="22"/>
              </w:rPr>
              <w:t>Students, Faculty, Staff, and Essential Visitors</w:t>
            </w:r>
            <w:r w:rsidRPr="00E94011">
              <w:rPr>
                <w:rFonts w:asciiTheme="majorHAnsi" w:eastAsia="Times New Roman" w:hAnsiTheme="majorHAnsi" w:cstheme="majorHAnsi"/>
                <w:b/>
                <w:bCs/>
                <w:color w:val="000000"/>
                <w:sz w:val="22"/>
                <w:szCs w:val="22"/>
              </w:rPr>
              <w:t>”</w:t>
            </w:r>
            <w:r w:rsidR="003476C6" w:rsidRPr="003476C6">
              <w:rPr>
                <w:rFonts w:asciiTheme="majorHAnsi" w:eastAsia="Times New Roman" w:hAnsiTheme="majorHAnsi" w:cstheme="majorHAnsi"/>
                <w:bCs/>
                <w:i/>
                <w:color w:val="000000"/>
                <w:sz w:val="22"/>
                <w:szCs w:val="22"/>
              </w:rPr>
              <w:t xml:space="preserve"> (SED Assurance: Health and Safety 1</w:t>
            </w:r>
            <w:r w:rsidR="003476C6">
              <w:rPr>
                <w:rFonts w:asciiTheme="majorHAnsi" w:eastAsia="Times New Roman" w:hAnsiTheme="majorHAnsi" w:cstheme="majorHAnsi"/>
                <w:bCs/>
                <w:i/>
                <w:color w:val="000000"/>
                <w:sz w:val="22"/>
                <w:szCs w:val="22"/>
              </w:rPr>
              <w:t>3, 14</w:t>
            </w:r>
            <w:r w:rsidR="003476C6" w:rsidRPr="003476C6">
              <w:rPr>
                <w:rFonts w:asciiTheme="majorHAnsi" w:eastAsia="Times New Roman" w:hAnsiTheme="majorHAnsi" w:cstheme="majorHAnsi"/>
                <w:bCs/>
                <w:i/>
                <w:color w:val="000000"/>
                <w:sz w:val="22"/>
                <w:szCs w:val="22"/>
              </w:rPr>
              <w:t>)</w:t>
            </w:r>
            <w:r w:rsidRPr="00E94011">
              <w:rPr>
                <w:rFonts w:asciiTheme="majorHAnsi" w:eastAsia="Times New Roman" w:hAnsiTheme="majorHAnsi" w:cstheme="majorHAnsi"/>
                <w:color w:val="000000"/>
                <w:sz w:val="22"/>
                <w:szCs w:val="22"/>
              </w:rPr>
              <w:t xml:space="preserve">.  </w:t>
            </w:r>
          </w:p>
          <w:p w14:paraId="44474C78" w14:textId="77777777" w:rsidR="00E94011" w:rsidRPr="00E94011" w:rsidRDefault="00E94011" w:rsidP="00E94011">
            <w:pPr>
              <w:textAlignment w:val="baseline"/>
              <w:rPr>
                <w:rFonts w:asciiTheme="majorHAnsi" w:eastAsia="Times New Roman" w:hAnsiTheme="majorHAnsi" w:cstheme="majorHAnsi"/>
                <w:color w:val="000000"/>
                <w:sz w:val="22"/>
                <w:szCs w:val="22"/>
              </w:rPr>
            </w:pPr>
          </w:p>
          <w:p w14:paraId="332302D6" w14:textId="77777777" w:rsidR="008367F8" w:rsidRDefault="00E94011" w:rsidP="0093275E">
            <w:pPr>
              <w:textAlignment w:val="baseline"/>
              <w:rPr>
                <w:rFonts w:asciiTheme="majorHAnsi" w:hAnsiTheme="majorHAnsi" w:cstheme="majorHAnsi"/>
                <w:bCs/>
                <w:iCs/>
                <w:sz w:val="22"/>
                <w:szCs w:val="22"/>
              </w:rPr>
            </w:pPr>
            <w:r w:rsidRPr="00E94011">
              <w:rPr>
                <w:rFonts w:asciiTheme="majorHAnsi" w:hAnsiTheme="majorHAnsi" w:cstheme="majorHAnsi"/>
                <w:bCs/>
                <w:iCs/>
                <w:sz w:val="22"/>
                <w:szCs w:val="22"/>
              </w:rPr>
              <w:t xml:space="preserve">On each Monday (or the first day of the in-person instruction week), each student will be provided with a mask if they do not have their own.  Masks will be distributed prior to boarding the bus or before entering </w:t>
            </w:r>
            <w:r w:rsidR="00F81F6D">
              <w:rPr>
                <w:rFonts w:asciiTheme="majorHAnsi" w:hAnsiTheme="majorHAnsi" w:cstheme="majorHAnsi"/>
                <w:bCs/>
                <w:iCs/>
                <w:sz w:val="22"/>
                <w:szCs w:val="22"/>
              </w:rPr>
              <w:t>the</w:t>
            </w:r>
            <w:r w:rsidRPr="00E94011">
              <w:rPr>
                <w:rFonts w:asciiTheme="majorHAnsi" w:hAnsiTheme="majorHAnsi" w:cstheme="majorHAnsi"/>
                <w:bCs/>
                <w:iCs/>
                <w:sz w:val="22"/>
                <w:szCs w:val="22"/>
              </w:rPr>
              <w:t xml:space="preserve"> building.  The student will be expected to keep their mask for the remaining days of the week.  As social distancing will be maintained in the classroom setting, students </w:t>
            </w:r>
            <w:r w:rsidR="001431DB">
              <w:rPr>
                <w:rFonts w:asciiTheme="majorHAnsi" w:hAnsiTheme="majorHAnsi" w:cstheme="majorHAnsi"/>
                <w:bCs/>
                <w:iCs/>
                <w:sz w:val="22"/>
                <w:szCs w:val="22"/>
              </w:rPr>
              <w:t>may</w:t>
            </w:r>
            <w:r w:rsidRPr="00E94011">
              <w:rPr>
                <w:rFonts w:asciiTheme="majorHAnsi" w:hAnsiTheme="majorHAnsi" w:cstheme="majorHAnsi"/>
                <w:bCs/>
                <w:iCs/>
                <w:sz w:val="22"/>
                <w:szCs w:val="22"/>
              </w:rPr>
              <w:t xml:space="preserve"> be permitted to remove their masks during instruction (mask breaks). Masks will be required to be worn in hallways, bathrooms and anytime that social distancing cannot be maintained</w:t>
            </w:r>
          </w:p>
          <w:p w14:paraId="1ECE7DCD" w14:textId="3CAC2562" w:rsidR="0093275E" w:rsidRPr="00E94011" w:rsidRDefault="0093275E" w:rsidP="0093275E">
            <w:pPr>
              <w:textAlignment w:val="baseline"/>
              <w:rPr>
                <w:rFonts w:asciiTheme="majorHAnsi" w:hAnsiTheme="majorHAnsi" w:cstheme="majorHAnsi"/>
                <w:bCs/>
                <w:iCs/>
                <w:sz w:val="22"/>
                <w:szCs w:val="22"/>
              </w:rPr>
            </w:pPr>
          </w:p>
        </w:tc>
      </w:tr>
      <w:tr w:rsidR="00151860" w:rsidRPr="006D0C66" w14:paraId="78648C00" w14:textId="77777777" w:rsidTr="009A0B49">
        <w:tc>
          <w:tcPr>
            <w:tcW w:w="9350" w:type="dxa"/>
            <w:gridSpan w:val="2"/>
            <w:shd w:val="clear" w:color="auto" w:fill="D9E2F3" w:themeFill="accent1" w:themeFillTint="33"/>
          </w:tcPr>
          <w:p w14:paraId="322CB690" w14:textId="4090B0BE" w:rsidR="00151860" w:rsidRPr="006D0C66" w:rsidRDefault="00151860" w:rsidP="00B633AF">
            <w:pPr>
              <w:rPr>
                <w:rFonts w:asciiTheme="majorHAnsi" w:hAnsiTheme="majorHAnsi" w:cstheme="majorHAnsi"/>
                <w:b/>
                <w:bCs/>
                <w:i/>
                <w:iCs/>
                <w:sz w:val="22"/>
                <w:szCs w:val="22"/>
              </w:rPr>
            </w:pPr>
            <w:r w:rsidRPr="006D0C66">
              <w:rPr>
                <w:rFonts w:asciiTheme="majorHAnsi" w:eastAsia="Times New Roman" w:hAnsiTheme="majorHAnsi" w:cstheme="majorHAnsi"/>
                <w:b/>
                <w:bCs/>
                <w:color w:val="000000"/>
                <w:sz w:val="22"/>
                <w:szCs w:val="22"/>
              </w:rPr>
              <w:t>Operational Activity</w:t>
            </w:r>
            <w:r w:rsidR="00FA092B">
              <w:rPr>
                <w:rFonts w:asciiTheme="majorHAnsi" w:eastAsia="Times New Roman" w:hAnsiTheme="majorHAnsi" w:cstheme="majorHAnsi"/>
                <w:b/>
                <w:bCs/>
                <w:color w:val="000000"/>
                <w:sz w:val="22"/>
                <w:szCs w:val="22"/>
              </w:rPr>
              <w:t xml:space="preserve"> </w:t>
            </w:r>
            <w:r w:rsidR="00FA092B" w:rsidRPr="00FA092B">
              <w:rPr>
                <w:rFonts w:asciiTheme="majorHAnsi" w:eastAsia="Times New Roman" w:hAnsiTheme="majorHAnsi" w:cstheme="majorHAnsi"/>
                <w:b/>
                <w:bCs/>
                <w:i/>
                <w:color w:val="000000"/>
                <w:sz w:val="22"/>
                <w:szCs w:val="22"/>
              </w:rPr>
              <w:t>(SED Assurance: School Schedules 1)</w:t>
            </w:r>
            <w:r w:rsidRPr="006D0C66">
              <w:rPr>
                <w:rFonts w:asciiTheme="majorHAnsi" w:eastAsia="Times New Roman" w:hAnsiTheme="majorHAnsi" w:cstheme="majorHAnsi"/>
                <w:b/>
                <w:bCs/>
                <w:color w:val="000000"/>
                <w:sz w:val="22"/>
                <w:szCs w:val="22"/>
              </w:rPr>
              <w:t xml:space="preserve"> </w:t>
            </w:r>
          </w:p>
        </w:tc>
      </w:tr>
      <w:tr w:rsidR="006545AC" w:rsidRPr="006D0C66" w14:paraId="00E94B03" w14:textId="77777777" w:rsidTr="004E5EBB">
        <w:tc>
          <w:tcPr>
            <w:tcW w:w="9350" w:type="dxa"/>
            <w:gridSpan w:val="2"/>
            <w:vAlign w:val="center"/>
          </w:tcPr>
          <w:p w14:paraId="2D646E54" w14:textId="3B941311" w:rsidR="006545AC" w:rsidRPr="00B633AF" w:rsidRDefault="006545AC" w:rsidP="00326240">
            <w:pPr>
              <w:rPr>
                <w:rFonts w:asciiTheme="majorHAnsi" w:hAnsiTheme="majorHAnsi" w:cstheme="majorHAnsi"/>
                <w:bCs/>
                <w:iCs/>
                <w:sz w:val="22"/>
                <w:szCs w:val="22"/>
              </w:rPr>
            </w:pPr>
            <w:r>
              <w:rPr>
                <w:rFonts w:asciiTheme="majorHAnsi" w:hAnsiTheme="majorHAnsi" w:cstheme="majorHAnsi"/>
                <w:sz w:val="22"/>
                <w:szCs w:val="22"/>
              </w:rPr>
              <w:t xml:space="preserve">All Andover Central School programs will ensure that applicable New York State Learning Standards will be met when the Andover Central School Plan for In-Person Instruction is implemented </w:t>
            </w:r>
            <w:r w:rsidRPr="006545AC">
              <w:rPr>
                <w:rFonts w:asciiTheme="majorHAnsi" w:hAnsiTheme="majorHAnsi" w:cstheme="majorHAnsi"/>
                <w:i/>
                <w:sz w:val="22"/>
                <w:szCs w:val="22"/>
              </w:rPr>
              <w:t>(SED Assurance:  Teaching and Learning 2)</w:t>
            </w:r>
            <w:r w:rsidR="007233A1">
              <w:rPr>
                <w:rFonts w:asciiTheme="majorHAnsi" w:hAnsiTheme="majorHAnsi" w:cstheme="majorHAnsi"/>
                <w:sz w:val="22"/>
                <w:szCs w:val="22"/>
              </w:rPr>
              <w:t xml:space="preserve"> in a manner where regular substantive interaction occurs between students and their teachers </w:t>
            </w:r>
            <w:r w:rsidR="007233A1" w:rsidRPr="00957FA1">
              <w:rPr>
                <w:rFonts w:asciiTheme="majorHAnsi" w:hAnsiTheme="majorHAnsi" w:cstheme="majorHAnsi"/>
                <w:i/>
                <w:iCs/>
                <w:sz w:val="22"/>
                <w:szCs w:val="22"/>
              </w:rPr>
              <w:t>(SED Assurance: Teaching and Learning 3)</w:t>
            </w:r>
            <w:r w:rsidR="007233A1">
              <w:rPr>
                <w:rFonts w:asciiTheme="majorHAnsi" w:hAnsiTheme="majorHAnsi" w:cstheme="majorHAnsi"/>
                <w:i/>
                <w:iCs/>
                <w:sz w:val="22"/>
                <w:szCs w:val="22"/>
              </w:rPr>
              <w:t>.</w:t>
            </w:r>
          </w:p>
        </w:tc>
      </w:tr>
      <w:tr w:rsidR="00DA6A9A" w:rsidRPr="006D0C66" w14:paraId="4213D34C" w14:textId="77777777" w:rsidTr="009A0B49">
        <w:tc>
          <w:tcPr>
            <w:tcW w:w="2150" w:type="dxa"/>
            <w:vAlign w:val="center"/>
          </w:tcPr>
          <w:p w14:paraId="0F2ECFF6" w14:textId="51A26F10" w:rsidR="00DA6A9A" w:rsidRPr="006D0C66" w:rsidRDefault="00DA6A9A" w:rsidP="00DA6A9A">
            <w:pPr>
              <w:rPr>
                <w:rFonts w:asciiTheme="majorHAnsi" w:hAnsiTheme="majorHAnsi" w:cstheme="majorHAnsi"/>
                <w:b/>
                <w:bCs/>
                <w:i/>
                <w:iCs/>
                <w:sz w:val="22"/>
                <w:szCs w:val="22"/>
              </w:rPr>
            </w:pPr>
            <w:r>
              <w:rPr>
                <w:rFonts w:asciiTheme="majorHAnsi" w:hAnsiTheme="majorHAnsi" w:cstheme="majorHAnsi"/>
                <w:sz w:val="22"/>
                <w:szCs w:val="22"/>
              </w:rPr>
              <w:lastRenderedPageBreak/>
              <w:t>General Education</w:t>
            </w:r>
          </w:p>
        </w:tc>
        <w:tc>
          <w:tcPr>
            <w:tcW w:w="7200" w:type="dxa"/>
          </w:tcPr>
          <w:p w14:paraId="6B7CAAF4" w14:textId="0F07500D" w:rsidR="00326240" w:rsidRDefault="00104999" w:rsidP="00326240">
            <w:pPr>
              <w:rPr>
                <w:rFonts w:asciiTheme="majorHAnsi" w:hAnsiTheme="majorHAnsi" w:cstheme="majorHAnsi"/>
                <w:bCs/>
                <w:iCs/>
                <w:sz w:val="22"/>
                <w:szCs w:val="22"/>
              </w:rPr>
            </w:pPr>
            <w:r w:rsidRPr="00B633AF">
              <w:rPr>
                <w:rFonts w:asciiTheme="majorHAnsi" w:hAnsiTheme="majorHAnsi" w:cstheme="majorHAnsi"/>
                <w:bCs/>
                <w:iCs/>
                <w:sz w:val="22"/>
                <w:szCs w:val="22"/>
              </w:rPr>
              <w:t xml:space="preserve">Teachers will be </w:t>
            </w:r>
            <w:r w:rsidRPr="009140EE">
              <w:rPr>
                <w:rFonts w:asciiTheme="majorHAnsi" w:hAnsiTheme="majorHAnsi" w:cstheme="majorHAnsi"/>
                <w:bCs/>
                <w:iCs/>
                <w:sz w:val="22"/>
                <w:szCs w:val="22"/>
              </w:rPr>
              <w:t>in-person from 7:40 am – 3:0</w:t>
            </w:r>
            <w:r w:rsidR="00582417" w:rsidRPr="009140EE">
              <w:rPr>
                <w:rFonts w:asciiTheme="majorHAnsi" w:hAnsiTheme="majorHAnsi" w:cstheme="majorHAnsi"/>
                <w:bCs/>
                <w:iCs/>
                <w:sz w:val="22"/>
                <w:szCs w:val="22"/>
              </w:rPr>
              <w:t>5</w:t>
            </w:r>
            <w:r w:rsidRPr="009140EE">
              <w:rPr>
                <w:rFonts w:asciiTheme="majorHAnsi" w:hAnsiTheme="majorHAnsi" w:cstheme="majorHAnsi"/>
                <w:bCs/>
                <w:iCs/>
                <w:sz w:val="22"/>
                <w:szCs w:val="22"/>
              </w:rPr>
              <w:t xml:space="preserve"> pm.  </w:t>
            </w:r>
            <w:r w:rsidR="00B633AF" w:rsidRPr="009140EE">
              <w:rPr>
                <w:rFonts w:asciiTheme="majorHAnsi" w:hAnsiTheme="majorHAnsi" w:cstheme="majorHAnsi"/>
                <w:bCs/>
                <w:iCs/>
                <w:sz w:val="22"/>
                <w:szCs w:val="22"/>
              </w:rPr>
              <w:t xml:space="preserve">Pre-K – 12 students will be divided into two cohorts by last name and family in order to adhere to social distancing guidelines.  Cohort A will begin Week 1 with in person instruction while Cohort B participates remotely.  In Week 2, Cohort B will then report for in person instruction while Cohort A participates remotely.  The Cohorts will alternate between in person and remote on a weekly basis.  </w:t>
            </w:r>
            <w:r w:rsidR="009A11FD" w:rsidRPr="009140EE">
              <w:rPr>
                <w:rFonts w:asciiTheme="majorHAnsi" w:hAnsiTheme="majorHAnsi" w:cstheme="majorHAnsi"/>
                <w:bCs/>
                <w:iCs/>
                <w:sz w:val="22"/>
                <w:szCs w:val="22"/>
              </w:rPr>
              <w:t xml:space="preserve">Free breakfast will be provided to all students (with consideration for food allergies) </w:t>
            </w:r>
            <w:r w:rsidR="00091C32" w:rsidRPr="009140EE">
              <w:rPr>
                <w:rFonts w:asciiTheme="majorHAnsi" w:hAnsiTheme="majorHAnsi" w:cstheme="majorHAnsi"/>
                <w:bCs/>
                <w:iCs/>
                <w:sz w:val="22"/>
                <w:szCs w:val="22"/>
              </w:rPr>
              <w:t xml:space="preserve">as they enter the building and will be eaten </w:t>
            </w:r>
            <w:r w:rsidR="009A11FD" w:rsidRPr="009140EE">
              <w:rPr>
                <w:rFonts w:asciiTheme="majorHAnsi" w:hAnsiTheme="majorHAnsi" w:cstheme="majorHAnsi"/>
                <w:bCs/>
                <w:iCs/>
                <w:sz w:val="22"/>
                <w:szCs w:val="22"/>
              </w:rPr>
              <w:t xml:space="preserve">in classrooms from 7:45 am – 8:00 am. </w:t>
            </w:r>
            <w:r w:rsidR="00B633AF" w:rsidRPr="009140EE">
              <w:rPr>
                <w:rFonts w:asciiTheme="majorHAnsi" w:hAnsiTheme="majorHAnsi" w:cstheme="majorHAnsi"/>
                <w:bCs/>
                <w:iCs/>
                <w:sz w:val="22"/>
                <w:szCs w:val="22"/>
              </w:rPr>
              <w:t xml:space="preserve">Instruction will take place between </w:t>
            </w:r>
            <w:r w:rsidR="00561F4D" w:rsidRPr="009140EE">
              <w:rPr>
                <w:rFonts w:asciiTheme="majorHAnsi" w:hAnsiTheme="majorHAnsi" w:cstheme="majorHAnsi"/>
                <w:bCs/>
                <w:iCs/>
                <w:sz w:val="22"/>
                <w:szCs w:val="22"/>
              </w:rPr>
              <w:t>8</w:t>
            </w:r>
            <w:r w:rsidR="00B633AF" w:rsidRPr="009140EE">
              <w:rPr>
                <w:rFonts w:asciiTheme="majorHAnsi" w:hAnsiTheme="majorHAnsi" w:cstheme="majorHAnsi"/>
                <w:bCs/>
                <w:iCs/>
                <w:sz w:val="22"/>
                <w:szCs w:val="22"/>
              </w:rPr>
              <w:t>:</w:t>
            </w:r>
            <w:r w:rsidR="00561F4D" w:rsidRPr="009140EE">
              <w:rPr>
                <w:rFonts w:asciiTheme="majorHAnsi" w:hAnsiTheme="majorHAnsi" w:cstheme="majorHAnsi"/>
                <w:bCs/>
                <w:iCs/>
                <w:sz w:val="22"/>
                <w:szCs w:val="22"/>
              </w:rPr>
              <w:t>00</w:t>
            </w:r>
            <w:r w:rsidR="00B633AF" w:rsidRPr="009140EE">
              <w:rPr>
                <w:rFonts w:asciiTheme="majorHAnsi" w:hAnsiTheme="majorHAnsi" w:cstheme="majorHAnsi"/>
                <w:bCs/>
                <w:iCs/>
                <w:sz w:val="22"/>
                <w:szCs w:val="22"/>
              </w:rPr>
              <w:t xml:space="preserve"> am – 12:00 pm.</w:t>
            </w:r>
            <w:r w:rsidR="00326240" w:rsidRPr="009140EE">
              <w:rPr>
                <w:rFonts w:asciiTheme="majorHAnsi" w:hAnsiTheme="majorHAnsi" w:cstheme="majorHAnsi"/>
                <w:bCs/>
                <w:iCs/>
                <w:sz w:val="22"/>
                <w:szCs w:val="22"/>
              </w:rPr>
              <w:t xml:space="preserve">  </w:t>
            </w:r>
            <w:r w:rsidR="00630D3B" w:rsidRPr="009140EE">
              <w:rPr>
                <w:rFonts w:asciiTheme="majorHAnsi" w:hAnsiTheme="majorHAnsi" w:cstheme="majorHAnsi"/>
                <w:bCs/>
                <w:iCs/>
                <w:sz w:val="22"/>
                <w:szCs w:val="22"/>
              </w:rPr>
              <w:t>Student</w:t>
            </w:r>
            <w:r w:rsidR="00326240" w:rsidRPr="009140EE">
              <w:rPr>
                <w:rFonts w:asciiTheme="majorHAnsi" w:hAnsiTheme="majorHAnsi" w:cstheme="majorHAnsi"/>
                <w:bCs/>
                <w:iCs/>
                <w:sz w:val="22"/>
                <w:szCs w:val="22"/>
              </w:rPr>
              <w:t>s</w:t>
            </w:r>
            <w:r w:rsidR="00630D3B" w:rsidRPr="009140EE">
              <w:rPr>
                <w:rFonts w:asciiTheme="majorHAnsi" w:hAnsiTheme="majorHAnsi" w:cstheme="majorHAnsi"/>
                <w:bCs/>
                <w:iCs/>
                <w:sz w:val="22"/>
                <w:szCs w:val="22"/>
              </w:rPr>
              <w:t xml:space="preserve"> will remain in the same classroom for the entire school day (with the </w:t>
            </w:r>
            <w:r w:rsidR="00630D3B" w:rsidRPr="00B633AF">
              <w:rPr>
                <w:rFonts w:asciiTheme="majorHAnsi" w:hAnsiTheme="majorHAnsi" w:cstheme="majorHAnsi"/>
                <w:bCs/>
                <w:iCs/>
                <w:sz w:val="22"/>
                <w:szCs w:val="22"/>
              </w:rPr>
              <w:t>exception of OT/PT/Speech</w:t>
            </w:r>
            <w:r w:rsidR="00596B57" w:rsidRPr="00B633AF">
              <w:rPr>
                <w:rFonts w:asciiTheme="majorHAnsi" w:hAnsiTheme="majorHAnsi" w:cstheme="majorHAnsi"/>
                <w:bCs/>
                <w:iCs/>
                <w:sz w:val="22"/>
                <w:szCs w:val="22"/>
              </w:rPr>
              <w:t>/</w:t>
            </w:r>
            <w:r w:rsidR="00326240">
              <w:rPr>
                <w:rFonts w:asciiTheme="majorHAnsi" w:hAnsiTheme="majorHAnsi" w:cstheme="majorHAnsi"/>
                <w:bCs/>
                <w:iCs/>
                <w:sz w:val="22"/>
                <w:szCs w:val="22"/>
              </w:rPr>
              <w:t>C</w:t>
            </w:r>
            <w:r w:rsidR="00596B57" w:rsidRPr="00B633AF">
              <w:rPr>
                <w:rFonts w:asciiTheme="majorHAnsi" w:hAnsiTheme="majorHAnsi" w:cstheme="majorHAnsi"/>
                <w:bCs/>
                <w:iCs/>
                <w:sz w:val="22"/>
                <w:szCs w:val="22"/>
              </w:rPr>
              <w:t>ounseling/</w:t>
            </w:r>
            <w:r w:rsidR="00326240">
              <w:rPr>
                <w:rFonts w:asciiTheme="majorHAnsi" w:hAnsiTheme="majorHAnsi" w:cstheme="majorHAnsi"/>
                <w:bCs/>
                <w:iCs/>
                <w:sz w:val="22"/>
                <w:szCs w:val="22"/>
              </w:rPr>
              <w:t>S</w:t>
            </w:r>
            <w:r w:rsidR="00596B57" w:rsidRPr="00B633AF">
              <w:rPr>
                <w:rFonts w:asciiTheme="majorHAnsi" w:hAnsiTheme="majorHAnsi" w:cstheme="majorHAnsi"/>
                <w:bCs/>
                <w:iCs/>
                <w:sz w:val="22"/>
                <w:szCs w:val="22"/>
              </w:rPr>
              <w:t xml:space="preserve">pecial </w:t>
            </w:r>
            <w:r w:rsidR="00326240">
              <w:rPr>
                <w:rFonts w:asciiTheme="majorHAnsi" w:hAnsiTheme="majorHAnsi" w:cstheme="majorHAnsi"/>
                <w:bCs/>
                <w:iCs/>
                <w:sz w:val="22"/>
                <w:szCs w:val="22"/>
              </w:rPr>
              <w:t>C</w:t>
            </w:r>
            <w:r w:rsidR="00596B57" w:rsidRPr="00B633AF">
              <w:rPr>
                <w:rFonts w:asciiTheme="majorHAnsi" w:hAnsiTheme="majorHAnsi" w:cstheme="majorHAnsi"/>
                <w:bCs/>
                <w:iCs/>
                <w:sz w:val="22"/>
                <w:szCs w:val="22"/>
              </w:rPr>
              <w:t>lasses</w:t>
            </w:r>
            <w:r w:rsidR="00630D3B" w:rsidRPr="00B633AF">
              <w:rPr>
                <w:rFonts w:asciiTheme="majorHAnsi" w:hAnsiTheme="majorHAnsi" w:cstheme="majorHAnsi"/>
                <w:bCs/>
                <w:iCs/>
                <w:sz w:val="22"/>
                <w:szCs w:val="22"/>
              </w:rPr>
              <w:t>).</w:t>
            </w:r>
            <w:r w:rsidRPr="00B633AF">
              <w:rPr>
                <w:rFonts w:asciiTheme="majorHAnsi" w:hAnsiTheme="majorHAnsi" w:cstheme="majorHAnsi"/>
                <w:bCs/>
                <w:iCs/>
                <w:sz w:val="22"/>
                <w:szCs w:val="22"/>
              </w:rPr>
              <w:t xml:space="preserve">  </w:t>
            </w:r>
            <w:r w:rsidR="004F3500" w:rsidRPr="00B633AF">
              <w:rPr>
                <w:rFonts w:asciiTheme="majorHAnsi" w:hAnsiTheme="majorHAnsi" w:cstheme="majorHAnsi"/>
                <w:bCs/>
                <w:iCs/>
                <w:sz w:val="22"/>
                <w:szCs w:val="22"/>
              </w:rPr>
              <w:t xml:space="preserve">  </w:t>
            </w:r>
            <w:r w:rsidR="00326240">
              <w:rPr>
                <w:rFonts w:asciiTheme="majorHAnsi" w:hAnsiTheme="majorHAnsi" w:cstheme="majorHAnsi"/>
                <w:bCs/>
                <w:iCs/>
                <w:sz w:val="22"/>
                <w:szCs w:val="22"/>
              </w:rPr>
              <w:t>Free l</w:t>
            </w:r>
            <w:r w:rsidR="004F3500" w:rsidRPr="00B633AF">
              <w:rPr>
                <w:rFonts w:asciiTheme="majorHAnsi" w:hAnsiTheme="majorHAnsi" w:cstheme="majorHAnsi"/>
                <w:bCs/>
                <w:iCs/>
                <w:sz w:val="22"/>
                <w:szCs w:val="22"/>
              </w:rPr>
              <w:t xml:space="preserve">unch will be </w:t>
            </w:r>
            <w:r w:rsidR="00326240">
              <w:rPr>
                <w:rFonts w:asciiTheme="majorHAnsi" w:hAnsiTheme="majorHAnsi" w:cstheme="majorHAnsi"/>
                <w:bCs/>
                <w:iCs/>
                <w:sz w:val="22"/>
                <w:szCs w:val="22"/>
              </w:rPr>
              <w:t xml:space="preserve">provided to all students and </w:t>
            </w:r>
            <w:r w:rsidR="004F3500" w:rsidRPr="00B633AF">
              <w:rPr>
                <w:rFonts w:asciiTheme="majorHAnsi" w:hAnsiTheme="majorHAnsi" w:cstheme="majorHAnsi"/>
                <w:bCs/>
                <w:iCs/>
                <w:sz w:val="22"/>
                <w:szCs w:val="22"/>
              </w:rPr>
              <w:t>distributed at dismissal</w:t>
            </w:r>
            <w:r w:rsidR="00326240">
              <w:rPr>
                <w:rFonts w:asciiTheme="majorHAnsi" w:hAnsiTheme="majorHAnsi" w:cstheme="majorHAnsi"/>
                <w:bCs/>
                <w:iCs/>
                <w:sz w:val="22"/>
                <w:szCs w:val="22"/>
              </w:rPr>
              <w:t xml:space="preserve"> (pick up/walkers) or when they depart the bus (riders)</w:t>
            </w:r>
            <w:r w:rsidR="004F3500" w:rsidRPr="00B633AF">
              <w:rPr>
                <w:rFonts w:asciiTheme="majorHAnsi" w:hAnsiTheme="majorHAnsi" w:cstheme="majorHAnsi"/>
                <w:bCs/>
                <w:iCs/>
                <w:sz w:val="22"/>
                <w:szCs w:val="22"/>
              </w:rPr>
              <w:t xml:space="preserve">.  </w:t>
            </w:r>
            <w:r w:rsidR="00326240">
              <w:rPr>
                <w:rFonts w:asciiTheme="majorHAnsi" w:hAnsiTheme="majorHAnsi" w:cstheme="majorHAnsi"/>
                <w:bCs/>
                <w:iCs/>
                <w:sz w:val="22"/>
                <w:szCs w:val="22"/>
              </w:rPr>
              <w:t xml:space="preserve">All </w:t>
            </w:r>
            <w:r w:rsidR="00B33FBA">
              <w:rPr>
                <w:rFonts w:asciiTheme="majorHAnsi" w:hAnsiTheme="majorHAnsi" w:cstheme="majorHAnsi"/>
                <w:bCs/>
                <w:iCs/>
                <w:sz w:val="22"/>
                <w:szCs w:val="22"/>
              </w:rPr>
              <w:t>Middle and H</w:t>
            </w:r>
            <w:r w:rsidR="00326240" w:rsidRPr="00B633AF">
              <w:rPr>
                <w:rFonts w:asciiTheme="majorHAnsi" w:hAnsiTheme="majorHAnsi" w:cstheme="majorHAnsi"/>
                <w:bCs/>
                <w:iCs/>
                <w:sz w:val="22"/>
                <w:szCs w:val="22"/>
              </w:rPr>
              <w:t>igh school students will receive Specials via remote learning in the afternoon</w:t>
            </w:r>
            <w:r w:rsidR="00326240">
              <w:rPr>
                <w:rFonts w:asciiTheme="majorHAnsi" w:hAnsiTheme="majorHAnsi" w:cstheme="majorHAnsi"/>
                <w:bCs/>
                <w:iCs/>
                <w:sz w:val="22"/>
                <w:szCs w:val="22"/>
              </w:rPr>
              <w:t xml:space="preserve">. </w:t>
            </w:r>
          </w:p>
          <w:p w14:paraId="079C87C5" w14:textId="77777777" w:rsidR="00326240" w:rsidRDefault="00326240" w:rsidP="00326240">
            <w:pPr>
              <w:rPr>
                <w:rFonts w:asciiTheme="majorHAnsi" w:hAnsiTheme="majorHAnsi" w:cstheme="majorHAnsi"/>
                <w:bCs/>
                <w:iCs/>
                <w:sz w:val="22"/>
                <w:szCs w:val="22"/>
              </w:rPr>
            </w:pPr>
          </w:p>
          <w:p w14:paraId="46AC1B35" w14:textId="31F9A46B" w:rsidR="00326240" w:rsidRDefault="00326240" w:rsidP="00326240">
            <w:pPr>
              <w:rPr>
                <w:rFonts w:asciiTheme="majorHAnsi" w:hAnsiTheme="majorHAnsi" w:cstheme="majorHAnsi"/>
                <w:bCs/>
                <w:iCs/>
                <w:sz w:val="22"/>
                <w:szCs w:val="22"/>
              </w:rPr>
            </w:pPr>
            <w:r w:rsidRPr="00B633AF">
              <w:rPr>
                <w:rFonts w:asciiTheme="majorHAnsi" w:hAnsiTheme="majorHAnsi" w:cstheme="majorHAnsi"/>
                <w:bCs/>
                <w:iCs/>
                <w:sz w:val="22"/>
                <w:szCs w:val="22"/>
              </w:rPr>
              <w:t xml:space="preserve">Juniors who attend BOCES will only report to CABOCES </w:t>
            </w:r>
            <w:r w:rsidR="009A11B0">
              <w:rPr>
                <w:rFonts w:asciiTheme="majorHAnsi" w:hAnsiTheme="majorHAnsi" w:cstheme="majorHAnsi"/>
                <w:bCs/>
                <w:iCs/>
                <w:sz w:val="22"/>
                <w:szCs w:val="22"/>
              </w:rPr>
              <w:t xml:space="preserve">in the morning </w:t>
            </w:r>
            <w:r w:rsidRPr="00B633AF">
              <w:rPr>
                <w:rFonts w:asciiTheme="majorHAnsi" w:hAnsiTheme="majorHAnsi" w:cstheme="majorHAnsi"/>
                <w:bCs/>
                <w:iCs/>
                <w:sz w:val="22"/>
                <w:szCs w:val="22"/>
              </w:rPr>
              <w:t>during th</w:t>
            </w:r>
            <w:r>
              <w:rPr>
                <w:rFonts w:asciiTheme="majorHAnsi" w:hAnsiTheme="majorHAnsi" w:cstheme="majorHAnsi"/>
                <w:bCs/>
                <w:iCs/>
                <w:sz w:val="22"/>
                <w:szCs w:val="22"/>
              </w:rPr>
              <w:t>ose</w:t>
            </w:r>
            <w:r w:rsidRPr="00B633AF">
              <w:rPr>
                <w:rFonts w:asciiTheme="majorHAnsi" w:hAnsiTheme="majorHAnsi" w:cstheme="majorHAnsi"/>
                <w:bCs/>
                <w:iCs/>
                <w:sz w:val="22"/>
                <w:szCs w:val="22"/>
              </w:rPr>
              <w:t xml:space="preserve"> weeks that they are scheduled for remote instruction.</w:t>
            </w:r>
            <w:r>
              <w:rPr>
                <w:rFonts w:asciiTheme="majorHAnsi" w:hAnsiTheme="majorHAnsi" w:cstheme="majorHAnsi"/>
                <w:bCs/>
                <w:iCs/>
                <w:sz w:val="22"/>
                <w:szCs w:val="22"/>
              </w:rPr>
              <w:t xml:space="preserve">  During the weeks that they are scheduled to be in-person, they will attend their core classes at Andover Central School.  Core instruction during the days that they attend BOCES will be recorded and the student is expected to watch these recordings from home</w:t>
            </w:r>
            <w:r w:rsidR="009A11B0">
              <w:rPr>
                <w:rFonts w:asciiTheme="majorHAnsi" w:hAnsiTheme="majorHAnsi" w:cstheme="majorHAnsi"/>
                <w:bCs/>
                <w:iCs/>
                <w:sz w:val="22"/>
                <w:szCs w:val="22"/>
              </w:rPr>
              <w:t xml:space="preserve"> in the afternoon</w:t>
            </w:r>
            <w:r>
              <w:rPr>
                <w:rFonts w:asciiTheme="majorHAnsi" w:hAnsiTheme="majorHAnsi" w:cstheme="majorHAnsi"/>
                <w:bCs/>
                <w:iCs/>
                <w:sz w:val="22"/>
                <w:szCs w:val="22"/>
              </w:rPr>
              <w:t xml:space="preserve">.  </w:t>
            </w:r>
          </w:p>
          <w:p w14:paraId="6331FA50" w14:textId="77777777" w:rsidR="00C324EC" w:rsidRDefault="00C324EC" w:rsidP="00C324EC">
            <w:pPr>
              <w:rPr>
                <w:rFonts w:asciiTheme="majorHAnsi" w:hAnsiTheme="majorHAnsi" w:cstheme="majorHAnsi"/>
                <w:bCs/>
                <w:iCs/>
                <w:sz w:val="22"/>
                <w:szCs w:val="22"/>
              </w:rPr>
            </w:pPr>
          </w:p>
          <w:p w14:paraId="15A56A96" w14:textId="77777777" w:rsidR="00E5049F" w:rsidRDefault="00C324EC" w:rsidP="00280531">
            <w:pPr>
              <w:rPr>
                <w:rFonts w:asciiTheme="majorHAnsi" w:hAnsiTheme="majorHAnsi" w:cstheme="majorHAnsi"/>
                <w:bCs/>
                <w:iCs/>
                <w:sz w:val="22"/>
                <w:szCs w:val="22"/>
              </w:rPr>
            </w:pPr>
            <w:r>
              <w:rPr>
                <w:rFonts w:asciiTheme="majorHAnsi" w:hAnsiTheme="majorHAnsi" w:cstheme="majorHAnsi"/>
                <w:bCs/>
                <w:iCs/>
                <w:sz w:val="22"/>
                <w:szCs w:val="22"/>
              </w:rPr>
              <w:t>Seniors</w:t>
            </w:r>
            <w:r w:rsidRPr="00B633AF">
              <w:rPr>
                <w:rFonts w:asciiTheme="majorHAnsi" w:hAnsiTheme="majorHAnsi" w:cstheme="majorHAnsi"/>
                <w:bCs/>
                <w:iCs/>
                <w:sz w:val="22"/>
                <w:szCs w:val="22"/>
              </w:rPr>
              <w:t xml:space="preserve"> who attend BOCES will report to CABOCES </w:t>
            </w:r>
            <w:r w:rsidR="009A11B0">
              <w:rPr>
                <w:rFonts w:asciiTheme="majorHAnsi" w:hAnsiTheme="majorHAnsi" w:cstheme="majorHAnsi"/>
                <w:bCs/>
                <w:iCs/>
                <w:sz w:val="22"/>
                <w:szCs w:val="22"/>
              </w:rPr>
              <w:t xml:space="preserve">in the afternoon </w:t>
            </w:r>
            <w:r w:rsidR="00280531">
              <w:rPr>
                <w:rFonts w:asciiTheme="majorHAnsi" w:hAnsiTheme="majorHAnsi" w:cstheme="majorHAnsi"/>
                <w:bCs/>
                <w:iCs/>
                <w:sz w:val="22"/>
                <w:szCs w:val="22"/>
              </w:rPr>
              <w:t>daily.</w:t>
            </w:r>
            <w:r>
              <w:rPr>
                <w:rFonts w:asciiTheme="majorHAnsi" w:hAnsiTheme="majorHAnsi" w:cstheme="majorHAnsi"/>
                <w:bCs/>
                <w:iCs/>
                <w:sz w:val="22"/>
                <w:szCs w:val="22"/>
              </w:rPr>
              <w:t xml:space="preserve">  </w:t>
            </w:r>
          </w:p>
          <w:p w14:paraId="79B0DD4D" w14:textId="77777777" w:rsidR="00CB7471" w:rsidRDefault="00CB7471" w:rsidP="00280531">
            <w:pPr>
              <w:rPr>
                <w:rFonts w:asciiTheme="majorHAnsi" w:hAnsiTheme="majorHAnsi" w:cstheme="majorHAnsi"/>
                <w:bCs/>
                <w:iCs/>
                <w:sz w:val="22"/>
                <w:szCs w:val="22"/>
              </w:rPr>
            </w:pPr>
          </w:p>
          <w:p w14:paraId="11ECBCCE" w14:textId="3E4CFF7A" w:rsidR="00CB7471" w:rsidRPr="00B633AF" w:rsidRDefault="00CB7471" w:rsidP="00280531">
            <w:pPr>
              <w:rPr>
                <w:rFonts w:asciiTheme="majorHAnsi" w:hAnsiTheme="majorHAnsi" w:cstheme="majorHAnsi"/>
                <w:bCs/>
                <w:iCs/>
                <w:sz w:val="22"/>
                <w:szCs w:val="22"/>
              </w:rPr>
            </w:pPr>
            <w:r>
              <w:rPr>
                <w:rFonts w:asciiTheme="majorHAnsi" w:hAnsiTheme="majorHAnsi" w:cstheme="majorHAnsi"/>
                <w:bCs/>
                <w:iCs/>
                <w:sz w:val="22"/>
                <w:szCs w:val="22"/>
              </w:rPr>
              <w:t xml:space="preserve">Andover Central School does not contract with eligible agencies for Prekindergarten but will comply with </w:t>
            </w:r>
            <w:r w:rsidRPr="00CB7471">
              <w:rPr>
                <w:rFonts w:asciiTheme="majorHAnsi" w:hAnsiTheme="majorHAnsi" w:cstheme="majorHAnsi"/>
                <w:bCs/>
                <w:i/>
                <w:iCs/>
                <w:sz w:val="22"/>
                <w:szCs w:val="22"/>
              </w:rPr>
              <w:t>SED Assurance: Teaching and Learning 6</w:t>
            </w:r>
            <w:r>
              <w:rPr>
                <w:rFonts w:asciiTheme="majorHAnsi" w:hAnsiTheme="majorHAnsi" w:cstheme="majorHAnsi"/>
                <w:bCs/>
                <w:iCs/>
                <w:sz w:val="22"/>
                <w:szCs w:val="22"/>
              </w:rPr>
              <w:t xml:space="preserve"> if the need arises.</w:t>
            </w:r>
          </w:p>
        </w:tc>
      </w:tr>
      <w:tr w:rsidR="004F3500" w:rsidRPr="006D0C66" w14:paraId="78ADF9B0" w14:textId="77777777" w:rsidTr="009A0B49">
        <w:tc>
          <w:tcPr>
            <w:tcW w:w="2150" w:type="dxa"/>
            <w:vAlign w:val="center"/>
          </w:tcPr>
          <w:p w14:paraId="3D5D055B" w14:textId="13681A1B" w:rsidR="004F3500" w:rsidRPr="006D0C66" w:rsidRDefault="004F3500" w:rsidP="004F3500">
            <w:pPr>
              <w:rPr>
                <w:rFonts w:asciiTheme="majorHAnsi" w:hAnsiTheme="majorHAnsi" w:cstheme="majorHAnsi"/>
                <w:b/>
                <w:bCs/>
                <w:i/>
                <w:iCs/>
                <w:sz w:val="22"/>
                <w:szCs w:val="22"/>
              </w:rPr>
            </w:pPr>
            <w:r>
              <w:rPr>
                <w:rFonts w:asciiTheme="majorHAnsi" w:hAnsiTheme="majorHAnsi" w:cstheme="majorHAnsi"/>
                <w:sz w:val="22"/>
                <w:szCs w:val="22"/>
              </w:rPr>
              <w:t>Special Education</w:t>
            </w:r>
          </w:p>
        </w:tc>
        <w:tc>
          <w:tcPr>
            <w:tcW w:w="7200" w:type="dxa"/>
          </w:tcPr>
          <w:p w14:paraId="5213DB80" w14:textId="2B4BF7C8" w:rsidR="00E3109A" w:rsidRPr="009140EE" w:rsidRDefault="004F3500" w:rsidP="007718C9">
            <w:pPr>
              <w:rPr>
                <w:rFonts w:asciiTheme="majorHAnsi" w:hAnsiTheme="majorHAnsi" w:cstheme="majorHAnsi"/>
                <w:bCs/>
                <w:iCs/>
                <w:sz w:val="22"/>
                <w:szCs w:val="22"/>
              </w:rPr>
            </w:pPr>
            <w:r w:rsidRPr="009140EE">
              <w:rPr>
                <w:rFonts w:asciiTheme="majorHAnsi" w:hAnsiTheme="majorHAnsi" w:cstheme="majorHAnsi"/>
                <w:bCs/>
                <w:iCs/>
                <w:sz w:val="22"/>
                <w:szCs w:val="22"/>
              </w:rPr>
              <w:t xml:space="preserve">Teachers will be in-person from 7:40 am – </w:t>
            </w:r>
            <w:r w:rsidR="00582417" w:rsidRPr="009140EE">
              <w:rPr>
                <w:rFonts w:asciiTheme="majorHAnsi" w:hAnsiTheme="majorHAnsi" w:cstheme="majorHAnsi"/>
                <w:bCs/>
                <w:iCs/>
                <w:sz w:val="22"/>
                <w:szCs w:val="22"/>
              </w:rPr>
              <w:t>3:05</w:t>
            </w:r>
            <w:r w:rsidRPr="009140EE">
              <w:rPr>
                <w:rFonts w:asciiTheme="majorHAnsi" w:hAnsiTheme="majorHAnsi" w:cstheme="majorHAnsi"/>
                <w:bCs/>
                <w:iCs/>
                <w:sz w:val="22"/>
                <w:szCs w:val="22"/>
              </w:rPr>
              <w:t xml:space="preserve">pm.  </w:t>
            </w:r>
            <w:r w:rsidR="009A11FD" w:rsidRPr="009140EE">
              <w:rPr>
                <w:rFonts w:asciiTheme="majorHAnsi" w:hAnsiTheme="majorHAnsi" w:cstheme="majorHAnsi"/>
                <w:bCs/>
                <w:iCs/>
                <w:sz w:val="22"/>
                <w:szCs w:val="22"/>
              </w:rPr>
              <w:t>Free breakfast will be provided to all students (with consideration for food allergies)</w:t>
            </w:r>
            <w:r w:rsidR="00582417" w:rsidRPr="009140EE">
              <w:rPr>
                <w:rFonts w:asciiTheme="majorHAnsi" w:hAnsiTheme="majorHAnsi" w:cstheme="majorHAnsi"/>
                <w:bCs/>
                <w:iCs/>
                <w:sz w:val="22"/>
                <w:szCs w:val="22"/>
              </w:rPr>
              <w:t xml:space="preserve"> as they enter the building and will be eaten</w:t>
            </w:r>
            <w:r w:rsidR="009A11FD" w:rsidRPr="009140EE">
              <w:rPr>
                <w:rFonts w:asciiTheme="majorHAnsi" w:hAnsiTheme="majorHAnsi" w:cstheme="majorHAnsi"/>
                <w:bCs/>
                <w:iCs/>
                <w:sz w:val="22"/>
                <w:szCs w:val="22"/>
              </w:rPr>
              <w:t xml:space="preserve"> in classrooms from 7:45 am – 8:00 am.  </w:t>
            </w:r>
            <w:r w:rsidR="00FB0BF0" w:rsidRPr="009140EE">
              <w:rPr>
                <w:rFonts w:asciiTheme="majorHAnsi" w:hAnsiTheme="majorHAnsi" w:cstheme="majorHAnsi"/>
                <w:bCs/>
                <w:iCs/>
                <w:sz w:val="22"/>
                <w:szCs w:val="22"/>
              </w:rPr>
              <w:t>All 12:1:1 s</w:t>
            </w:r>
            <w:r w:rsidRPr="009140EE">
              <w:rPr>
                <w:rFonts w:asciiTheme="majorHAnsi" w:hAnsiTheme="majorHAnsi" w:cstheme="majorHAnsi"/>
                <w:bCs/>
                <w:iCs/>
                <w:sz w:val="22"/>
                <w:szCs w:val="22"/>
              </w:rPr>
              <w:t xml:space="preserve">tudents will </w:t>
            </w:r>
            <w:r w:rsidR="009A11FD" w:rsidRPr="009140EE">
              <w:rPr>
                <w:rFonts w:asciiTheme="majorHAnsi" w:hAnsiTheme="majorHAnsi" w:cstheme="majorHAnsi"/>
                <w:bCs/>
                <w:iCs/>
                <w:sz w:val="22"/>
                <w:szCs w:val="22"/>
              </w:rPr>
              <w:t>receive</w:t>
            </w:r>
            <w:r w:rsidRPr="009140EE">
              <w:rPr>
                <w:rFonts w:asciiTheme="majorHAnsi" w:hAnsiTheme="majorHAnsi" w:cstheme="majorHAnsi"/>
                <w:bCs/>
                <w:iCs/>
                <w:sz w:val="22"/>
                <w:szCs w:val="22"/>
              </w:rPr>
              <w:t xml:space="preserve"> in</w:t>
            </w:r>
            <w:r w:rsidR="009A11FD" w:rsidRPr="009140EE">
              <w:rPr>
                <w:rFonts w:asciiTheme="majorHAnsi" w:hAnsiTheme="majorHAnsi" w:cstheme="majorHAnsi"/>
                <w:bCs/>
                <w:iCs/>
                <w:sz w:val="22"/>
                <w:szCs w:val="22"/>
              </w:rPr>
              <w:t>-</w:t>
            </w:r>
            <w:r w:rsidRPr="009140EE">
              <w:rPr>
                <w:rFonts w:asciiTheme="majorHAnsi" w:hAnsiTheme="majorHAnsi" w:cstheme="majorHAnsi"/>
                <w:bCs/>
                <w:iCs/>
                <w:sz w:val="22"/>
                <w:szCs w:val="22"/>
              </w:rPr>
              <w:t>person</w:t>
            </w:r>
            <w:r w:rsidR="009A11FD" w:rsidRPr="009140EE">
              <w:rPr>
                <w:rFonts w:asciiTheme="majorHAnsi" w:hAnsiTheme="majorHAnsi" w:cstheme="majorHAnsi"/>
                <w:bCs/>
                <w:iCs/>
                <w:sz w:val="22"/>
                <w:szCs w:val="22"/>
              </w:rPr>
              <w:t xml:space="preserve"> instruction</w:t>
            </w:r>
            <w:r w:rsidRPr="009140EE">
              <w:rPr>
                <w:rFonts w:asciiTheme="majorHAnsi" w:hAnsiTheme="majorHAnsi" w:cstheme="majorHAnsi"/>
                <w:bCs/>
                <w:iCs/>
                <w:sz w:val="22"/>
                <w:szCs w:val="22"/>
              </w:rPr>
              <w:t xml:space="preserve"> every day from </w:t>
            </w:r>
            <w:r w:rsidR="00561F4D" w:rsidRPr="009140EE">
              <w:rPr>
                <w:rFonts w:asciiTheme="majorHAnsi" w:hAnsiTheme="majorHAnsi" w:cstheme="majorHAnsi"/>
                <w:bCs/>
                <w:iCs/>
                <w:sz w:val="22"/>
                <w:szCs w:val="22"/>
              </w:rPr>
              <w:t>8:00</w:t>
            </w:r>
            <w:r w:rsidRPr="009140EE">
              <w:rPr>
                <w:rFonts w:asciiTheme="majorHAnsi" w:hAnsiTheme="majorHAnsi" w:cstheme="majorHAnsi"/>
                <w:bCs/>
                <w:iCs/>
                <w:sz w:val="22"/>
                <w:szCs w:val="22"/>
              </w:rPr>
              <w:t xml:space="preserve"> am – 12:00 pm and will remain in the same classroom for the entire school day (with the exception of OT/PT/Speech</w:t>
            </w:r>
            <w:r w:rsidR="00596B57" w:rsidRPr="009140EE">
              <w:rPr>
                <w:rFonts w:asciiTheme="majorHAnsi" w:hAnsiTheme="majorHAnsi" w:cstheme="majorHAnsi"/>
                <w:bCs/>
                <w:iCs/>
                <w:sz w:val="22"/>
                <w:szCs w:val="22"/>
              </w:rPr>
              <w:t>/</w:t>
            </w:r>
            <w:r w:rsidR="00FB0BF0" w:rsidRPr="009140EE">
              <w:rPr>
                <w:rFonts w:asciiTheme="majorHAnsi" w:hAnsiTheme="majorHAnsi" w:cstheme="majorHAnsi"/>
                <w:bCs/>
                <w:iCs/>
                <w:sz w:val="22"/>
                <w:szCs w:val="22"/>
              </w:rPr>
              <w:t>C</w:t>
            </w:r>
            <w:r w:rsidR="00596B57" w:rsidRPr="009140EE">
              <w:rPr>
                <w:rFonts w:asciiTheme="majorHAnsi" w:hAnsiTheme="majorHAnsi" w:cstheme="majorHAnsi"/>
                <w:bCs/>
                <w:iCs/>
                <w:sz w:val="22"/>
                <w:szCs w:val="22"/>
              </w:rPr>
              <w:t>ounseling/</w:t>
            </w:r>
            <w:r w:rsidR="00FB0BF0" w:rsidRPr="009140EE">
              <w:rPr>
                <w:rFonts w:asciiTheme="majorHAnsi" w:hAnsiTheme="majorHAnsi" w:cstheme="majorHAnsi"/>
                <w:bCs/>
                <w:iCs/>
                <w:sz w:val="22"/>
                <w:szCs w:val="22"/>
              </w:rPr>
              <w:t>S</w:t>
            </w:r>
            <w:r w:rsidR="00596B57" w:rsidRPr="009140EE">
              <w:rPr>
                <w:rFonts w:asciiTheme="majorHAnsi" w:hAnsiTheme="majorHAnsi" w:cstheme="majorHAnsi"/>
                <w:bCs/>
                <w:iCs/>
                <w:sz w:val="22"/>
                <w:szCs w:val="22"/>
              </w:rPr>
              <w:t xml:space="preserve">pecial </w:t>
            </w:r>
            <w:r w:rsidR="00FB0BF0" w:rsidRPr="009140EE">
              <w:rPr>
                <w:rFonts w:asciiTheme="majorHAnsi" w:hAnsiTheme="majorHAnsi" w:cstheme="majorHAnsi"/>
                <w:bCs/>
                <w:iCs/>
                <w:sz w:val="22"/>
                <w:szCs w:val="22"/>
              </w:rPr>
              <w:t>C</w:t>
            </w:r>
            <w:r w:rsidR="00596B57" w:rsidRPr="009140EE">
              <w:rPr>
                <w:rFonts w:asciiTheme="majorHAnsi" w:hAnsiTheme="majorHAnsi" w:cstheme="majorHAnsi"/>
                <w:bCs/>
                <w:iCs/>
                <w:sz w:val="22"/>
                <w:szCs w:val="22"/>
              </w:rPr>
              <w:t>lasses</w:t>
            </w:r>
            <w:r w:rsidRPr="009140EE">
              <w:rPr>
                <w:rFonts w:asciiTheme="majorHAnsi" w:hAnsiTheme="majorHAnsi" w:cstheme="majorHAnsi"/>
                <w:bCs/>
                <w:iCs/>
                <w:sz w:val="22"/>
                <w:szCs w:val="22"/>
              </w:rPr>
              <w:t xml:space="preserve">).  </w:t>
            </w:r>
            <w:r w:rsidR="00A65349" w:rsidRPr="009140EE">
              <w:rPr>
                <w:rFonts w:asciiTheme="majorHAnsi" w:hAnsiTheme="majorHAnsi" w:cstheme="majorHAnsi"/>
                <w:bCs/>
                <w:iCs/>
                <w:sz w:val="22"/>
                <w:szCs w:val="22"/>
              </w:rPr>
              <w:t>Free lunch will be provided to all students and distributed at dismissal (pick up/walkers) or when they depart the bus (riders). All</w:t>
            </w:r>
            <w:r w:rsidR="00B33FBA" w:rsidRPr="009140EE">
              <w:rPr>
                <w:rFonts w:asciiTheme="majorHAnsi" w:hAnsiTheme="majorHAnsi" w:cstheme="majorHAnsi"/>
                <w:bCs/>
                <w:iCs/>
                <w:sz w:val="22"/>
                <w:szCs w:val="22"/>
              </w:rPr>
              <w:t xml:space="preserve"> Middle and H</w:t>
            </w:r>
            <w:r w:rsidR="00A65349" w:rsidRPr="009140EE">
              <w:rPr>
                <w:rFonts w:asciiTheme="majorHAnsi" w:hAnsiTheme="majorHAnsi" w:cstheme="majorHAnsi"/>
                <w:bCs/>
                <w:iCs/>
                <w:sz w:val="22"/>
                <w:szCs w:val="22"/>
              </w:rPr>
              <w:t xml:space="preserve">igh </w:t>
            </w:r>
            <w:r w:rsidR="00B33FBA" w:rsidRPr="009140EE">
              <w:rPr>
                <w:rFonts w:asciiTheme="majorHAnsi" w:hAnsiTheme="majorHAnsi" w:cstheme="majorHAnsi"/>
                <w:bCs/>
                <w:iCs/>
                <w:sz w:val="22"/>
                <w:szCs w:val="22"/>
              </w:rPr>
              <w:t>S</w:t>
            </w:r>
            <w:r w:rsidR="00A65349" w:rsidRPr="009140EE">
              <w:rPr>
                <w:rFonts w:asciiTheme="majorHAnsi" w:hAnsiTheme="majorHAnsi" w:cstheme="majorHAnsi"/>
                <w:bCs/>
                <w:iCs/>
                <w:sz w:val="22"/>
                <w:szCs w:val="22"/>
              </w:rPr>
              <w:t>chool students will receive Specials via remote learning in the afternoon.</w:t>
            </w:r>
            <w:r w:rsidR="00B4736E" w:rsidRPr="009140EE">
              <w:rPr>
                <w:rFonts w:asciiTheme="majorHAnsi" w:hAnsiTheme="majorHAnsi" w:cstheme="majorHAnsi"/>
                <w:bCs/>
                <w:iCs/>
                <w:sz w:val="22"/>
                <w:szCs w:val="22"/>
              </w:rPr>
              <w:t xml:space="preserve">  </w:t>
            </w:r>
            <w:r w:rsidR="004B1FA6" w:rsidRPr="009140EE">
              <w:rPr>
                <w:rFonts w:asciiTheme="majorHAnsi" w:hAnsiTheme="majorHAnsi" w:cstheme="majorHAnsi"/>
                <w:bCs/>
                <w:iCs/>
                <w:sz w:val="22"/>
                <w:szCs w:val="22"/>
              </w:rPr>
              <w:t xml:space="preserve">Adult support is available for </w:t>
            </w:r>
            <w:r w:rsidR="00B4736E" w:rsidRPr="009140EE">
              <w:rPr>
                <w:rFonts w:asciiTheme="majorHAnsi" w:hAnsiTheme="majorHAnsi" w:cstheme="majorHAnsi"/>
                <w:bCs/>
                <w:iCs/>
                <w:sz w:val="22"/>
                <w:szCs w:val="22"/>
              </w:rPr>
              <w:t>remote Specials</w:t>
            </w:r>
            <w:r w:rsidR="00805CD5" w:rsidRPr="009140EE">
              <w:rPr>
                <w:rFonts w:asciiTheme="majorHAnsi" w:hAnsiTheme="majorHAnsi" w:cstheme="majorHAnsi"/>
                <w:bCs/>
                <w:iCs/>
                <w:sz w:val="22"/>
                <w:szCs w:val="22"/>
              </w:rPr>
              <w:t>.</w:t>
            </w:r>
            <w:r w:rsidR="00FD608E" w:rsidRPr="009140EE">
              <w:rPr>
                <w:rFonts w:asciiTheme="majorHAnsi" w:hAnsiTheme="majorHAnsi" w:cstheme="majorHAnsi"/>
                <w:bCs/>
                <w:iCs/>
                <w:sz w:val="22"/>
                <w:szCs w:val="22"/>
              </w:rPr>
              <w:t xml:space="preserve">  </w:t>
            </w:r>
            <w:r w:rsidR="007958DB" w:rsidRPr="009140EE">
              <w:rPr>
                <w:rFonts w:asciiTheme="majorHAnsi" w:hAnsiTheme="majorHAnsi" w:cstheme="majorHAnsi"/>
                <w:bCs/>
                <w:iCs/>
                <w:sz w:val="22"/>
                <w:szCs w:val="22"/>
              </w:rPr>
              <w:t>All programs and services offer</w:t>
            </w:r>
            <w:r w:rsidR="00035C62" w:rsidRPr="009140EE">
              <w:rPr>
                <w:rFonts w:asciiTheme="majorHAnsi" w:hAnsiTheme="majorHAnsi" w:cstheme="majorHAnsi"/>
                <w:bCs/>
                <w:iCs/>
                <w:sz w:val="22"/>
                <w:szCs w:val="22"/>
              </w:rPr>
              <w:t>ed and provided to students with</w:t>
            </w:r>
            <w:r w:rsidR="007958DB" w:rsidRPr="009140EE">
              <w:rPr>
                <w:rFonts w:asciiTheme="majorHAnsi" w:hAnsiTheme="majorHAnsi" w:cstheme="majorHAnsi"/>
                <w:bCs/>
                <w:iCs/>
                <w:sz w:val="22"/>
                <w:szCs w:val="22"/>
              </w:rPr>
              <w:t xml:space="preserve"> disabilities will be documented in </w:t>
            </w:r>
            <w:proofErr w:type="spellStart"/>
            <w:r w:rsidR="007958DB" w:rsidRPr="009140EE">
              <w:rPr>
                <w:rFonts w:asciiTheme="majorHAnsi" w:hAnsiTheme="majorHAnsi" w:cstheme="majorHAnsi"/>
                <w:bCs/>
                <w:iCs/>
                <w:sz w:val="22"/>
                <w:szCs w:val="22"/>
              </w:rPr>
              <w:t>ClearTrack</w:t>
            </w:r>
            <w:proofErr w:type="spellEnd"/>
            <w:r w:rsidR="007958DB" w:rsidRPr="009140EE">
              <w:rPr>
                <w:rFonts w:asciiTheme="majorHAnsi" w:hAnsiTheme="majorHAnsi" w:cstheme="majorHAnsi"/>
                <w:bCs/>
                <w:iCs/>
                <w:sz w:val="22"/>
                <w:szCs w:val="22"/>
              </w:rPr>
              <w:t xml:space="preserve"> and communicated with parents </w:t>
            </w:r>
            <w:r w:rsidR="007958DB" w:rsidRPr="009140EE">
              <w:rPr>
                <w:rFonts w:asciiTheme="majorHAnsi" w:hAnsiTheme="majorHAnsi" w:cstheme="majorHAnsi"/>
                <w:bCs/>
                <w:i/>
                <w:iCs/>
                <w:sz w:val="22"/>
                <w:szCs w:val="22"/>
              </w:rPr>
              <w:t>(SED Assurance: Special Education 2</w:t>
            </w:r>
            <w:r w:rsidR="007958DB" w:rsidRPr="009140EE">
              <w:rPr>
                <w:rFonts w:asciiTheme="majorHAnsi" w:hAnsiTheme="majorHAnsi" w:cstheme="majorHAnsi"/>
                <w:bCs/>
                <w:iCs/>
                <w:sz w:val="22"/>
                <w:szCs w:val="22"/>
              </w:rPr>
              <w:t xml:space="preserve">).  </w:t>
            </w:r>
          </w:p>
          <w:p w14:paraId="396BB129" w14:textId="77777777" w:rsidR="00805CD5" w:rsidRDefault="00805CD5" w:rsidP="007718C9">
            <w:pPr>
              <w:rPr>
                <w:rFonts w:asciiTheme="majorHAnsi" w:hAnsiTheme="majorHAnsi" w:cstheme="majorHAnsi"/>
                <w:bCs/>
                <w:iCs/>
                <w:sz w:val="22"/>
                <w:szCs w:val="22"/>
              </w:rPr>
            </w:pPr>
          </w:p>
          <w:p w14:paraId="737851CD" w14:textId="0E3ADB5D" w:rsidR="00805CD5" w:rsidRDefault="00805CD5" w:rsidP="00805CD5">
            <w:pPr>
              <w:rPr>
                <w:rFonts w:asciiTheme="majorHAnsi" w:hAnsiTheme="majorHAnsi" w:cstheme="majorHAnsi"/>
                <w:color w:val="000000"/>
                <w:sz w:val="22"/>
                <w:szCs w:val="22"/>
              </w:rPr>
            </w:pPr>
            <w:r>
              <w:rPr>
                <w:rFonts w:asciiTheme="majorHAnsi" w:hAnsiTheme="majorHAnsi" w:cstheme="majorHAnsi"/>
                <w:color w:val="000000"/>
                <w:sz w:val="22"/>
                <w:szCs w:val="22"/>
              </w:rPr>
              <w:t>Andover Central School will perform the following within our in-person instruction plan:</w:t>
            </w:r>
          </w:p>
          <w:p w14:paraId="60BD50B3" w14:textId="77777777" w:rsidR="00805CD5" w:rsidRPr="005F5A38" w:rsidRDefault="00805CD5" w:rsidP="00805CD5">
            <w:pPr>
              <w:ind w:left="720"/>
              <w:rPr>
                <w:rFonts w:asciiTheme="majorHAnsi" w:hAnsiTheme="majorHAnsi" w:cstheme="majorHAnsi"/>
                <w:i/>
                <w:iCs/>
                <w:color w:val="000000" w:themeColor="text1"/>
                <w:sz w:val="22"/>
                <w:szCs w:val="22"/>
              </w:rPr>
            </w:pPr>
            <w:r w:rsidRPr="005F5A38">
              <w:rPr>
                <w:rFonts w:asciiTheme="majorHAnsi" w:hAnsiTheme="majorHAnsi" w:cstheme="majorHAnsi"/>
                <w:b/>
                <w:bCs/>
                <w:color w:val="000000" w:themeColor="text1"/>
                <w:sz w:val="22"/>
                <w:szCs w:val="22"/>
              </w:rPr>
              <w:t xml:space="preserve">FAPE </w:t>
            </w:r>
            <w:r w:rsidRPr="005F5A38">
              <w:rPr>
                <w:rFonts w:asciiTheme="majorHAnsi" w:hAnsiTheme="majorHAnsi" w:cstheme="majorHAnsi"/>
                <w:i/>
                <w:iCs/>
                <w:color w:val="000000" w:themeColor="text1"/>
                <w:sz w:val="22"/>
                <w:szCs w:val="22"/>
              </w:rPr>
              <w:t>(SED Assurance: Special Education 1)</w:t>
            </w:r>
          </w:p>
          <w:p w14:paraId="59CDD691" w14:textId="77777777" w:rsidR="00805CD5" w:rsidRPr="005F5A38" w:rsidRDefault="00805CD5" w:rsidP="00805CD5">
            <w:pPr>
              <w:ind w:left="720"/>
              <w:rPr>
                <w:rFonts w:asciiTheme="majorHAnsi" w:hAnsiTheme="majorHAnsi" w:cstheme="majorHAnsi"/>
                <w:sz w:val="22"/>
                <w:szCs w:val="22"/>
              </w:rPr>
            </w:pPr>
            <w:r w:rsidRPr="005F5A38">
              <w:rPr>
                <w:rFonts w:asciiTheme="majorHAnsi" w:hAnsiTheme="majorHAnsi" w:cstheme="majorHAnsi"/>
                <w:sz w:val="22"/>
                <w:szCs w:val="22"/>
              </w:rPr>
              <w:t>Students programs will be individualized to meet their needs.  To the greatest extent possible, student IEP’s will be implemented</w:t>
            </w:r>
            <w:r>
              <w:rPr>
                <w:rFonts w:asciiTheme="majorHAnsi" w:hAnsiTheme="majorHAnsi" w:cstheme="majorHAnsi"/>
                <w:sz w:val="22"/>
                <w:szCs w:val="22"/>
              </w:rPr>
              <w:t>.</w:t>
            </w:r>
            <w:r w:rsidRPr="005F5A38">
              <w:rPr>
                <w:rFonts w:asciiTheme="majorHAnsi" w:hAnsiTheme="majorHAnsi" w:cstheme="majorHAnsi"/>
                <w:sz w:val="22"/>
                <w:szCs w:val="22"/>
              </w:rPr>
              <w:t xml:space="preserve">  </w:t>
            </w:r>
          </w:p>
          <w:p w14:paraId="48AD55F6" w14:textId="77777777" w:rsidR="00805CD5" w:rsidRPr="005F5A38" w:rsidRDefault="00805CD5" w:rsidP="00805CD5">
            <w:pPr>
              <w:ind w:left="720"/>
              <w:rPr>
                <w:rFonts w:asciiTheme="majorHAnsi" w:hAnsiTheme="majorHAnsi" w:cstheme="majorHAnsi"/>
                <w:sz w:val="22"/>
                <w:szCs w:val="22"/>
              </w:rPr>
            </w:pPr>
          </w:p>
          <w:p w14:paraId="3CC79DAD" w14:textId="4A0625A3" w:rsidR="00805CD5" w:rsidRPr="005F5A38" w:rsidRDefault="00805CD5" w:rsidP="00805CD5">
            <w:pPr>
              <w:ind w:left="720"/>
              <w:rPr>
                <w:rFonts w:asciiTheme="majorHAnsi" w:hAnsiTheme="majorHAnsi" w:cstheme="majorHAnsi"/>
                <w:b/>
                <w:bCs/>
                <w:sz w:val="22"/>
                <w:szCs w:val="22"/>
              </w:rPr>
            </w:pPr>
            <w:r w:rsidRPr="005F5A38">
              <w:rPr>
                <w:rFonts w:asciiTheme="majorHAnsi" w:hAnsiTheme="majorHAnsi" w:cstheme="majorHAnsi"/>
                <w:b/>
                <w:bCs/>
                <w:sz w:val="22"/>
                <w:szCs w:val="22"/>
              </w:rPr>
              <w:t xml:space="preserve">Parent Engagement </w:t>
            </w:r>
            <w:r w:rsidRPr="005F5A38">
              <w:rPr>
                <w:rFonts w:asciiTheme="majorHAnsi" w:hAnsiTheme="majorHAnsi" w:cstheme="majorHAnsi"/>
                <w:i/>
                <w:iCs/>
                <w:sz w:val="22"/>
                <w:szCs w:val="22"/>
              </w:rPr>
              <w:t>(SED Assurance: Special Education 3)</w:t>
            </w:r>
          </w:p>
          <w:p w14:paraId="50F8D17C" w14:textId="3D22792A" w:rsidR="00805CD5" w:rsidRPr="005F5A38" w:rsidRDefault="00805CD5" w:rsidP="00805CD5">
            <w:pPr>
              <w:ind w:left="720"/>
              <w:rPr>
                <w:rFonts w:asciiTheme="majorHAnsi" w:hAnsiTheme="majorHAnsi" w:cstheme="majorHAnsi"/>
                <w:sz w:val="22"/>
                <w:szCs w:val="22"/>
              </w:rPr>
            </w:pPr>
            <w:r w:rsidRPr="005F5A38">
              <w:rPr>
                <w:rFonts w:asciiTheme="majorHAnsi" w:hAnsiTheme="majorHAnsi" w:cstheme="majorHAnsi"/>
                <w:sz w:val="22"/>
                <w:szCs w:val="22"/>
              </w:rPr>
              <w:lastRenderedPageBreak/>
              <w:t>Parents will receive notification of the model being utilized to provide instruction.  Parents will be regularly contacted by classroom staff</w:t>
            </w:r>
            <w:r w:rsidR="00943F7B">
              <w:rPr>
                <w:rFonts w:asciiTheme="majorHAnsi" w:hAnsiTheme="majorHAnsi" w:cstheme="majorHAnsi"/>
                <w:sz w:val="22"/>
                <w:szCs w:val="22"/>
              </w:rPr>
              <w:t xml:space="preserve"> via their preferred means and language</w:t>
            </w:r>
            <w:r w:rsidRPr="005F5A38">
              <w:rPr>
                <w:rFonts w:asciiTheme="majorHAnsi" w:hAnsiTheme="majorHAnsi" w:cstheme="majorHAnsi"/>
                <w:sz w:val="22"/>
                <w:szCs w:val="22"/>
              </w:rPr>
              <w:t>.  If parent participation difficulties arise, school social worker will provide additional support.</w:t>
            </w:r>
            <w:r w:rsidR="00724B2B">
              <w:rPr>
                <w:rFonts w:asciiTheme="majorHAnsi" w:hAnsiTheme="majorHAnsi" w:cstheme="majorHAnsi"/>
                <w:sz w:val="22"/>
                <w:szCs w:val="22"/>
              </w:rPr>
              <w:t xml:space="preserve">  </w:t>
            </w:r>
          </w:p>
          <w:p w14:paraId="74896181" w14:textId="77777777" w:rsidR="00805CD5" w:rsidRPr="005F5A38" w:rsidRDefault="00805CD5" w:rsidP="00805CD5">
            <w:pPr>
              <w:ind w:left="720"/>
              <w:rPr>
                <w:rFonts w:asciiTheme="majorHAnsi" w:hAnsiTheme="majorHAnsi" w:cstheme="majorHAnsi"/>
                <w:sz w:val="22"/>
                <w:szCs w:val="22"/>
              </w:rPr>
            </w:pPr>
          </w:p>
          <w:p w14:paraId="556E7B70" w14:textId="77777777" w:rsidR="00805CD5" w:rsidRPr="005F5A38" w:rsidRDefault="00805CD5" w:rsidP="00805CD5">
            <w:pPr>
              <w:ind w:left="720"/>
              <w:rPr>
                <w:rFonts w:asciiTheme="majorHAnsi" w:hAnsiTheme="majorHAnsi" w:cstheme="majorHAnsi"/>
                <w:sz w:val="22"/>
                <w:szCs w:val="22"/>
              </w:rPr>
            </w:pPr>
            <w:r w:rsidRPr="005F5A38">
              <w:rPr>
                <w:rFonts w:asciiTheme="majorHAnsi" w:hAnsiTheme="majorHAnsi" w:cstheme="majorHAnsi"/>
                <w:b/>
                <w:bCs/>
                <w:sz w:val="22"/>
                <w:szCs w:val="22"/>
              </w:rPr>
              <w:t>Collaboration with CSE on IEP Implementation</w:t>
            </w:r>
            <w:r w:rsidRPr="005F5A38">
              <w:rPr>
                <w:rFonts w:asciiTheme="majorHAnsi" w:hAnsiTheme="majorHAnsi" w:cstheme="majorHAnsi"/>
                <w:sz w:val="22"/>
                <w:szCs w:val="22"/>
              </w:rPr>
              <w:t xml:space="preserve"> </w:t>
            </w:r>
            <w:r w:rsidRPr="005F5A38">
              <w:rPr>
                <w:rFonts w:asciiTheme="majorHAnsi" w:hAnsiTheme="majorHAnsi" w:cstheme="majorHAnsi"/>
                <w:i/>
                <w:iCs/>
                <w:sz w:val="22"/>
                <w:szCs w:val="22"/>
              </w:rPr>
              <w:t>(SED Assurance: Special Education 4)</w:t>
            </w:r>
          </w:p>
          <w:p w14:paraId="0A824EFC" w14:textId="77777777" w:rsidR="00805CD5" w:rsidRPr="005F5A38" w:rsidRDefault="00805CD5" w:rsidP="00805CD5">
            <w:pPr>
              <w:ind w:left="720"/>
              <w:rPr>
                <w:rFonts w:asciiTheme="majorHAnsi" w:hAnsiTheme="majorHAnsi" w:cstheme="majorHAnsi"/>
                <w:sz w:val="22"/>
                <w:szCs w:val="22"/>
              </w:rPr>
            </w:pPr>
            <w:r w:rsidRPr="005F5A38">
              <w:rPr>
                <w:rFonts w:asciiTheme="majorHAnsi" w:hAnsiTheme="majorHAnsi" w:cstheme="majorHAnsi"/>
                <w:sz w:val="22"/>
                <w:szCs w:val="22"/>
              </w:rPr>
              <w:t xml:space="preserve">Continued collaboration with district CSE and CPSE will occur.  Cross service meetings will take place.  </w:t>
            </w:r>
          </w:p>
          <w:p w14:paraId="441CBE1D" w14:textId="77777777" w:rsidR="00805CD5" w:rsidRPr="005F5A38" w:rsidRDefault="00805CD5" w:rsidP="00805CD5">
            <w:pPr>
              <w:rPr>
                <w:rFonts w:asciiTheme="majorHAnsi" w:hAnsiTheme="majorHAnsi" w:cstheme="majorHAnsi"/>
                <w:sz w:val="22"/>
                <w:szCs w:val="22"/>
              </w:rPr>
            </w:pPr>
          </w:p>
          <w:p w14:paraId="1DB62A97" w14:textId="77777777" w:rsidR="00805CD5" w:rsidRPr="005F5A38" w:rsidRDefault="00805CD5" w:rsidP="00805CD5">
            <w:pPr>
              <w:ind w:left="720"/>
              <w:rPr>
                <w:rFonts w:asciiTheme="majorHAnsi" w:hAnsiTheme="majorHAnsi" w:cstheme="majorHAnsi"/>
                <w:b/>
                <w:bCs/>
                <w:sz w:val="22"/>
                <w:szCs w:val="22"/>
              </w:rPr>
            </w:pPr>
            <w:r w:rsidRPr="005F5A38">
              <w:rPr>
                <w:rFonts w:asciiTheme="majorHAnsi" w:hAnsiTheme="majorHAnsi" w:cstheme="majorHAnsi"/>
                <w:b/>
                <w:bCs/>
                <w:sz w:val="22"/>
                <w:szCs w:val="22"/>
              </w:rPr>
              <w:t xml:space="preserve">Necessary Accommodations, Modifications, Supplementary Aids and Services, and Technology </w:t>
            </w:r>
            <w:r w:rsidRPr="005F5A38">
              <w:rPr>
                <w:rFonts w:asciiTheme="majorHAnsi" w:hAnsiTheme="majorHAnsi" w:cstheme="majorHAnsi"/>
                <w:i/>
                <w:iCs/>
                <w:sz w:val="22"/>
                <w:szCs w:val="22"/>
              </w:rPr>
              <w:t>(SED Assurance: Special Education 5)</w:t>
            </w:r>
          </w:p>
          <w:p w14:paraId="708CA457" w14:textId="21DE55A3" w:rsidR="00805CD5" w:rsidRPr="005F5A38" w:rsidRDefault="00805CD5" w:rsidP="00805CD5">
            <w:pPr>
              <w:ind w:left="720"/>
              <w:rPr>
                <w:rFonts w:asciiTheme="majorHAnsi" w:hAnsiTheme="majorHAnsi" w:cstheme="majorHAnsi"/>
                <w:sz w:val="22"/>
                <w:szCs w:val="22"/>
              </w:rPr>
            </w:pPr>
            <w:r w:rsidRPr="005F5A38">
              <w:rPr>
                <w:rFonts w:asciiTheme="majorHAnsi" w:hAnsiTheme="majorHAnsi" w:cstheme="majorHAnsi"/>
                <w:sz w:val="22"/>
                <w:szCs w:val="22"/>
              </w:rPr>
              <w:t xml:space="preserve">Students that require accommodation, modifications, supplementary aides and services and technology that is currently not on their IEP, will be referred back the CSE.  These services will be provided in general education or special education classes as indicated on a student’s IEP.  A survey of internet access and availability of technology </w:t>
            </w:r>
            <w:r w:rsidR="00E67DCF">
              <w:rPr>
                <w:rFonts w:asciiTheme="majorHAnsi" w:hAnsiTheme="majorHAnsi" w:cstheme="majorHAnsi"/>
                <w:sz w:val="22"/>
                <w:szCs w:val="22"/>
              </w:rPr>
              <w:t>has</w:t>
            </w:r>
            <w:r w:rsidRPr="005F5A38">
              <w:rPr>
                <w:rFonts w:asciiTheme="majorHAnsi" w:hAnsiTheme="majorHAnsi" w:cstheme="majorHAnsi"/>
                <w:sz w:val="22"/>
                <w:szCs w:val="22"/>
              </w:rPr>
              <w:t xml:space="preserve"> be</w:t>
            </w:r>
            <w:r w:rsidR="00E67DCF">
              <w:rPr>
                <w:rFonts w:asciiTheme="majorHAnsi" w:hAnsiTheme="majorHAnsi" w:cstheme="majorHAnsi"/>
                <w:sz w:val="22"/>
                <w:szCs w:val="22"/>
              </w:rPr>
              <w:t>en</w:t>
            </w:r>
            <w:r w:rsidRPr="005F5A38">
              <w:rPr>
                <w:rFonts w:asciiTheme="majorHAnsi" w:hAnsiTheme="majorHAnsi" w:cstheme="majorHAnsi"/>
                <w:sz w:val="22"/>
                <w:szCs w:val="22"/>
              </w:rPr>
              <w:t xml:space="preserve"> done.  These things will be provided, to the extent possible, to students lacking them.</w:t>
            </w:r>
          </w:p>
          <w:p w14:paraId="34A352D8" w14:textId="5ED8ACD8" w:rsidR="00805CD5" w:rsidRPr="00FB0BF0" w:rsidRDefault="00805CD5" w:rsidP="007718C9">
            <w:pPr>
              <w:rPr>
                <w:rFonts w:asciiTheme="majorHAnsi" w:hAnsiTheme="majorHAnsi" w:cstheme="majorHAnsi"/>
                <w:bCs/>
                <w:iCs/>
                <w:sz w:val="22"/>
                <w:szCs w:val="22"/>
              </w:rPr>
            </w:pPr>
          </w:p>
        </w:tc>
      </w:tr>
      <w:tr w:rsidR="000E7F0E" w:rsidRPr="006D0C66" w14:paraId="50A07743" w14:textId="77777777" w:rsidTr="009A0B49">
        <w:tc>
          <w:tcPr>
            <w:tcW w:w="9350" w:type="dxa"/>
            <w:gridSpan w:val="2"/>
            <w:vAlign w:val="center"/>
          </w:tcPr>
          <w:p w14:paraId="29CA4AB3" w14:textId="716FA942" w:rsidR="000E7F0E" w:rsidRPr="00FB0BF0" w:rsidRDefault="000E7F0E" w:rsidP="009140EE">
            <w:pPr>
              <w:rPr>
                <w:rFonts w:asciiTheme="majorHAnsi" w:hAnsiTheme="majorHAnsi" w:cstheme="majorHAnsi"/>
                <w:bCs/>
                <w:iCs/>
                <w:sz w:val="22"/>
                <w:szCs w:val="22"/>
              </w:rPr>
            </w:pPr>
            <w:r w:rsidRPr="00B633AF">
              <w:rPr>
                <w:rFonts w:asciiTheme="majorHAnsi" w:hAnsiTheme="majorHAnsi" w:cstheme="majorHAnsi"/>
                <w:bCs/>
                <w:iCs/>
                <w:sz w:val="22"/>
                <w:szCs w:val="22"/>
              </w:rPr>
              <w:lastRenderedPageBreak/>
              <w:t xml:space="preserve">Cafeteria, </w:t>
            </w:r>
            <w:r w:rsidR="004C2067">
              <w:rPr>
                <w:rFonts w:asciiTheme="majorHAnsi" w:hAnsiTheme="majorHAnsi" w:cstheme="majorHAnsi"/>
                <w:bCs/>
                <w:iCs/>
                <w:sz w:val="22"/>
                <w:szCs w:val="22"/>
              </w:rPr>
              <w:t xml:space="preserve">playgrounds, </w:t>
            </w:r>
            <w:r w:rsidRPr="00B633AF">
              <w:rPr>
                <w:rFonts w:asciiTheme="majorHAnsi" w:hAnsiTheme="majorHAnsi" w:cstheme="majorHAnsi"/>
                <w:bCs/>
                <w:iCs/>
                <w:sz w:val="22"/>
                <w:szCs w:val="22"/>
              </w:rPr>
              <w:t>fitness center</w:t>
            </w:r>
            <w:r w:rsidRPr="004C2067">
              <w:rPr>
                <w:rFonts w:asciiTheme="majorHAnsi" w:hAnsiTheme="majorHAnsi" w:cstheme="majorHAnsi"/>
                <w:bCs/>
                <w:iCs/>
                <w:sz w:val="22"/>
                <w:szCs w:val="22"/>
              </w:rPr>
              <w:t>, music classrooms</w:t>
            </w:r>
            <w:r w:rsidR="009140EE">
              <w:rPr>
                <w:rFonts w:asciiTheme="majorHAnsi" w:hAnsiTheme="majorHAnsi" w:cstheme="majorHAnsi"/>
                <w:bCs/>
                <w:iCs/>
                <w:sz w:val="22"/>
                <w:szCs w:val="22"/>
              </w:rPr>
              <w:t xml:space="preserve"> </w:t>
            </w:r>
            <w:r w:rsidR="004C2067" w:rsidRPr="009140EE">
              <w:rPr>
                <w:rFonts w:asciiTheme="majorHAnsi" w:hAnsiTheme="majorHAnsi" w:cstheme="majorHAnsi"/>
                <w:bCs/>
                <w:iCs/>
                <w:sz w:val="22"/>
                <w:szCs w:val="22"/>
              </w:rPr>
              <w:t>and</w:t>
            </w:r>
            <w:r w:rsidR="004C2067">
              <w:rPr>
                <w:rFonts w:asciiTheme="majorHAnsi" w:hAnsiTheme="majorHAnsi" w:cstheme="majorHAnsi"/>
                <w:bCs/>
                <w:iCs/>
                <w:color w:val="FF0000"/>
                <w:sz w:val="22"/>
                <w:szCs w:val="22"/>
              </w:rPr>
              <w:t xml:space="preserve"> </w:t>
            </w:r>
            <w:r w:rsidRPr="004C2067">
              <w:rPr>
                <w:rFonts w:asciiTheme="majorHAnsi" w:hAnsiTheme="majorHAnsi" w:cstheme="majorHAnsi"/>
                <w:bCs/>
                <w:iCs/>
                <w:sz w:val="22"/>
                <w:szCs w:val="22"/>
              </w:rPr>
              <w:t>computer labs</w:t>
            </w:r>
            <w:r w:rsidRPr="00B633AF">
              <w:rPr>
                <w:rFonts w:asciiTheme="majorHAnsi" w:hAnsiTheme="majorHAnsi" w:cstheme="majorHAnsi"/>
                <w:bCs/>
                <w:iCs/>
                <w:sz w:val="22"/>
                <w:szCs w:val="22"/>
              </w:rPr>
              <w:t xml:space="preserve"> will be closed. The District will utilize virtual field trips in place of in person field trips.  </w:t>
            </w:r>
            <w:r w:rsidR="008F1362">
              <w:rPr>
                <w:rFonts w:asciiTheme="majorHAnsi" w:hAnsiTheme="majorHAnsi" w:cstheme="majorHAnsi"/>
                <w:bCs/>
                <w:iCs/>
                <w:sz w:val="22"/>
                <w:szCs w:val="22"/>
              </w:rPr>
              <w:t>There will be n</w:t>
            </w:r>
            <w:r w:rsidRPr="00B633AF">
              <w:rPr>
                <w:rFonts w:asciiTheme="majorHAnsi" w:hAnsiTheme="majorHAnsi" w:cstheme="majorHAnsi"/>
                <w:bCs/>
                <w:iCs/>
                <w:sz w:val="22"/>
                <w:szCs w:val="22"/>
              </w:rPr>
              <w:t>o assemblies or special group events.  The building will be closed to all non-essential visitors.</w:t>
            </w:r>
          </w:p>
        </w:tc>
      </w:tr>
      <w:tr w:rsidR="00205C29" w:rsidRPr="006D0C66" w14:paraId="2B548F80" w14:textId="77777777" w:rsidTr="00205C29">
        <w:tc>
          <w:tcPr>
            <w:tcW w:w="9350" w:type="dxa"/>
            <w:gridSpan w:val="2"/>
            <w:shd w:val="clear" w:color="auto" w:fill="D9E2F3" w:themeFill="accent1" w:themeFillTint="33"/>
            <w:vAlign w:val="center"/>
          </w:tcPr>
          <w:p w14:paraId="1837AF80" w14:textId="3F54D3CA" w:rsidR="00205C29" w:rsidRPr="00B633AF" w:rsidRDefault="00205C29" w:rsidP="00205C29">
            <w:pPr>
              <w:rPr>
                <w:rFonts w:asciiTheme="majorHAnsi" w:hAnsiTheme="majorHAnsi" w:cstheme="majorHAnsi"/>
                <w:bCs/>
                <w:iCs/>
                <w:sz w:val="22"/>
                <w:szCs w:val="22"/>
              </w:rPr>
            </w:pPr>
            <w:r>
              <w:rPr>
                <w:rFonts w:asciiTheme="majorHAnsi" w:eastAsia="Times New Roman" w:hAnsiTheme="majorHAnsi" w:cstheme="majorHAnsi"/>
                <w:b/>
                <w:bCs/>
                <w:color w:val="000000"/>
                <w:sz w:val="22"/>
                <w:szCs w:val="22"/>
              </w:rPr>
              <w:t>Attendance</w:t>
            </w:r>
          </w:p>
        </w:tc>
      </w:tr>
      <w:tr w:rsidR="00205C29" w:rsidRPr="006D0C66" w14:paraId="5FDC353D" w14:textId="77777777" w:rsidTr="009A0B49">
        <w:tc>
          <w:tcPr>
            <w:tcW w:w="9350" w:type="dxa"/>
            <w:gridSpan w:val="2"/>
            <w:vAlign w:val="center"/>
          </w:tcPr>
          <w:p w14:paraId="7003E103" w14:textId="39E9592D" w:rsidR="00205C29" w:rsidRPr="00B633AF" w:rsidRDefault="00205C29" w:rsidP="00205C29">
            <w:pPr>
              <w:rPr>
                <w:rFonts w:asciiTheme="majorHAnsi" w:hAnsiTheme="majorHAnsi" w:cstheme="majorHAnsi"/>
                <w:bCs/>
                <w:iCs/>
                <w:sz w:val="22"/>
                <w:szCs w:val="22"/>
              </w:rPr>
            </w:pPr>
            <w:r w:rsidRPr="003E6BDC">
              <w:rPr>
                <w:rFonts w:asciiTheme="majorHAnsi" w:eastAsia="Times New Roman" w:hAnsiTheme="majorHAnsi" w:cstheme="majorHAnsi"/>
                <w:sz w:val="22"/>
                <w:szCs w:val="22"/>
              </w:rPr>
              <w:t xml:space="preserve">Daily attendance will be recorded by all faculty and staff for each student and will be reported in SIRS via PowerSchool and/or </w:t>
            </w:r>
            <w:proofErr w:type="spellStart"/>
            <w:r w:rsidRPr="003E6BDC">
              <w:rPr>
                <w:rFonts w:asciiTheme="majorHAnsi" w:eastAsia="Times New Roman" w:hAnsiTheme="majorHAnsi" w:cstheme="majorHAnsi"/>
                <w:sz w:val="22"/>
                <w:szCs w:val="22"/>
              </w:rPr>
              <w:t>ClearTrack</w:t>
            </w:r>
            <w:proofErr w:type="spellEnd"/>
            <w:r w:rsidRPr="003E6BDC">
              <w:rPr>
                <w:rFonts w:asciiTheme="majorHAnsi" w:eastAsia="Times New Roman" w:hAnsiTheme="majorHAnsi" w:cstheme="majorHAnsi"/>
                <w:sz w:val="22"/>
                <w:szCs w:val="22"/>
              </w:rPr>
              <w:t xml:space="preserve">, according to SED guidance </w:t>
            </w:r>
            <w:r w:rsidRPr="003E6BDC">
              <w:rPr>
                <w:rFonts w:asciiTheme="majorHAnsi" w:eastAsia="Times New Roman" w:hAnsiTheme="majorHAnsi" w:cstheme="majorHAnsi"/>
                <w:i/>
                <w:iCs/>
                <w:color w:val="000000"/>
                <w:sz w:val="22"/>
                <w:szCs w:val="22"/>
              </w:rPr>
              <w:t>(SED Assurance: Attendance and Chronic Absenteeism 1)</w:t>
            </w:r>
            <w:r w:rsidRPr="003E6BDC">
              <w:rPr>
                <w:rFonts w:asciiTheme="majorHAnsi" w:eastAsia="Times New Roman" w:hAnsiTheme="majorHAnsi" w:cstheme="majorHAnsi"/>
                <w:sz w:val="22"/>
                <w:szCs w:val="22"/>
              </w:rPr>
              <w:t xml:space="preserve">.  </w:t>
            </w:r>
            <w:r w:rsidR="0009524A">
              <w:rPr>
                <w:rFonts w:asciiTheme="majorHAnsi" w:eastAsia="Times New Roman" w:hAnsiTheme="majorHAnsi" w:cstheme="majorHAnsi"/>
                <w:sz w:val="22"/>
                <w:szCs w:val="22"/>
              </w:rPr>
              <w:t xml:space="preserve">If a student will be absent, parents and/or guardians must notify the school.  If the parent and/or guardian does not contact the school, they will be contacted by the school if their child is absent.    </w:t>
            </w:r>
          </w:p>
        </w:tc>
      </w:tr>
      <w:tr w:rsidR="004F3500" w:rsidRPr="006D0C66" w14:paraId="00B5CAA9" w14:textId="77777777" w:rsidTr="009A0B49">
        <w:tc>
          <w:tcPr>
            <w:tcW w:w="9350" w:type="dxa"/>
            <w:gridSpan w:val="2"/>
            <w:shd w:val="clear" w:color="auto" w:fill="D9E2F3" w:themeFill="accent1" w:themeFillTint="33"/>
            <w:vAlign w:val="center"/>
          </w:tcPr>
          <w:p w14:paraId="0495C511" w14:textId="23DA6B7D" w:rsidR="004F3500" w:rsidRPr="006D0C66" w:rsidRDefault="009A0B49" w:rsidP="00C324EC">
            <w:pPr>
              <w:textAlignment w:val="baseline"/>
              <w:rPr>
                <w:rFonts w:asciiTheme="majorHAnsi" w:hAnsiTheme="majorHAnsi" w:cstheme="majorHAnsi"/>
                <w:b/>
                <w:bCs/>
                <w:i/>
                <w:iCs/>
                <w:sz w:val="22"/>
                <w:szCs w:val="22"/>
              </w:rPr>
            </w:pPr>
            <w:r>
              <w:rPr>
                <w:rFonts w:asciiTheme="majorHAnsi" w:eastAsia="Times New Roman" w:hAnsiTheme="majorHAnsi" w:cstheme="majorHAnsi"/>
                <w:b/>
                <w:bCs/>
                <w:color w:val="000000"/>
                <w:sz w:val="22"/>
                <w:szCs w:val="22"/>
              </w:rPr>
              <w:t>Facility</w:t>
            </w:r>
            <w:r w:rsidR="004F3500" w:rsidRPr="006D0C66">
              <w:rPr>
                <w:rFonts w:asciiTheme="majorHAnsi" w:eastAsia="Times New Roman" w:hAnsiTheme="majorHAnsi" w:cstheme="majorHAnsi"/>
                <w:b/>
                <w:bCs/>
                <w:color w:val="000000"/>
                <w:sz w:val="22"/>
                <w:szCs w:val="22"/>
              </w:rPr>
              <w:t xml:space="preserve"> Operations</w:t>
            </w:r>
          </w:p>
        </w:tc>
      </w:tr>
      <w:tr w:rsidR="00C324EC" w:rsidRPr="006D0C66" w14:paraId="0B8B245F" w14:textId="77777777" w:rsidTr="009A0B49">
        <w:tc>
          <w:tcPr>
            <w:tcW w:w="9350" w:type="dxa"/>
            <w:gridSpan w:val="2"/>
            <w:vAlign w:val="center"/>
          </w:tcPr>
          <w:p w14:paraId="20B5E005" w14:textId="562E7F1E" w:rsidR="00C324EC" w:rsidRPr="00C324EC" w:rsidRDefault="00D014F3" w:rsidP="00C324EC">
            <w:pPr>
              <w:rPr>
                <w:rFonts w:asciiTheme="majorHAnsi" w:eastAsia="Times New Roman" w:hAnsiTheme="majorHAnsi" w:cstheme="majorHAnsi"/>
                <w:b/>
                <w:bCs/>
                <w:i/>
                <w:iCs/>
                <w:sz w:val="22"/>
                <w:szCs w:val="22"/>
              </w:rPr>
            </w:pPr>
            <w:r>
              <w:rPr>
                <w:rFonts w:asciiTheme="majorHAnsi" w:eastAsia="Times New Roman" w:hAnsiTheme="majorHAnsi" w:cstheme="majorHAnsi"/>
                <w:sz w:val="22"/>
                <w:szCs w:val="22"/>
              </w:rPr>
              <w:t>S</w:t>
            </w:r>
            <w:r w:rsidR="00C324EC" w:rsidRPr="00C324EC">
              <w:rPr>
                <w:rFonts w:asciiTheme="majorHAnsi" w:eastAsia="Times New Roman" w:hAnsiTheme="majorHAnsi" w:cstheme="majorHAnsi"/>
                <w:sz w:val="22"/>
                <w:szCs w:val="22"/>
              </w:rPr>
              <w:t xml:space="preserve">ince the start of the pandemic, </w:t>
            </w:r>
            <w:r w:rsidR="00AF4168">
              <w:rPr>
                <w:rFonts w:asciiTheme="majorHAnsi" w:eastAsia="Times New Roman" w:hAnsiTheme="majorHAnsi" w:cstheme="majorHAnsi"/>
                <w:sz w:val="22"/>
                <w:szCs w:val="22"/>
              </w:rPr>
              <w:t>Andover Central School has</w:t>
            </w:r>
            <w:r w:rsidR="00C324EC" w:rsidRPr="00C324EC">
              <w:rPr>
                <w:rFonts w:asciiTheme="majorHAnsi" w:eastAsia="Times New Roman" w:hAnsiTheme="majorHAnsi" w:cstheme="majorHAnsi"/>
                <w:sz w:val="22"/>
                <w:szCs w:val="22"/>
              </w:rPr>
              <w:t xml:space="preserve"> remained open to essential employees.  Our buildings and grounds have continued operations with increased cleaning and disinfection in used areas and have continued cleaning and maintenance procedures.  </w:t>
            </w:r>
          </w:p>
          <w:p w14:paraId="7C5FF3BC" w14:textId="6152C338" w:rsidR="00C324EC" w:rsidRPr="00C324EC" w:rsidRDefault="00C324EC" w:rsidP="00C324EC">
            <w:pPr>
              <w:rPr>
                <w:rFonts w:asciiTheme="majorHAnsi" w:eastAsia="Times New Roman" w:hAnsiTheme="majorHAnsi" w:cstheme="majorHAnsi"/>
                <w:color w:val="000000"/>
                <w:sz w:val="22"/>
                <w:szCs w:val="22"/>
              </w:rPr>
            </w:pPr>
            <w:r w:rsidRPr="00C324EC">
              <w:rPr>
                <w:rFonts w:asciiTheme="majorHAnsi" w:eastAsia="Times New Roman" w:hAnsiTheme="majorHAnsi" w:cstheme="majorHAnsi"/>
                <w:color w:val="000000"/>
                <w:sz w:val="22"/>
                <w:szCs w:val="22"/>
              </w:rPr>
              <w:t xml:space="preserve">As we move forward, </w:t>
            </w:r>
            <w:r w:rsidR="0065052A">
              <w:rPr>
                <w:rFonts w:asciiTheme="majorHAnsi" w:eastAsia="Times New Roman" w:hAnsiTheme="majorHAnsi" w:cstheme="majorHAnsi"/>
                <w:color w:val="000000"/>
                <w:sz w:val="22"/>
                <w:szCs w:val="22"/>
              </w:rPr>
              <w:t>Andover Central School</w:t>
            </w:r>
            <w:r w:rsidRPr="00C324EC">
              <w:rPr>
                <w:rFonts w:asciiTheme="majorHAnsi" w:eastAsia="Times New Roman" w:hAnsiTheme="majorHAnsi" w:cstheme="majorHAnsi"/>
                <w:color w:val="000000"/>
                <w:sz w:val="22"/>
                <w:szCs w:val="22"/>
              </w:rPr>
              <w:t xml:space="preserve"> will continue to:</w:t>
            </w:r>
          </w:p>
          <w:p w14:paraId="08165DEC" w14:textId="7A040D9E" w:rsidR="00C324EC" w:rsidRDefault="00C324EC" w:rsidP="0045016E">
            <w:pPr>
              <w:numPr>
                <w:ilvl w:val="0"/>
                <w:numId w:val="13"/>
              </w:numPr>
              <w:contextualSpacing/>
              <w:rPr>
                <w:rFonts w:asciiTheme="majorHAnsi" w:eastAsia="Times New Roman" w:hAnsiTheme="majorHAnsi" w:cstheme="majorHAnsi"/>
                <w:color w:val="000000"/>
                <w:sz w:val="22"/>
                <w:szCs w:val="22"/>
              </w:rPr>
            </w:pPr>
            <w:r w:rsidRPr="00C324EC">
              <w:rPr>
                <w:rFonts w:asciiTheme="majorHAnsi" w:eastAsia="Times New Roman" w:hAnsiTheme="majorHAnsi" w:cstheme="majorHAnsi"/>
                <w:color w:val="000000"/>
                <w:sz w:val="22"/>
                <w:szCs w:val="22"/>
              </w:rPr>
              <w:t>be cleaned and disinfected following NYS Department of Health Guidelines;</w:t>
            </w:r>
          </w:p>
          <w:p w14:paraId="088B57EB" w14:textId="0BF03DED" w:rsidR="003476C6" w:rsidRPr="00C324EC" w:rsidRDefault="003476C6" w:rsidP="0045016E">
            <w:pPr>
              <w:numPr>
                <w:ilvl w:val="0"/>
                <w:numId w:val="13"/>
              </w:numPr>
              <w:contextualSpacing/>
              <w:rPr>
                <w:rFonts w:asciiTheme="majorHAnsi" w:eastAsia="Times New Roman" w:hAnsiTheme="majorHAnsi" w:cstheme="majorHAnsi"/>
                <w:color w:val="000000"/>
                <w:sz w:val="22"/>
                <w:szCs w:val="22"/>
              </w:rPr>
            </w:pPr>
            <w:r>
              <w:rPr>
                <w:rFonts w:asciiTheme="majorHAnsi" w:eastAsia="Times New Roman" w:hAnsiTheme="majorHAnsi" w:cstheme="majorHAnsi"/>
                <w:color w:val="000000"/>
                <w:sz w:val="22"/>
                <w:szCs w:val="22"/>
              </w:rPr>
              <w:t xml:space="preserve">comply </w:t>
            </w:r>
            <w:r w:rsidR="00DB3989">
              <w:rPr>
                <w:rFonts w:asciiTheme="majorHAnsi" w:eastAsia="Times New Roman" w:hAnsiTheme="majorHAnsi" w:cstheme="majorHAnsi"/>
                <w:color w:val="000000"/>
                <w:sz w:val="22"/>
                <w:szCs w:val="22"/>
              </w:rPr>
              <w:t xml:space="preserve">with the 2020 Building Condition Survey and Visual Inspection </w:t>
            </w:r>
            <w:r w:rsidR="00DB3989" w:rsidRPr="00DB3989">
              <w:rPr>
                <w:rFonts w:asciiTheme="majorHAnsi" w:eastAsia="Times New Roman" w:hAnsiTheme="majorHAnsi" w:cstheme="majorHAnsi"/>
                <w:i/>
                <w:color w:val="000000"/>
                <w:sz w:val="22"/>
                <w:szCs w:val="22"/>
              </w:rPr>
              <w:t>(SED Assurance: Health and Safety 2)</w:t>
            </w:r>
            <w:r w:rsidR="00DB3989">
              <w:rPr>
                <w:rFonts w:asciiTheme="majorHAnsi" w:eastAsia="Times New Roman" w:hAnsiTheme="majorHAnsi" w:cstheme="majorHAnsi"/>
                <w:color w:val="000000"/>
                <w:sz w:val="22"/>
                <w:szCs w:val="22"/>
              </w:rPr>
              <w:t xml:space="preserve">; </w:t>
            </w:r>
          </w:p>
          <w:p w14:paraId="27C3759A" w14:textId="1AAB9CD4" w:rsidR="00D014F3" w:rsidRPr="00D014F3" w:rsidRDefault="00C324EC" w:rsidP="00D014F3">
            <w:pPr>
              <w:numPr>
                <w:ilvl w:val="0"/>
                <w:numId w:val="13"/>
              </w:numPr>
              <w:contextualSpacing/>
              <w:rPr>
                <w:rFonts w:asciiTheme="majorHAnsi" w:hAnsiTheme="majorHAnsi" w:cstheme="majorHAnsi"/>
                <w:b/>
                <w:bCs/>
                <w:i/>
                <w:iCs/>
                <w:sz w:val="22"/>
                <w:szCs w:val="22"/>
              </w:rPr>
            </w:pPr>
            <w:r w:rsidRPr="00C324EC">
              <w:rPr>
                <w:rFonts w:asciiTheme="majorHAnsi" w:eastAsia="Times New Roman" w:hAnsiTheme="majorHAnsi" w:cstheme="majorHAnsi"/>
                <w:color w:val="000000"/>
                <w:sz w:val="22"/>
                <w:szCs w:val="22"/>
              </w:rPr>
              <w:t>conduct required school safety drills with modifications so that social distancing can be practiced: fire code compliance, doorways, emergency drills</w:t>
            </w:r>
            <w:r w:rsidR="00CB475F">
              <w:rPr>
                <w:rFonts w:asciiTheme="majorHAnsi" w:eastAsia="Times New Roman" w:hAnsiTheme="majorHAnsi" w:cstheme="majorHAnsi"/>
                <w:color w:val="000000"/>
                <w:sz w:val="22"/>
                <w:szCs w:val="22"/>
              </w:rPr>
              <w:t xml:space="preserve"> </w:t>
            </w:r>
            <w:r w:rsidR="00CB475F" w:rsidRPr="00DB3989">
              <w:rPr>
                <w:rFonts w:asciiTheme="majorHAnsi" w:eastAsia="Times New Roman" w:hAnsiTheme="majorHAnsi" w:cstheme="majorHAnsi"/>
                <w:i/>
                <w:color w:val="000000"/>
                <w:sz w:val="22"/>
                <w:szCs w:val="22"/>
              </w:rPr>
              <w:t xml:space="preserve">(SED Assurance: Health and Safety </w:t>
            </w:r>
            <w:r w:rsidR="00403886">
              <w:rPr>
                <w:rFonts w:asciiTheme="majorHAnsi" w:eastAsia="Times New Roman" w:hAnsiTheme="majorHAnsi" w:cstheme="majorHAnsi"/>
                <w:i/>
                <w:color w:val="000000"/>
                <w:sz w:val="22"/>
                <w:szCs w:val="22"/>
              </w:rPr>
              <w:t>18</w:t>
            </w:r>
            <w:r w:rsidR="00CB475F" w:rsidRPr="00DB3989">
              <w:rPr>
                <w:rFonts w:asciiTheme="majorHAnsi" w:eastAsia="Times New Roman" w:hAnsiTheme="majorHAnsi" w:cstheme="majorHAnsi"/>
                <w:i/>
                <w:color w:val="000000"/>
                <w:sz w:val="22"/>
                <w:szCs w:val="22"/>
              </w:rPr>
              <w:t>)</w:t>
            </w:r>
            <w:r w:rsidRPr="00C324EC">
              <w:rPr>
                <w:rFonts w:asciiTheme="majorHAnsi" w:eastAsia="Times New Roman" w:hAnsiTheme="majorHAnsi" w:cstheme="majorHAnsi"/>
                <w:color w:val="000000"/>
                <w:sz w:val="22"/>
                <w:szCs w:val="22"/>
              </w:rPr>
              <w:t>, inspections, and lead testing</w:t>
            </w:r>
            <w:r w:rsidR="00403886">
              <w:rPr>
                <w:rFonts w:asciiTheme="majorHAnsi" w:eastAsia="Times New Roman" w:hAnsiTheme="majorHAnsi" w:cstheme="majorHAnsi"/>
                <w:color w:val="000000"/>
                <w:sz w:val="22"/>
                <w:szCs w:val="22"/>
              </w:rPr>
              <w:t xml:space="preserve"> </w:t>
            </w:r>
            <w:r w:rsidR="00403886" w:rsidRPr="00DB3989">
              <w:rPr>
                <w:rFonts w:asciiTheme="majorHAnsi" w:eastAsia="Times New Roman" w:hAnsiTheme="majorHAnsi" w:cstheme="majorHAnsi"/>
                <w:i/>
                <w:color w:val="000000"/>
                <w:sz w:val="22"/>
                <w:szCs w:val="22"/>
              </w:rPr>
              <w:t xml:space="preserve">(SED Assurance: </w:t>
            </w:r>
            <w:r w:rsidR="00403886">
              <w:rPr>
                <w:rFonts w:asciiTheme="majorHAnsi" w:eastAsia="Times New Roman" w:hAnsiTheme="majorHAnsi" w:cstheme="majorHAnsi"/>
                <w:i/>
                <w:color w:val="000000"/>
                <w:sz w:val="22"/>
                <w:szCs w:val="22"/>
              </w:rPr>
              <w:t>Facilities 1-3</w:t>
            </w:r>
            <w:r w:rsidR="00403886" w:rsidRPr="00DB3989">
              <w:rPr>
                <w:rFonts w:asciiTheme="majorHAnsi" w:eastAsia="Times New Roman" w:hAnsiTheme="majorHAnsi" w:cstheme="majorHAnsi"/>
                <w:i/>
                <w:color w:val="000000"/>
                <w:sz w:val="22"/>
                <w:szCs w:val="22"/>
              </w:rPr>
              <w:t>)</w:t>
            </w:r>
            <w:r w:rsidRPr="00D014F3">
              <w:rPr>
                <w:rFonts w:asciiTheme="majorHAnsi" w:eastAsia="Times New Roman" w:hAnsiTheme="majorHAnsi" w:cstheme="majorHAnsi"/>
                <w:color w:val="000000"/>
                <w:sz w:val="22"/>
                <w:szCs w:val="22"/>
              </w:rPr>
              <w:t>.</w:t>
            </w:r>
          </w:p>
          <w:p w14:paraId="44AC3A98" w14:textId="77777777" w:rsidR="00D014F3" w:rsidRPr="00D014F3" w:rsidRDefault="00D014F3" w:rsidP="00D014F3">
            <w:pPr>
              <w:contextualSpacing/>
              <w:rPr>
                <w:rFonts w:asciiTheme="majorHAnsi" w:hAnsiTheme="majorHAnsi" w:cstheme="majorHAnsi"/>
                <w:b/>
                <w:bCs/>
                <w:i/>
                <w:iCs/>
                <w:sz w:val="22"/>
                <w:szCs w:val="22"/>
              </w:rPr>
            </w:pPr>
          </w:p>
          <w:p w14:paraId="5B0BED58" w14:textId="6170036A" w:rsidR="00D014F3" w:rsidRDefault="00D014F3" w:rsidP="00D014F3">
            <w:pPr>
              <w:rPr>
                <w:rFonts w:asciiTheme="majorHAnsi" w:hAnsiTheme="majorHAnsi" w:cstheme="majorHAnsi"/>
                <w:sz w:val="22"/>
                <w:szCs w:val="22"/>
              </w:rPr>
            </w:pPr>
            <w:r>
              <w:rPr>
                <w:rFonts w:asciiTheme="majorHAnsi" w:hAnsiTheme="majorHAnsi" w:cstheme="majorHAnsi"/>
                <w:sz w:val="22"/>
                <w:szCs w:val="22"/>
              </w:rPr>
              <w:t>Andover Central School</w:t>
            </w:r>
            <w:r w:rsidRPr="005E417A">
              <w:rPr>
                <w:rFonts w:asciiTheme="majorHAnsi" w:hAnsiTheme="majorHAnsi" w:cstheme="majorHAnsi"/>
                <w:sz w:val="22"/>
                <w:szCs w:val="22"/>
              </w:rPr>
              <w:t xml:space="preserve"> </w:t>
            </w:r>
            <w:r w:rsidR="003019D0">
              <w:rPr>
                <w:rFonts w:asciiTheme="majorHAnsi" w:hAnsiTheme="majorHAnsi" w:cstheme="majorHAnsi"/>
                <w:sz w:val="22"/>
                <w:szCs w:val="22"/>
              </w:rPr>
              <w:t xml:space="preserve">does not </w:t>
            </w:r>
            <w:r w:rsidRPr="005E417A">
              <w:rPr>
                <w:rFonts w:asciiTheme="majorHAnsi" w:hAnsiTheme="majorHAnsi" w:cstheme="majorHAnsi"/>
                <w:sz w:val="22"/>
                <w:szCs w:val="22"/>
              </w:rPr>
              <w:t>anticipate the</w:t>
            </w:r>
            <w:r w:rsidR="003019D0">
              <w:rPr>
                <w:rFonts w:asciiTheme="majorHAnsi" w:hAnsiTheme="majorHAnsi" w:cstheme="majorHAnsi"/>
                <w:sz w:val="22"/>
                <w:szCs w:val="22"/>
              </w:rPr>
              <w:t xml:space="preserve"> need to</w:t>
            </w:r>
            <w:r w:rsidRPr="005E417A">
              <w:rPr>
                <w:rFonts w:asciiTheme="majorHAnsi" w:hAnsiTheme="majorHAnsi" w:cstheme="majorHAnsi"/>
                <w:sz w:val="22"/>
                <w:szCs w:val="22"/>
              </w:rPr>
              <w:t xml:space="preserve"> modif</w:t>
            </w:r>
            <w:r w:rsidR="003019D0">
              <w:rPr>
                <w:rFonts w:asciiTheme="majorHAnsi" w:hAnsiTheme="majorHAnsi" w:cstheme="majorHAnsi"/>
                <w:sz w:val="22"/>
                <w:szCs w:val="22"/>
              </w:rPr>
              <w:t xml:space="preserve">y </w:t>
            </w:r>
            <w:r w:rsidRPr="005E417A">
              <w:rPr>
                <w:rFonts w:asciiTheme="majorHAnsi" w:hAnsiTheme="majorHAnsi" w:cstheme="majorHAnsi"/>
                <w:sz w:val="22"/>
                <w:szCs w:val="22"/>
              </w:rPr>
              <w:t>permanent facilities</w:t>
            </w:r>
            <w:r w:rsidR="003019D0">
              <w:rPr>
                <w:rFonts w:asciiTheme="majorHAnsi" w:hAnsiTheme="majorHAnsi" w:cstheme="majorHAnsi"/>
                <w:sz w:val="22"/>
                <w:szCs w:val="22"/>
              </w:rPr>
              <w:t xml:space="preserve"> but will comply with </w:t>
            </w:r>
            <w:r w:rsidR="003019D0" w:rsidRPr="003019D0">
              <w:rPr>
                <w:rFonts w:asciiTheme="majorHAnsi" w:hAnsiTheme="majorHAnsi" w:cstheme="majorHAnsi"/>
                <w:i/>
                <w:sz w:val="22"/>
                <w:szCs w:val="22"/>
              </w:rPr>
              <w:t>SED Assurance: Facilities 5</w:t>
            </w:r>
            <w:r w:rsidR="003019D0">
              <w:rPr>
                <w:rFonts w:asciiTheme="majorHAnsi" w:hAnsiTheme="majorHAnsi" w:cstheme="majorHAnsi"/>
                <w:sz w:val="22"/>
                <w:szCs w:val="22"/>
              </w:rPr>
              <w:t xml:space="preserve"> if the need arises. </w:t>
            </w:r>
          </w:p>
          <w:p w14:paraId="213FF6A4" w14:textId="77777777" w:rsidR="003019D0" w:rsidRDefault="003019D0" w:rsidP="00D014F3">
            <w:pPr>
              <w:rPr>
                <w:rFonts w:asciiTheme="majorHAnsi" w:hAnsiTheme="majorHAnsi" w:cstheme="majorHAnsi"/>
                <w:b/>
                <w:bCs/>
                <w:i/>
                <w:iCs/>
                <w:sz w:val="22"/>
                <w:szCs w:val="22"/>
              </w:rPr>
            </w:pPr>
          </w:p>
          <w:p w14:paraId="739D3BFB" w14:textId="744C833E" w:rsidR="00D014F3" w:rsidRPr="00D93B44" w:rsidRDefault="00D014F3" w:rsidP="00D014F3">
            <w:pPr>
              <w:rPr>
                <w:rFonts w:asciiTheme="majorHAnsi" w:hAnsiTheme="majorHAnsi" w:cstheme="majorHAnsi"/>
                <w:sz w:val="22"/>
                <w:szCs w:val="22"/>
              </w:rPr>
            </w:pPr>
            <w:r w:rsidRPr="00D93B44">
              <w:rPr>
                <w:rFonts w:asciiTheme="majorHAnsi" w:hAnsiTheme="majorHAnsi" w:cstheme="majorHAnsi"/>
                <w:sz w:val="22"/>
                <w:szCs w:val="22"/>
              </w:rPr>
              <w:t xml:space="preserve">Hand sanitizer is in place throughout </w:t>
            </w:r>
            <w:r>
              <w:rPr>
                <w:rFonts w:asciiTheme="majorHAnsi" w:hAnsiTheme="majorHAnsi" w:cstheme="majorHAnsi"/>
                <w:sz w:val="22"/>
                <w:szCs w:val="22"/>
              </w:rPr>
              <w:t>our Main Building and Bus Garage</w:t>
            </w:r>
            <w:r w:rsidRPr="00D93B44">
              <w:rPr>
                <w:rFonts w:asciiTheme="majorHAnsi" w:hAnsiTheme="majorHAnsi" w:cstheme="majorHAnsi"/>
                <w:sz w:val="22"/>
                <w:szCs w:val="22"/>
              </w:rPr>
              <w:t xml:space="preserve"> in compliance with </w:t>
            </w:r>
            <w:r w:rsidR="003476AF">
              <w:rPr>
                <w:rFonts w:asciiTheme="majorHAnsi" w:hAnsiTheme="majorHAnsi" w:cstheme="majorHAnsi"/>
                <w:sz w:val="22"/>
                <w:szCs w:val="22"/>
              </w:rPr>
              <w:t>F</w:t>
            </w:r>
            <w:r w:rsidRPr="00D93B44">
              <w:rPr>
                <w:rFonts w:asciiTheme="majorHAnsi" w:hAnsiTheme="majorHAnsi" w:cstheme="majorHAnsi"/>
                <w:sz w:val="22"/>
                <w:szCs w:val="22"/>
              </w:rPr>
              <w:t xml:space="preserve">CNYS 2020 Section 5705.5 </w:t>
            </w:r>
            <w:r w:rsidRPr="00D93B44">
              <w:rPr>
                <w:rFonts w:asciiTheme="majorHAnsi" w:hAnsiTheme="majorHAnsi" w:cstheme="majorHAnsi"/>
                <w:i/>
                <w:iCs/>
                <w:sz w:val="22"/>
                <w:szCs w:val="22"/>
              </w:rPr>
              <w:t>(SED Assurance: Facilities 4)</w:t>
            </w:r>
            <w:r w:rsidRPr="00D93B44">
              <w:rPr>
                <w:rFonts w:asciiTheme="majorHAnsi" w:hAnsiTheme="majorHAnsi" w:cstheme="majorHAnsi"/>
                <w:sz w:val="22"/>
                <w:szCs w:val="22"/>
              </w:rPr>
              <w:t>.</w:t>
            </w:r>
          </w:p>
          <w:p w14:paraId="5EC3AFD0" w14:textId="43111524" w:rsidR="00D014F3" w:rsidRPr="006D16C3" w:rsidRDefault="00D014F3" w:rsidP="00D014F3">
            <w:pPr>
              <w:rPr>
                <w:rFonts w:asciiTheme="majorHAnsi" w:hAnsiTheme="majorHAnsi" w:cstheme="majorHAnsi"/>
                <w:sz w:val="22"/>
                <w:szCs w:val="22"/>
              </w:rPr>
            </w:pPr>
            <w:r>
              <w:rPr>
                <w:rFonts w:asciiTheme="majorHAnsi" w:hAnsiTheme="majorHAnsi" w:cstheme="majorHAnsi"/>
                <w:sz w:val="22"/>
                <w:szCs w:val="22"/>
              </w:rPr>
              <w:lastRenderedPageBreak/>
              <w:t>Andover Central School</w:t>
            </w:r>
            <w:r w:rsidRPr="006D16C3">
              <w:rPr>
                <w:rFonts w:asciiTheme="majorHAnsi" w:hAnsiTheme="majorHAnsi" w:cstheme="majorHAnsi"/>
                <w:sz w:val="22"/>
                <w:szCs w:val="22"/>
              </w:rPr>
              <w:t xml:space="preserve"> does not anticipate any new building construction and temporary quarter project due to the COVID-19 pandemic but will comply with </w:t>
            </w:r>
            <w:r w:rsidRPr="00D93B44">
              <w:rPr>
                <w:rFonts w:asciiTheme="majorHAnsi" w:hAnsiTheme="majorHAnsi" w:cstheme="majorHAnsi"/>
                <w:i/>
                <w:iCs/>
                <w:sz w:val="22"/>
                <w:szCs w:val="22"/>
              </w:rPr>
              <w:t>SED Assurance: Facilities 6</w:t>
            </w:r>
            <w:r w:rsidRPr="006D16C3">
              <w:rPr>
                <w:rFonts w:asciiTheme="majorHAnsi" w:hAnsiTheme="majorHAnsi" w:cstheme="majorHAnsi"/>
                <w:sz w:val="22"/>
                <w:szCs w:val="22"/>
              </w:rPr>
              <w:t xml:space="preserve"> if the need arises.  </w:t>
            </w:r>
          </w:p>
          <w:p w14:paraId="143CA598" w14:textId="77777777" w:rsidR="00D014F3" w:rsidRPr="006D16C3" w:rsidRDefault="00D014F3" w:rsidP="00D014F3">
            <w:pPr>
              <w:rPr>
                <w:rFonts w:asciiTheme="majorHAnsi" w:hAnsiTheme="majorHAnsi" w:cstheme="majorHAnsi"/>
                <w:sz w:val="22"/>
                <w:szCs w:val="22"/>
              </w:rPr>
            </w:pPr>
          </w:p>
          <w:p w14:paraId="75A96253" w14:textId="631B6BE2" w:rsidR="00D014F3" w:rsidRPr="006D16C3" w:rsidRDefault="00805F3E" w:rsidP="00D014F3">
            <w:pPr>
              <w:rPr>
                <w:rFonts w:asciiTheme="majorHAnsi" w:hAnsiTheme="majorHAnsi" w:cstheme="majorHAnsi"/>
                <w:sz w:val="22"/>
                <w:szCs w:val="22"/>
              </w:rPr>
            </w:pPr>
            <w:r>
              <w:rPr>
                <w:rFonts w:asciiTheme="majorHAnsi" w:hAnsiTheme="majorHAnsi" w:cstheme="majorHAnsi"/>
                <w:sz w:val="22"/>
                <w:szCs w:val="22"/>
              </w:rPr>
              <w:t>Andover Central School</w:t>
            </w:r>
            <w:r w:rsidR="00D014F3" w:rsidRPr="006D16C3">
              <w:rPr>
                <w:rFonts w:asciiTheme="majorHAnsi" w:hAnsiTheme="majorHAnsi" w:cstheme="majorHAnsi"/>
                <w:sz w:val="22"/>
                <w:szCs w:val="22"/>
              </w:rPr>
              <w:t xml:space="preserve"> does not anticipate opening any new facilities for leasing due to the COVID-19 pandemic but will comply with </w:t>
            </w:r>
            <w:r w:rsidR="00D014F3" w:rsidRPr="00D93B44">
              <w:rPr>
                <w:rFonts w:asciiTheme="majorHAnsi" w:hAnsiTheme="majorHAnsi" w:cstheme="majorHAnsi"/>
                <w:i/>
                <w:iCs/>
                <w:sz w:val="22"/>
                <w:szCs w:val="22"/>
              </w:rPr>
              <w:t>SED Assurance: Facilities 7</w:t>
            </w:r>
            <w:r w:rsidR="00D014F3" w:rsidRPr="006D16C3">
              <w:rPr>
                <w:rFonts w:asciiTheme="majorHAnsi" w:hAnsiTheme="majorHAnsi" w:cstheme="majorHAnsi"/>
                <w:sz w:val="22"/>
                <w:szCs w:val="22"/>
              </w:rPr>
              <w:t xml:space="preserve"> if the need arises.</w:t>
            </w:r>
          </w:p>
          <w:p w14:paraId="7E2E0D80" w14:textId="77777777" w:rsidR="00D014F3" w:rsidRPr="006D16C3" w:rsidRDefault="00D014F3" w:rsidP="00D014F3">
            <w:pPr>
              <w:rPr>
                <w:rFonts w:asciiTheme="majorHAnsi" w:hAnsiTheme="majorHAnsi" w:cstheme="majorHAnsi"/>
                <w:sz w:val="22"/>
                <w:szCs w:val="22"/>
              </w:rPr>
            </w:pPr>
          </w:p>
          <w:p w14:paraId="47C8D160" w14:textId="2DE5B218" w:rsidR="00D014F3" w:rsidRDefault="00805F3E" w:rsidP="00D014F3">
            <w:pPr>
              <w:rPr>
                <w:rFonts w:asciiTheme="majorHAnsi" w:hAnsiTheme="majorHAnsi" w:cstheme="majorHAnsi"/>
                <w:sz w:val="22"/>
                <w:szCs w:val="22"/>
              </w:rPr>
            </w:pPr>
            <w:r>
              <w:rPr>
                <w:rFonts w:asciiTheme="majorHAnsi" w:hAnsiTheme="majorHAnsi" w:cstheme="majorHAnsi"/>
                <w:sz w:val="22"/>
                <w:szCs w:val="22"/>
              </w:rPr>
              <w:t>Andover Central School</w:t>
            </w:r>
            <w:r w:rsidR="00D014F3" w:rsidRPr="006D16C3">
              <w:rPr>
                <w:rFonts w:asciiTheme="majorHAnsi" w:hAnsiTheme="majorHAnsi" w:cstheme="majorHAnsi"/>
                <w:sz w:val="22"/>
                <w:szCs w:val="22"/>
              </w:rPr>
              <w:t xml:space="preserve"> does not anticipate the need for temporary or permanent use of tents due to the COVID-19 pandemic but will comply with </w:t>
            </w:r>
            <w:r w:rsidR="00D014F3" w:rsidRPr="00D93B44">
              <w:rPr>
                <w:rFonts w:asciiTheme="majorHAnsi" w:hAnsiTheme="majorHAnsi" w:cstheme="majorHAnsi"/>
                <w:i/>
                <w:iCs/>
                <w:sz w:val="22"/>
                <w:szCs w:val="22"/>
              </w:rPr>
              <w:t>SED Assurance: Facilities 8</w:t>
            </w:r>
            <w:r w:rsidR="00D014F3" w:rsidRPr="006D16C3">
              <w:rPr>
                <w:rFonts w:asciiTheme="majorHAnsi" w:hAnsiTheme="majorHAnsi" w:cstheme="majorHAnsi"/>
                <w:sz w:val="22"/>
                <w:szCs w:val="22"/>
              </w:rPr>
              <w:t xml:space="preserve"> if the need arises.</w:t>
            </w:r>
          </w:p>
          <w:p w14:paraId="5FEE0541" w14:textId="494C73D7" w:rsidR="003019D0" w:rsidRDefault="003019D0" w:rsidP="00D014F3">
            <w:pPr>
              <w:rPr>
                <w:rFonts w:asciiTheme="majorHAnsi" w:hAnsiTheme="majorHAnsi" w:cstheme="majorHAnsi"/>
                <w:sz w:val="22"/>
                <w:szCs w:val="22"/>
              </w:rPr>
            </w:pPr>
          </w:p>
          <w:p w14:paraId="1504E828" w14:textId="1DA91ED1" w:rsidR="003019D0" w:rsidRPr="006D16C3" w:rsidRDefault="003019D0" w:rsidP="00D014F3">
            <w:pPr>
              <w:rPr>
                <w:rFonts w:asciiTheme="majorHAnsi" w:hAnsiTheme="majorHAnsi" w:cstheme="majorHAnsi"/>
                <w:sz w:val="22"/>
                <w:szCs w:val="22"/>
              </w:rPr>
            </w:pPr>
            <w:r>
              <w:rPr>
                <w:rFonts w:asciiTheme="majorHAnsi" w:hAnsiTheme="majorHAnsi" w:cstheme="majorHAnsi"/>
                <w:sz w:val="22"/>
                <w:szCs w:val="22"/>
              </w:rPr>
              <w:t xml:space="preserve">Andover Central School will ensure that the number of toilet and sink </w:t>
            </w:r>
            <w:r w:rsidR="003476AF">
              <w:rPr>
                <w:rFonts w:asciiTheme="majorHAnsi" w:hAnsiTheme="majorHAnsi" w:cstheme="majorHAnsi"/>
                <w:sz w:val="22"/>
                <w:szCs w:val="22"/>
              </w:rPr>
              <w:t>fixtures</w:t>
            </w:r>
            <w:r>
              <w:rPr>
                <w:rFonts w:asciiTheme="majorHAnsi" w:hAnsiTheme="majorHAnsi" w:cstheme="majorHAnsi"/>
                <w:sz w:val="22"/>
                <w:szCs w:val="22"/>
              </w:rPr>
              <w:t xml:space="preserve"> meet the </w:t>
            </w:r>
            <w:r w:rsidR="003476AF">
              <w:rPr>
                <w:rFonts w:asciiTheme="majorHAnsi" w:hAnsiTheme="majorHAnsi" w:cstheme="majorHAnsi"/>
                <w:sz w:val="22"/>
                <w:szCs w:val="22"/>
              </w:rPr>
              <w:t>minimum</w:t>
            </w:r>
            <w:r>
              <w:rPr>
                <w:rFonts w:asciiTheme="majorHAnsi" w:hAnsiTheme="majorHAnsi" w:cstheme="majorHAnsi"/>
                <w:sz w:val="22"/>
                <w:szCs w:val="22"/>
              </w:rPr>
              <w:t xml:space="preserve"> standards of the BCN</w:t>
            </w:r>
            <w:r w:rsidR="003476AF">
              <w:rPr>
                <w:rFonts w:asciiTheme="majorHAnsi" w:hAnsiTheme="majorHAnsi" w:cstheme="majorHAnsi"/>
                <w:sz w:val="22"/>
                <w:szCs w:val="22"/>
              </w:rPr>
              <w:t>Y</w:t>
            </w:r>
            <w:r>
              <w:rPr>
                <w:rFonts w:asciiTheme="majorHAnsi" w:hAnsiTheme="majorHAnsi" w:cstheme="majorHAnsi"/>
                <w:sz w:val="22"/>
                <w:szCs w:val="22"/>
              </w:rPr>
              <w:t xml:space="preserve">S. </w:t>
            </w:r>
            <w:r w:rsidRPr="003476AF">
              <w:rPr>
                <w:rFonts w:asciiTheme="majorHAnsi" w:hAnsiTheme="majorHAnsi" w:cstheme="majorHAnsi"/>
                <w:i/>
                <w:sz w:val="22"/>
                <w:szCs w:val="22"/>
              </w:rPr>
              <w:t>(SED Assurance</w:t>
            </w:r>
            <w:r w:rsidR="003476AF" w:rsidRPr="003476AF">
              <w:rPr>
                <w:rFonts w:asciiTheme="majorHAnsi" w:hAnsiTheme="majorHAnsi" w:cstheme="majorHAnsi"/>
                <w:i/>
                <w:sz w:val="22"/>
                <w:szCs w:val="22"/>
              </w:rPr>
              <w:t>: Facilities 9)</w:t>
            </w:r>
          </w:p>
          <w:p w14:paraId="7E151CAC" w14:textId="77777777" w:rsidR="00D014F3" w:rsidRDefault="00D014F3" w:rsidP="00D014F3">
            <w:pPr>
              <w:rPr>
                <w:rFonts w:asciiTheme="majorHAnsi" w:hAnsiTheme="majorHAnsi" w:cstheme="majorHAnsi"/>
                <w:sz w:val="22"/>
                <w:szCs w:val="22"/>
              </w:rPr>
            </w:pPr>
          </w:p>
          <w:p w14:paraId="0AF9F9A9" w14:textId="70E63B6D" w:rsidR="00D014F3" w:rsidRPr="006D16C3" w:rsidRDefault="003476AF" w:rsidP="00D014F3">
            <w:pPr>
              <w:rPr>
                <w:rFonts w:asciiTheme="majorHAnsi" w:hAnsiTheme="majorHAnsi" w:cstheme="majorHAnsi"/>
                <w:sz w:val="22"/>
                <w:szCs w:val="22"/>
              </w:rPr>
            </w:pPr>
            <w:r>
              <w:rPr>
                <w:rFonts w:asciiTheme="majorHAnsi" w:hAnsiTheme="majorHAnsi" w:cstheme="majorHAnsi"/>
                <w:sz w:val="22"/>
                <w:szCs w:val="22"/>
              </w:rPr>
              <w:t xml:space="preserve">Andover Central School will provide one drinking fountain per one hundred occupants.  </w:t>
            </w:r>
            <w:r w:rsidR="00D014F3" w:rsidRPr="006D16C3">
              <w:rPr>
                <w:rFonts w:asciiTheme="majorHAnsi" w:hAnsiTheme="majorHAnsi" w:cstheme="majorHAnsi"/>
                <w:sz w:val="22"/>
                <w:szCs w:val="22"/>
              </w:rPr>
              <w:t>All drinking fountain bubblers have been temporarily turned off to minimize viral spread, but all fountains</w:t>
            </w:r>
            <w:r w:rsidR="00805F3E">
              <w:rPr>
                <w:rFonts w:asciiTheme="majorHAnsi" w:hAnsiTheme="majorHAnsi" w:cstheme="majorHAnsi"/>
                <w:sz w:val="22"/>
                <w:szCs w:val="22"/>
              </w:rPr>
              <w:t xml:space="preserve"> that</w:t>
            </w:r>
            <w:r w:rsidR="00D014F3" w:rsidRPr="006D16C3">
              <w:rPr>
                <w:rFonts w:asciiTheme="majorHAnsi" w:hAnsiTheme="majorHAnsi" w:cstheme="majorHAnsi"/>
                <w:sz w:val="22"/>
                <w:szCs w:val="22"/>
              </w:rPr>
              <w:t xml:space="preserve"> have water bottle fillers will remain active </w:t>
            </w:r>
            <w:r w:rsidR="00D014F3" w:rsidRPr="00D93B44">
              <w:rPr>
                <w:rFonts w:asciiTheme="majorHAnsi" w:hAnsiTheme="majorHAnsi" w:cstheme="majorHAnsi"/>
                <w:i/>
                <w:iCs/>
                <w:sz w:val="22"/>
                <w:szCs w:val="22"/>
              </w:rPr>
              <w:t xml:space="preserve">(SED Assurance: Facilities </w:t>
            </w:r>
            <w:r w:rsidR="006F4321">
              <w:rPr>
                <w:rFonts w:asciiTheme="majorHAnsi" w:hAnsiTheme="majorHAnsi" w:cstheme="majorHAnsi"/>
                <w:i/>
                <w:iCs/>
                <w:sz w:val="22"/>
                <w:szCs w:val="22"/>
              </w:rPr>
              <w:t>10</w:t>
            </w:r>
            <w:r w:rsidR="00D014F3" w:rsidRPr="00D93B44">
              <w:rPr>
                <w:rFonts w:asciiTheme="majorHAnsi" w:hAnsiTheme="majorHAnsi" w:cstheme="majorHAnsi"/>
                <w:i/>
                <w:iCs/>
                <w:sz w:val="22"/>
                <w:szCs w:val="22"/>
              </w:rPr>
              <w:t>)</w:t>
            </w:r>
            <w:r w:rsidR="00D014F3">
              <w:rPr>
                <w:rFonts w:asciiTheme="majorHAnsi" w:hAnsiTheme="majorHAnsi" w:cstheme="majorHAnsi"/>
                <w:sz w:val="22"/>
                <w:szCs w:val="22"/>
              </w:rPr>
              <w:t>.</w:t>
            </w:r>
          </w:p>
          <w:p w14:paraId="32EB6F95" w14:textId="77777777" w:rsidR="00D014F3" w:rsidRPr="006D16C3" w:rsidRDefault="00D014F3" w:rsidP="00D014F3">
            <w:pPr>
              <w:rPr>
                <w:rFonts w:asciiTheme="majorHAnsi" w:hAnsiTheme="majorHAnsi" w:cstheme="majorHAnsi"/>
                <w:sz w:val="22"/>
                <w:szCs w:val="22"/>
              </w:rPr>
            </w:pPr>
          </w:p>
          <w:p w14:paraId="3D767DB4" w14:textId="0C83AC70" w:rsidR="00D014F3" w:rsidRDefault="009C312C" w:rsidP="00D014F3">
            <w:pPr>
              <w:rPr>
                <w:rFonts w:asciiTheme="majorHAnsi" w:hAnsiTheme="majorHAnsi" w:cstheme="majorHAnsi"/>
                <w:sz w:val="22"/>
                <w:szCs w:val="22"/>
              </w:rPr>
            </w:pPr>
            <w:r>
              <w:rPr>
                <w:rFonts w:asciiTheme="majorHAnsi" w:hAnsiTheme="majorHAnsi" w:cstheme="majorHAnsi"/>
                <w:sz w:val="22"/>
                <w:szCs w:val="22"/>
              </w:rPr>
              <w:t xml:space="preserve">Andover Central School </w:t>
            </w:r>
            <w:r w:rsidR="00D014F3">
              <w:rPr>
                <w:rFonts w:asciiTheme="majorHAnsi" w:hAnsiTheme="majorHAnsi" w:cstheme="majorHAnsi"/>
                <w:sz w:val="22"/>
                <w:szCs w:val="22"/>
              </w:rPr>
              <w:t xml:space="preserve">will maintain adequate, code required ventilation as designed within all our facilities </w:t>
            </w:r>
            <w:r w:rsidR="00D014F3" w:rsidRPr="00D93B44">
              <w:rPr>
                <w:rFonts w:asciiTheme="majorHAnsi" w:hAnsiTheme="majorHAnsi" w:cstheme="majorHAnsi"/>
                <w:i/>
                <w:iCs/>
                <w:sz w:val="22"/>
                <w:szCs w:val="22"/>
              </w:rPr>
              <w:t>(SED Assurance: Facilities 11)</w:t>
            </w:r>
            <w:r w:rsidR="00D014F3">
              <w:rPr>
                <w:rFonts w:asciiTheme="majorHAnsi" w:hAnsiTheme="majorHAnsi" w:cstheme="majorHAnsi"/>
                <w:sz w:val="22"/>
                <w:szCs w:val="22"/>
              </w:rPr>
              <w:t>.</w:t>
            </w:r>
          </w:p>
          <w:p w14:paraId="05C1303F" w14:textId="77777777" w:rsidR="00D014F3" w:rsidRDefault="00D014F3" w:rsidP="00D014F3">
            <w:pPr>
              <w:rPr>
                <w:rFonts w:asciiTheme="majorHAnsi" w:hAnsiTheme="majorHAnsi" w:cstheme="majorHAnsi"/>
                <w:sz w:val="22"/>
                <w:szCs w:val="22"/>
              </w:rPr>
            </w:pPr>
          </w:p>
          <w:p w14:paraId="5F6489CC" w14:textId="4B82B31E" w:rsidR="00D014F3" w:rsidRDefault="009C312C" w:rsidP="00D014F3">
            <w:pPr>
              <w:rPr>
                <w:rFonts w:asciiTheme="majorHAnsi" w:hAnsiTheme="majorHAnsi" w:cstheme="majorHAnsi"/>
                <w:sz w:val="22"/>
                <w:szCs w:val="22"/>
              </w:rPr>
            </w:pPr>
            <w:r>
              <w:rPr>
                <w:rFonts w:asciiTheme="majorHAnsi" w:hAnsiTheme="majorHAnsi" w:cstheme="majorHAnsi"/>
                <w:sz w:val="22"/>
                <w:szCs w:val="22"/>
              </w:rPr>
              <w:t>Andover Central School</w:t>
            </w:r>
            <w:r w:rsidR="00D014F3">
              <w:rPr>
                <w:rFonts w:asciiTheme="majorHAnsi" w:hAnsiTheme="majorHAnsi" w:cstheme="majorHAnsi"/>
                <w:sz w:val="22"/>
                <w:szCs w:val="22"/>
              </w:rPr>
              <w:t xml:space="preserve"> does not anticipate any new building construction due to the COVID-19 pandemic but will comply with </w:t>
            </w:r>
            <w:r w:rsidR="00D014F3" w:rsidRPr="00D93B44">
              <w:rPr>
                <w:rFonts w:asciiTheme="majorHAnsi" w:hAnsiTheme="majorHAnsi" w:cstheme="majorHAnsi"/>
                <w:i/>
                <w:iCs/>
                <w:sz w:val="22"/>
                <w:szCs w:val="22"/>
              </w:rPr>
              <w:t>SED Assurance: Facilities 12</w:t>
            </w:r>
            <w:r w:rsidR="00D014F3">
              <w:rPr>
                <w:rFonts w:asciiTheme="majorHAnsi" w:hAnsiTheme="majorHAnsi" w:cstheme="majorHAnsi"/>
                <w:sz w:val="22"/>
                <w:szCs w:val="22"/>
              </w:rPr>
              <w:t xml:space="preserve"> if the need arises.  </w:t>
            </w:r>
          </w:p>
          <w:p w14:paraId="4330B005" w14:textId="77777777" w:rsidR="003476AF" w:rsidRDefault="003476AF" w:rsidP="00D014F3">
            <w:pPr>
              <w:contextualSpacing/>
              <w:rPr>
                <w:rFonts w:asciiTheme="majorHAnsi" w:eastAsia="Times New Roman" w:hAnsiTheme="majorHAnsi" w:cstheme="majorHAnsi"/>
                <w:color w:val="000000"/>
                <w:sz w:val="22"/>
                <w:szCs w:val="22"/>
              </w:rPr>
            </w:pPr>
          </w:p>
          <w:p w14:paraId="5B8B56BB" w14:textId="073002BA" w:rsidR="00C324EC" w:rsidRPr="00D014F3" w:rsidRDefault="003476AF" w:rsidP="00D014F3">
            <w:pPr>
              <w:contextualSpacing/>
              <w:rPr>
                <w:rFonts w:asciiTheme="majorHAnsi" w:hAnsiTheme="majorHAnsi" w:cstheme="majorHAnsi"/>
                <w:b/>
                <w:bCs/>
                <w:i/>
                <w:iCs/>
                <w:sz w:val="22"/>
                <w:szCs w:val="22"/>
              </w:rPr>
            </w:pPr>
            <w:r>
              <w:rPr>
                <w:rFonts w:asciiTheme="majorHAnsi" w:eastAsia="Times New Roman" w:hAnsiTheme="majorHAnsi" w:cstheme="majorHAnsi"/>
                <w:color w:val="000000"/>
                <w:sz w:val="22"/>
                <w:szCs w:val="22"/>
              </w:rPr>
              <w:t xml:space="preserve">Andover Central School will use plastic separators as needed in accordance with the 2020 BCNYS Section 2606 </w:t>
            </w:r>
            <w:r w:rsidRPr="003476AF">
              <w:rPr>
                <w:rFonts w:asciiTheme="majorHAnsi" w:eastAsia="Times New Roman" w:hAnsiTheme="majorHAnsi" w:cstheme="majorHAnsi"/>
                <w:i/>
                <w:color w:val="000000"/>
                <w:sz w:val="22"/>
                <w:szCs w:val="22"/>
              </w:rPr>
              <w:t xml:space="preserve">(SED Assurance: Facilities 13) </w:t>
            </w:r>
          </w:p>
        </w:tc>
      </w:tr>
      <w:tr w:rsidR="00627B81" w:rsidRPr="006D0C66" w14:paraId="2FBD11F3" w14:textId="77777777" w:rsidTr="009A0B49">
        <w:tc>
          <w:tcPr>
            <w:tcW w:w="9350" w:type="dxa"/>
            <w:gridSpan w:val="2"/>
            <w:shd w:val="clear" w:color="auto" w:fill="D9E2F3" w:themeFill="accent1" w:themeFillTint="33"/>
            <w:vAlign w:val="center"/>
          </w:tcPr>
          <w:p w14:paraId="493274F1" w14:textId="5F396ECE" w:rsidR="00627B81" w:rsidRPr="000A6C45" w:rsidRDefault="00627B81" w:rsidP="0041052B">
            <w:pPr>
              <w:textAlignment w:val="baseline"/>
              <w:rPr>
                <w:rFonts w:asciiTheme="majorHAnsi" w:hAnsiTheme="majorHAnsi" w:cstheme="majorHAnsi"/>
                <w:b/>
                <w:bCs/>
                <w:i/>
                <w:iCs/>
                <w:sz w:val="22"/>
                <w:szCs w:val="22"/>
              </w:rPr>
            </w:pPr>
            <w:r w:rsidRPr="000A6C45">
              <w:rPr>
                <w:rFonts w:asciiTheme="majorHAnsi" w:eastAsia="Times New Roman" w:hAnsiTheme="majorHAnsi" w:cstheme="majorHAnsi"/>
                <w:b/>
                <w:bCs/>
                <w:color w:val="000000"/>
                <w:sz w:val="22"/>
                <w:szCs w:val="22"/>
              </w:rPr>
              <w:lastRenderedPageBreak/>
              <w:t>Hygiene, Cleaning, and Disinfection</w:t>
            </w:r>
          </w:p>
        </w:tc>
      </w:tr>
      <w:tr w:rsidR="0041052B" w:rsidRPr="006D0C66" w14:paraId="4F2ED25F" w14:textId="77777777" w:rsidTr="009A0B49">
        <w:tc>
          <w:tcPr>
            <w:tcW w:w="9350" w:type="dxa"/>
            <w:gridSpan w:val="2"/>
            <w:vAlign w:val="center"/>
          </w:tcPr>
          <w:p w14:paraId="4B5F93CB" w14:textId="2BE64A82" w:rsidR="0041052B" w:rsidRDefault="0041052B" w:rsidP="0041052B">
            <w:pPr>
              <w:textAlignment w:val="baseline"/>
              <w:rPr>
                <w:rFonts w:asciiTheme="majorHAnsi" w:hAnsiTheme="majorHAnsi" w:cstheme="majorHAnsi"/>
                <w:b/>
                <w:bCs/>
                <w:color w:val="000000"/>
                <w:sz w:val="22"/>
                <w:szCs w:val="22"/>
              </w:rPr>
            </w:pPr>
            <w:r w:rsidRPr="006D0C66">
              <w:rPr>
                <w:rFonts w:asciiTheme="majorHAnsi" w:hAnsiTheme="majorHAnsi" w:cstheme="majorHAnsi"/>
                <w:color w:val="000000"/>
                <w:sz w:val="22"/>
                <w:szCs w:val="22"/>
              </w:rPr>
              <w:t xml:space="preserve">See </w:t>
            </w:r>
            <w:r w:rsidRPr="002A68BF">
              <w:rPr>
                <w:rFonts w:asciiTheme="majorHAnsi" w:hAnsiTheme="majorHAnsi" w:cstheme="majorHAnsi"/>
                <w:b/>
                <w:bCs/>
                <w:color w:val="000000"/>
                <w:sz w:val="22"/>
                <w:szCs w:val="22"/>
              </w:rPr>
              <w:t xml:space="preserve">“Practices and </w:t>
            </w:r>
            <w:r w:rsidRPr="006D0C66">
              <w:rPr>
                <w:rFonts w:asciiTheme="majorHAnsi" w:hAnsiTheme="majorHAnsi" w:cstheme="majorHAnsi"/>
                <w:b/>
                <w:bCs/>
                <w:color w:val="000000"/>
                <w:sz w:val="22"/>
                <w:szCs w:val="22"/>
              </w:rPr>
              <w:t xml:space="preserve">Expectations for </w:t>
            </w:r>
            <w:r w:rsidRPr="002A68BF">
              <w:rPr>
                <w:rFonts w:asciiTheme="majorHAnsi" w:hAnsiTheme="majorHAnsi" w:cstheme="majorHAnsi"/>
                <w:b/>
                <w:bCs/>
                <w:color w:val="000000"/>
                <w:sz w:val="22"/>
                <w:szCs w:val="22"/>
                <w:u w:val="single"/>
              </w:rPr>
              <w:t>Hygiene and Cleaning</w:t>
            </w:r>
            <w:r w:rsidRPr="006D0C66">
              <w:rPr>
                <w:rFonts w:asciiTheme="majorHAnsi" w:hAnsiTheme="majorHAnsi" w:cstheme="majorHAnsi"/>
                <w:b/>
                <w:bCs/>
                <w:color w:val="000000"/>
                <w:sz w:val="22"/>
                <w:szCs w:val="22"/>
              </w:rPr>
              <w:t xml:space="preserve"> for </w:t>
            </w:r>
            <w:r w:rsidR="001302E1">
              <w:rPr>
                <w:rFonts w:asciiTheme="majorHAnsi" w:hAnsiTheme="majorHAnsi" w:cstheme="majorHAnsi"/>
                <w:b/>
                <w:bCs/>
                <w:color w:val="000000"/>
                <w:sz w:val="22"/>
                <w:szCs w:val="22"/>
              </w:rPr>
              <w:t>Students, Faculty, Staff, and Essential Visitors</w:t>
            </w:r>
            <w:r w:rsidRPr="006D0C66">
              <w:rPr>
                <w:rFonts w:asciiTheme="majorHAnsi" w:hAnsiTheme="majorHAnsi" w:cstheme="majorHAnsi"/>
                <w:b/>
                <w:bCs/>
                <w:color w:val="000000"/>
                <w:sz w:val="22"/>
                <w:szCs w:val="22"/>
              </w:rPr>
              <w:t>”</w:t>
            </w:r>
            <w:r w:rsidR="009C70D1" w:rsidRPr="00D93B44">
              <w:rPr>
                <w:rFonts w:asciiTheme="majorHAnsi" w:hAnsiTheme="majorHAnsi" w:cstheme="majorHAnsi"/>
                <w:i/>
                <w:iCs/>
                <w:sz w:val="22"/>
                <w:szCs w:val="22"/>
              </w:rPr>
              <w:t xml:space="preserve"> </w:t>
            </w:r>
            <w:r w:rsidR="009C70D1">
              <w:rPr>
                <w:rFonts w:asciiTheme="majorHAnsi" w:hAnsiTheme="majorHAnsi" w:cstheme="majorHAnsi"/>
                <w:i/>
                <w:iCs/>
                <w:sz w:val="22"/>
                <w:szCs w:val="22"/>
              </w:rPr>
              <w:t>(</w:t>
            </w:r>
            <w:r w:rsidR="009C70D1" w:rsidRPr="00D93B44">
              <w:rPr>
                <w:rFonts w:asciiTheme="majorHAnsi" w:hAnsiTheme="majorHAnsi" w:cstheme="majorHAnsi"/>
                <w:i/>
                <w:iCs/>
                <w:sz w:val="22"/>
                <w:szCs w:val="22"/>
              </w:rPr>
              <w:t xml:space="preserve">SED Assurance: </w:t>
            </w:r>
            <w:r w:rsidR="009C70D1">
              <w:rPr>
                <w:rFonts w:asciiTheme="majorHAnsi" w:hAnsiTheme="majorHAnsi" w:cstheme="majorHAnsi"/>
                <w:i/>
                <w:iCs/>
                <w:sz w:val="22"/>
                <w:szCs w:val="22"/>
              </w:rPr>
              <w:t>Health and Safety 17)</w:t>
            </w:r>
          </w:p>
          <w:p w14:paraId="2CB5AC83" w14:textId="77777777" w:rsidR="0041052B" w:rsidRDefault="0041052B" w:rsidP="0041052B">
            <w:pPr>
              <w:rPr>
                <w:rFonts w:asciiTheme="majorHAnsi" w:hAnsiTheme="majorHAnsi" w:cstheme="majorHAnsi"/>
                <w:sz w:val="22"/>
                <w:szCs w:val="22"/>
              </w:rPr>
            </w:pPr>
          </w:p>
          <w:p w14:paraId="50A7E84B" w14:textId="41517809" w:rsidR="0041052B" w:rsidRDefault="0041052B" w:rsidP="0041052B">
            <w:pPr>
              <w:rPr>
                <w:rFonts w:asciiTheme="majorHAnsi" w:hAnsiTheme="majorHAnsi" w:cstheme="majorHAnsi"/>
                <w:sz w:val="22"/>
                <w:szCs w:val="22"/>
              </w:rPr>
            </w:pPr>
            <w:r>
              <w:rPr>
                <w:rFonts w:asciiTheme="majorHAnsi" w:hAnsiTheme="majorHAnsi" w:cstheme="majorHAnsi"/>
                <w:sz w:val="22"/>
                <w:szCs w:val="22"/>
              </w:rPr>
              <w:t>Andover Central School will be</w:t>
            </w:r>
            <w:r w:rsidRPr="008423C6">
              <w:rPr>
                <w:rFonts w:asciiTheme="majorHAnsi" w:hAnsiTheme="majorHAnsi" w:cstheme="majorHAnsi"/>
                <w:sz w:val="22"/>
                <w:szCs w:val="22"/>
              </w:rPr>
              <w:t xml:space="preserve"> cleaned and maintained by</w:t>
            </w:r>
            <w:r>
              <w:rPr>
                <w:rFonts w:asciiTheme="majorHAnsi" w:hAnsiTheme="majorHAnsi" w:cstheme="majorHAnsi"/>
                <w:sz w:val="22"/>
                <w:szCs w:val="22"/>
              </w:rPr>
              <w:t xml:space="preserve"> the</w:t>
            </w:r>
            <w:r w:rsidRPr="008423C6">
              <w:rPr>
                <w:rFonts w:asciiTheme="majorHAnsi" w:hAnsiTheme="majorHAnsi" w:cstheme="majorHAnsi"/>
                <w:sz w:val="22"/>
                <w:szCs w:val="22"/>
              </w:rPr>
              <w:t xml:space="preserve"> Facilities and Maintenance Department according to </w:t>
            </w:r>
            <w:r>
              <w:rPr>
                <w:rFonts w:asciiTheme="majorHAnsi" w:hAnsiTheme="majorHAnsi" w:cstheme="majorHAnsi"/>
                <w:sz w:val="22"/>
                <w:szCs w:val="22"/>
              </w:rPr>
              <w:t xml:space="preserve">guidance from the New York State Department of Health and the Centers for Disease Control.  </w:t>
            </w:r>
          </w:p>
          <w:p w14:paraId="548762C1" w14:textId="77777777" w:rsidR="0041052B" w:rsidRDefault="0041052B" w:rsidP="0041052B">
            <w:pPr>
              <w:rPr>
                <w:rFonts w:asciiTheme="majorHAnsi" w:hAnsiTheme="majorHAnsi" w:cstheme="majorHAnsi"/>
                <w:sz w:val="22"/>
                <w:szCs w:val="22"/>
              </w:rPr>
            </w:pPr>
          </w:p>
          <w:p w14:paraId="5CA402BD" w14:textId="158580B4" w:rsidR="0041052B" w:rsidRDefault="0041052B" w:rsidP="0041052B">
            <w:pPr>
              <w:rPr>
                <w:rFonts w:asciiTheme="majorHAnsi" w:hAnsiTheme="majorHAnsi" w:cstheme="majorHAnsi"/>
                <w:sz w:val="22"/>
                <w:szCs w:val="22"/>
              </w:rPr>
            </w:pPr>
            <w:r>
              <w:rPr>
                <w:rFonts w:asciiTheme="majorHAnsi" w:hAnsiTheme="majorHAnsi" w:cstheme="majorHAnsi"/>
                <w:sz w:val="22"/>
                <w:szCs w:val="22"/>
              </w:rPr>
              <w:t xml:space="preserve">Daily facility cleaning includes classrooms, restrooms, offices, hallways, conference rooms, etc.  Daily logs are </w:t>
            </w:r>
            <w:r w:rsidRPr="008423C6">
              <w:rPr>
                <w:rFonts w:asciiTheme="majorHAnsi" w:hAnsiTheme="majorHAnsi" w:cstheme="majorHAnsi"/>
                <w:sz w:val="22"/>
                <w:szCs w:val="22"/>
              </w:rPr>
              <w:t>maintain</w:t>
            </w:r>
            <w:r>
              <w:rPr>
                <w:rFonts w:asciiTheme="majorHAnsi" w:hAnsiTheme="majorHAnsi" w:cstheme="majorHAnsi"/>
                <w:sz w:val="22"/>
                <w:szCs w:val="22"/>
              </w:rPr>
              <w:t>ed</w:t>
            </w:r>
            <w:r w:rsidRPr="008423C6">
              <w:rPr>
                <w:rFonts w:asciiTheme="majorHAnsi" w:hAnsiTheme="majorHAnsi" w:cstheme="majorHAnsi"/>
                <w:sz w:val="22"/>
                <w:szCs w:val="22"/>
              </w:rPr>
              <w:t xml:space="preserve"> </w:t>
            </w:r>
            <w:r>
              <w:rPr>
                <w:rFonts w:asciiTheme="majorHAnsi" w:hAnsiTheme="majorHAnsi" w:cstheme="majorHAnsi"/>
                <w:sz w:val="22"/>
                <w:szCs w:val="22"/>
              </w:rPr>
              <w:t xml:space="preserve">and posted </w:t>
            </w:r>
            <w:r w:rsidRPr="008423C6">
              <w:rPr>
                <w:rFonts w:asciiTheme="majorHAnsi" w:hAnsiTheme="majorHAnsi" w:cstheme="majorHAnsi"/>
                <w:sz w:val="22"/>
                <w:szCs w:val="22"/>
              </w:rPr>
              <w:t xml:space="preserve">that include the date, time, and scope of cleaning and disinfection in a facility or area. </w:t>
            </w:r>
            <w:r w:rsidR="00CB7471">
              <w:rPr>
                <w:rFonts w:asciiTheme="majorHAnsi" w:hAnsiTheme="majorHAnsi" w:cstheme="majorHAnsi"/>
                <w:sz w:val="22"/>
                <w:szCs w:val="22"/>
              </w:rPr>
              <w:t xml:space="preserve"> </w:t>
            </w:r>
            <w:r w:rsidR="008E3727">
              <w:rPr>
                <w:rFonts w:asciiTheme="majorHAnsi" w:hAnsiTheme="majorHAnsi" w:cstheme="majorHAnsi"/>
                <w:sz w:val="22"/>
                <w:szCs w:val="22"/>
              </w:rPr>
              <w:t>High touch surfaces will</w:t>
            </w:r>
            <w:r w:rsidRPr="008423C6">
              <w:rPr>
                <w:rFonts w:asciiTheme="majorHAnsi" w:hAnsiTheme="majorHAnsi" w:cstheme="majorHAnsi"/>
                <w:sz w:val="22"/>
                <w:szCs w:val="22"/>
              </w:rPr>
              <w:t xml:space="preserve"> be cleaned and disinfected </w:t>
            </w:r>
            <w:r>
              <w:rPr>
                <w:rFonts w:asciiTheme="majorHAnsi" w:hAnsiTheme="majorHAnsi" w:cstheme="majorHAnsi"/>
                <w:sz w:val="22"/>
                <w:szCs w:val="22"/>
              </w:rPr>
              <w:t xml:space="preserve">more </w:t>
            </w:r>
            <w:r w:rsidRPr="008423C6">
              <w:rPr>
                <w:rFonts w:asciiTheme="majorHAnsi" w:hAnsiTheme="majorHAnsi" w:cstheme="majorHAnsi"/>
                <w:sz w:val="22"/>
                <w:szCs w:val="22"/>
              </w:rPr>
              <w:t>frequently</w:t>
            </w:r>
            <w:r>
              <w:rPr>
                <w:rFonts w:asciiTheme="majorHAnsi" w:hAnsiTheme="majorHAnsi" w:cstheme="majorHAnsi"/>
                <w:sz w:val="22"/>
                <w:szCs w:val="22"/>
              </w:rPr>
              <w:t>.</w:t>
            </w:r>
          </w:p>
          <w:p w14:paraId="1B09F2CA" w14:textId="77777777" w:rsidR="0041052B" w:rsidRDefault="0041052B" w:rsidP="0041052B">
            <w:pPr>
              <w:rPr>
                <w:rFonts w:asciiTheme="majorHAnsi" w:hAnsiTheme="majorHAnsi" w:cstheme="majorHAnsi"/>
                <w:sz w:val="22"/>
                <w:szCs w:val="22"/>
              </w:rPr>
            </w:pPr>
          </w:p>
          <w:p w14:paraId="67B3F8F6" w14:textId="77777777" w:rsidR="0041052B" w:rsidRDefault="0041052B" w:rsidP="0041052B">
            <w:pPr>
              <w:rPr>
                <w:rFonts w:asciiTheme="majorHAnsi" w:hAnsiTheme="majorHAnsi" w:cstheme="majorHAnsi"/>
                <w:sz w:val="22"/>
                <w:szCs w:val="22"/>
              </w:rPr>
            </w:pPr>
            <w:r>
              <w:rPr>
                <w:rFonts w:asciiTheme="majorHAnsi" w:hAnsiTheme="majorHAnsi" w:cstheme="majorHAnsi"/>
                <w:sz w:val="22"/>
                <w:szCs w:val="22"/>
              </w:rPr>
              <w:t>Required PPE is provided to all Facilities and Maintenance Department staff as they clean.</w:t>
            </w:r>
          </w:p>
          <w:p w14:paraId="1D6724C9" w14:textId="77777777" w:rsidR="0041052B" w:rsidRDefault="0041052B" w:rsidP="0041052B">
            <w:pPr>
              <w:rPr>
                <w:rFonts w:asciiTheme="majorHAnsi" w:hAnsiTheme="majorHAnsi" w:cstheme="majorHAnsi"/>
                <w:sz w:val="22"/>
                <w:szCs w:val="22"/>
              </w:rPr>
            </w:pPr>
          </w:p>
          <w:p w14:paraId="74DDA439" w14:textId="124E51AB" w:rsidR="0041052B" w:rsidRPr="008423C6" w:rsidRDefault="0041052B" w:rsidP="0041052B">
            <w:pPr>
              <w:rPr>
                <w:rFonts w:asciiTheme="majorHAnsi" w:hAnsiTheme="majorHAnsi" w:cstheme="majorHAnsi"/>
                <w:sz w:val="22"/>
                <w:szCs w:val="22"/>
              </w:rPr>
            </w:pPr>
            <w:r w:rsidRPr="008423C6">
              <w:rPr>
                <w:rFonts w:asciiTheme="majorHAnsi" w:hAnsiTheme="majorHAnsi" w:cstheme="majorHAnsi"/>
                <w:sz w:val="22"/>
                <w:szCs w:val="22"/>
              </w:rPr>
              <w:t xml:space="preserve">Students </w:t>
            </w:r>
            <w:r>
              <w:rPr>
                <w:rFonts w:asciiTheme="majorHAnsi" w:hAnsiTheme="majorHAnsi" w:cstheme="majorHAnsi"/>
                <w:sz w:val="22"/>
                <w:szCs w:val="22"/>
              </w:rPr>
              <w:t>will</w:t>
            </w:r>
            <w:r w:rsidRPr="008423C6">
              <w:rPr>
                <w:rFonts w:asciiTheme="majorHAnsi" w:hAnsiTheme="majorHAnsi" w:cstheme="majorHAnsi"/>
                <w:sz w:val="22"/>
                <w:szCs w:val="22"/>
              </w:rPr>
              <w:t xml:space="preserve"> not be present when disinfectants are in use and </w:t>
            </w:r>
            <w:r>
              <w:rPr>
                <w:rFonts w:asciiTheme="majorHAnsi" w:hAnsiTheme="majorHAnsi" w:cstheme="majorHAnsi"/>
                <w:sz w:val="22"/>
                <w:szCs w:val="22"/>
              </w:rPr>
              <w:t>will</w:t>
            </w:r>
            <w:r w:rsidRPr="008423C6">
              <w:rPr>
                <w:rFonts w:asciiTheme="majorHAnsi" w:hAnsiTheme="majorHAnsi" w:cstheme="majorHAnsi"/>
                <w:sz w:val="22"/>
                <w:szCs w:val="22"/>
              </w:rPr>
              <w:t xml:space="preserve"> not participate in cleaning and/or disinfection activities. </w:t>
            </w:r>
          </w:p>
          <w:p w14:paraId="75F21D08" w14:textId="77777777" w:rsidR="0041052B" w:rsidRDefault="0041052B" w:rsidP="0041052B">
            <w:pPr>
              <w:rPr>
                <w:rFonts w:asciiTheme="majorHAnsi" w:hAnsiTheme="majorHAnsi" w:cstheme="majorHAnsi"/>
                <w:sz w:val="22"/>
                <w:szCs w:val="22"/>
              </w:rPr>
            </w:pPr>
          </w:p>
          <w:p w14:paraId="6B12E6D8" w14:textId="6AE10309" w:rsidR="009A218F" w:rsidRPr="000A6C45" w:rsidRDefault="0041052B" w:rsidP="00CB7471">
            <w:pPr>
              <w:rPr>
                <w:rFonts w:asciiTheme="majorHAnsi" w:hAnsiTheme="majorHAnsi" w:cstheme="majorHAnsi"/>
                <w:b/>
                <w:bCs/>
                <w:i/>
                <w:iCs/>
                <w:sz w:val="22"/>
                <w:szCs w:val="22"/>
              </w:rPr>
            </w:pPr>
            <w:r>
              <w:rPr>
                <w:rFonts w:asciiTheme="majorHAnsi" w:hAnsiTheme="majorHAnsi" w:cstheme="majorHAnsi"/>
                <w:sz w:val="22"/>
                <w:szCs w:val="22"/>
              </w:rPr>
              <w:t>Routine scheduled maintenance and</w:t>
            </w:r>
            <w:r w:rsidRPr="008423C6">
              <w:rPr>
                <w:rFonts w:asciiTheme="majorHAnsi" w:hAnsiTheme="majorHAnsi" w:cstheme="majorHAnsi"/>
                <w:sz w:val="22"/>
                <w:szCs w:val="22"/>
              </w:rPr>
              <w:t xml:space="preserve"> cleaning and/or changing heating/air conditioning system filters</w:t>
            </w:r>
            <w:r>
              <w:rPr>
                <w:rFonts w:asciiTheme="majorHAnsi" w:hAnsiTheme="majorHAnsi" w:cstheme="majorHAnsi"/>
                <w:sz w:val="22"/>
                <w:szCs w:val="22"/>
              </w:rPr>
              <w:t xml:space="preserve"> will be maintained throughout all facilities and at all times</w:t>
            </w:r>
            <w:r w:rsidRPr="008423C6">
              <w:rPr>
                <w:rFonts w:asciiTheme="majorHAnsi" w:hAnsiTheme="majorHAnsi" w:cstheme="majorHAnsi"/>
                <w:sz w:val="22"/>
                <w:szCs w:val="22"/>
              </w:rPr>
              <w:t>.</w:t>
            </w:r>
          </w:p>
        </w:tc>
      </w:tr>
      <w:tr w:rsidR="0041052B" w:rsidRPr="006D0C66" w14:paraId="6D4B2CBC" w14:textId="77777777" w:rsidTr="009A0B49">
        <w:tc>
          <w:tcPr>
            <w:tcW w:w="9350" w:type="dxa"/>
            <w:gridSpan w:val="2"/>
            <w:shd w:val="clear" w:color="auto" w:fill="D9E2F3" w:themeFill="accent1" w:themeFillTint="33"/>
            <w:vAlign w:val="center"/>
          </w:tcPr>
          <w:p w14:paraId="18DCE508" w14:textId="3BC4F1F3" w:rsidR="0041052B" w:rsidRPr="000A6C45" w:rsidRDefault="0041052B" w:rsidP="003F4E20">
            <w:pPr>
              <w:rPr>
                <w:rFonts w:asciiTheme="majorHAnsi" w:hAnsiTheme="majorHAnsi" w:cstheme="majorHAnsi"/>
                <w:b/>
                <w:bCs/>
                <w:i/>
                <w:iCs/>
                <w:sz w:val="22"/>
                <w:szCs w:val="22"/>
              </w:rPr>
            </w:pPr>
            <w:r w:rsidRPr="000A6C45">
              <w:rPr>
                <w:rFonts w:asciiTheme="majorHAnsi" w:eastAsia="Times New Roman" w:hAnsiTheme="majorHAnsi" w:cstheme="majorHAnsi"/>
                <w:b/>
                <w:bCs/>
                <w:color w:val="000000"/>
                <w:sz w:val="22"/>
                <w:szCs w:val="22"/>
              </w:rPr>
              <w:t>Extracurriculars</w:t>
            </w:r>
            <w:r w:rsidR="00C764CE">
              <w:rPr>
                <w:rFonts w:asciiTheme="majorHAnsi" w:eastAsia="Times New Roman" w:hAnsiTheme="majorHAnsi" w:cstheme="majorHAnsi"/>
                <w:b/>
                <w:bCs/>
                <w:color w:val="000000"/>
                <w:sz w:val="22"/>
                <w:szCs w:val="22"/>
              </w:rPr>
              <w:t xml:space="preserve"> and Before and After Care Programs</w:t>
            </w:r>
            <w:r w:rsidRPr="000A6C45">
              <w:rPr>
                <w:rFonts w:asciiTheme="majorHAnsi" w:eastAsia="Times New Roman" w:hAnsiTheme="majorHAnsi" w:cstheme="majorHAnsi"/>
                <w:b/>
                <w:bCs/>
                <w:color w:val="000000"/>
                <w:sz w:val="22"/>
                <w:szCs w:val="22"/>
              </w:rPr>
              <w:t xml:space="preserve"> </w:t>
            </w:r>
          </w:p>
        </w:tc>
      </w:tr>
      <w:tr w:rsidR="003F4E20" w:rsidRPr="006D0C66" w14:paraId="0313C92A" w14:textId="77777777" w:rsidTr="009A0B49">
        <w:tc>
          <w:tcPr>
            <w:tcW w:w="9350" w:type="dxa"/>
            <w:gridSpan w:val="2"/>
            <w:vAlign w:val="center"/>
          </w:tcPr>
          <w:p w14:paraId="2DA3E1A2" w14:textId="6E69EA28" w:rsidR="0085542A" w:rsidRPr="003F4E20" w:rsidRDefault="003F4E20" w:rsidP="009A218F">
            <w:pPr>
              <w:rPr>
                <w:rFonts w:asciiTheme="majorHAnsi" w:hAnsiTheme="majorHAnsi" w:cstheme="majorHAnsi"/>
                <w:bCs/>
                <w:iCs/>
                <w:sz w:val="22"/>
                <w:szCs w:val="22"/>
              </w:rPr>
            </w:pPr>
            <w:r w:rsidRPr="003F4E20">
              <w:rPr>
                <w:rFonts w:asciiTheme="majorHAnsi" w:hAnsiTheme="majorHAnsi" w:cstheme="majorHAnsi"/>
                <w:bCs/>
                <w:iCs/>
                <w:sz w:val="22"/>
                <w:szCs w:val="22"/>
              </w:rPr>
              <w:t xml:space="preserve">No extracurricular </w:t>
            </w:r>
            <w:r w:rsidR="00C764CE">
              <w:rPr>
                <w:rFonts w:asciiTheme="majorHAnsi" w:hAnsiTheme="majorHAnsi" w:cstheme="majorHAnsi"/>
                <w:bCs/>
                <w:iCs/>
                <w:sz w:val="22"/>
                <w:szCs w:val="22"/>
              </w:rPr>
              <w:t xml:space="preserve">or before and after care </w:t>
            </w:r>
            <w:r w:rsidRPr="003F4E20">
              <w:rPr>
                <w:rFonts w:asciiTheme="majorHAnsi" w:hAnsiTheme="majorHAnsi" w:cstheme="majorHAnsi"/>
                <w:bCs/>
                <w:iCs/>
                <w:sz w:val="22"/>
                <w:szCs w:val="22"/>
              </w:rPr>
              <w:t xml:space="preserve">programs are permitted at this time.  </w:t>
            </w:r>
            <w:r w:rsidR="00FF7F23">
              <w:rPr>
                <w:rFonts w:asciiTheme="majorHAnsi" w:hAnsiTheme="majorHAnsi" w:cstheme="majorHAnsi"/>
                <w:bCs/>
                <w:iCs/>
                <w:sz w:val="22"/>
                <w:szCs w:val="22"/>
              </w:rPr>
              <w:t xml:space="preserve">Andover Central School will comply with </w:t>
            </w:r>
            <w:r w:rsidR="00FF7F23" w:rsidRPr="00FF7F23">
              <w:rPr>
                <w:rFonts w:asciiTheme="majorHAnsi" w:hAnsiTheme="majorHAnsi" w:cstheme="majorHAnsi"/>
                <w:bCs/>
                <w:i/>
                <w:iCs/>
                <w:sz w:val="22"/>
                <w:szCs w:val="22"/>
              </w:rPr>
              <w:t>SED Assurance: Health and Safety 19</w:t>
            </w:r>
            <w:r w:rsidR="00FF7F23">
              <w:rPr>
                <w:rFonts w:asciiTheme="majorHAnsi" w:hAnsiTheme="majorHAnsi" w:cstheme="majorHAnsi"/>
                <w:bCs/>
                <w:iCs/>
                <w:sz w:val="22"/>
                <w:szCs w:val="22"/>
              </w:rPr>
              <w:t xml:space="preserve"> if the need arises.</w:t>
            </w:r>
          </w:p>
        </w:tc>
      </w:tr>
      <w:tr w:rsidR="0041052B" w:rsidRPr="006D0C66" w14:paraId="617B34FC" w14:textId="77777777" w:rsidTr="009A0B49">
        <w:tc>
          <w:tcPr>
            <w:tcW w:w="9350" w:type="dxa"/>
            <w:gridSpan w:val="2"/>
            <w:shd w:val="clear" w:color="auto" w:fill="D9E2F3" w:themeFill="accent1" w:themeFillTint="33"/>
            <w:vAlign w:val="center"/>
          </w:tcPr>
          <w:p w14:paraId="0CC7A114" w14:textId="6F5AF508" w:rsidR="0041052B" w:rsidRPr="000A6C45" w:rsidRDefault="0041052B" w:rsidP="003F4E20">
            <w:pPr>
              <w:textAlignment w:val="baseline"/>
              <w:rPr>
                <w:rFonts w:asciiTheme="majorHAnsi" w:hAnsiTheme="majorHAnsi" w:cstheme="majorHAnsi"/>
                <w:b/>
                <w:bCs/>
                <w:i/>
                <w:iCs/>
                <w:sz w:val="22"/>
                <w:szCs w:val="22"/>
              </w:rPr>
            </w:pPr>
            <w:r w:rsidRPr="000A6C45">
              <w:rPr>
                <w:rFonts w:asciiTheme="majorHAnsi" w:eastAsia="Times New Roman" w:hAnsiTheme="majorHAnsi" w:cstheme="majorHAnsi"/>
                <w:b/>
                <w:bCs/>
                <w:color w:val="000000"/>
                <w:sz w:val="22"/>
                <w:szCs w:val="22"/>
              </w:rPr>
              <w:lastRenderedPageBreak/>
              <w:t>Vulnerable Populations</w:t>
            </w:r>
          </w:p>
        </w:tc>
      </w:tr>
      <w:tr w:rsidR="00163D5D" w:rsidRPr="00163D5D" w14:paraId="1090FB5B" w14:textId="77777777" w:rsidTr="009A0B49">
        <w:tc>
          <w:tcPr>
            <w:tcW w:w="2150" w:type="dxa"/>
            <w:vAlign w:val="center"/>
          </w:tcPr>
          <w:p w14:paraId="23598882" w14:textId="1A99F925" w:rsidR="003F4E20" w:rsidRPr="000A6C45" w:rsidRDefault="003F4E20" w:rsidP="003F4E20">
            <w:pPr>
              <w:rPr>
                <w:rFonts w:asciiTheme="majorHAnsi" w:eastAsia="Times New Roman" w:hAnsiTheme="majorHAnsi" w:cstheme="majorHAnsi"/>
                <w:color w:val="000000"/>
                <w:sz w:val="22"/>
                <w:szCs w:val="22"/>
              </w:rPr>
            </w:pPr>
            <w:r w:rsidRPr="000A6C45">
              <w:rPr>
                <w:rFonts w:asciiTheme="majorHAnsi" w:hAnsiTheme="majorHAnsi" w:cstheme="majorHAnsi"/>
                <w:sz w:val="22"/>
                <w:szCs w:val="22"/>
              </w:rPr>
              <w:t xml:space="preserve">Andover Central School </w:t>
            </w:r>
          </w:p>
        </w:tc>
        <w:tc>
          <w:tcPr>
            <w:tcW w:w="7200" w:type="dxa"/>
            <w:vAlign w:val="center"/>
          </w:tcPr>
          <w:p w14:paraId="79875CCC" w14:textId="51F9A0BE" w:rsidR="003F4E20" w:rsidRPr="00163D5D" w:rsidRDefault="003F4E20" w:rsidP="003F4E20">
            <w:pPr>
              <w:rPr>
                <w:rFonts w:asciiTheme="majorHAnsi" w:hAnsiTheme="majorHAnsi" w:cstheme="majorHAnsi"/>
                <w:sz w:val="22"/>
                <w:szCs w:val="22"/>
              </w:rPr>
            </w:pPr>
            <w:r w:rsidRPr="00163D5D">
              <w:rPr>
                <w:rFonts w:asciiTheme="majorHAnsi" w:hAnsiTheme="majorHAnsi" w:cstheme="majorHAnsi"/>
                <w:sz w:val="22"/>
                <w:szCs w:val="22"/>
              </w:rPr>
              <w:t>The unknown vulnerabilities of our faculty, staff, and students</w:t>
            </w:r>
            <w:r w:rsidR="009C70D1" w:rsidRPr="00163D5D">
              <w:rPr>
                <w:rFonts w:asciiTheme="majorHAnsi" w:hAnsiTheme="majorHAnsi" w:cstheme="majorHAnsi"/>
                <w:i/>
                <w:iCs/>
                <w:sz w:val="22"/>
                <w:szCs w:val="22"/>
              </w:rPr>
              <w:t xml:space="preserve"> (SED Assurance: Health and Safety 12)</w:t>
            </w:r>
            <w:r w:rsidRPr="00163D5D">
              <w:rPr>
                <w:rFonts w:asciiTheme="majorHAnsi" w:hAnsiTheme="majorHAnsi" w:cstheme="majorHAnsi"/>
                <w:sz w:val="22"/>
                <w:szCs w:val="22"/>
              </w:rPr>
              <w:t xml:space="preserve"> will be handled on a case-by-case </w:t>
            </w:r>
            <w:r w:rsidR="009A218F" w:rsidRPr="00163D5D">
              <w:rPr>
                <w:rFonts w:asciiTheme="majorHAnsi" w:hAnsiTheme="majorHAnsi" w:cstheme="majorHAnsi"/>
                <w:sz w:val="22"/>
                <w:szCs w:val="22"/>
              </w:rPr>
              <w:t>basis</w:t>
            </w:r>
            <w:r w:rsidRPr="00163D5D">
              <w:rPr>
                <w:rFonts w:asciiTheme="majorHAnsi" w:hAnsiTheme="majorHAnsi" w:cstheme="majorHAnsi"/>
                <w:sz w:val="22"/>
                <w:szCs w:val="22"/>
              </w:rPr>
              <w:t>.  Accommodations, where appropriate, will be provided when and where needed.  Faculty and staff will be trained in vulnerabilities outlined in guidance provided by the State Education Department and are asked to notify their supervisor with questions and concerns, and/or to develop an accommodations plan.</w:t>
            </w:r>
          </w:p>
          <w:p w14:paraId="59000641" w14:textId="77777777" w:rsidR="003F4E20" w:rsidRPr="00163D5D" w:rsidRDefault="003F4E20" w:rsidP="003F4E20">
            <w:pPr>
              <w:rPr>
                <w:rFonts w:asciiTheme="majorHAnsi" w:hAnsiTheme="majorHAnsi" w:cstheme="majorHAnsi"/>
                <w:sz w:val="22"/>
                <w:szCs w:val="22"/>
              </w:rPr>
            </w:pPr>
          </w:p>
          <w:p w14:paraId="70FCC719" w14:textId="7EBDF85D" w:rsidR="003F4E20" w:rsidRPr="00163D5D" w:rsidRDefault="003F4E20" w:rsidP="003F4E20">
            <w:pPr>
              <w:rPr>
                <w:rFonts w:asciiTheme="majorHAnsi" w:hAnsiTheme="majorHAnsi" w:cstheme="majorHAnsi"/>
                <w:sz w:val="22"/>
                <w:szCs w:val="22"/>
              </w:rPr>
            </w:pPr>
            <w:r w:rsidRPr="00163D5D">
              <w:rPr>
                <w:rFonts w:asciiTheme="majorHAnsi" w:hAnsiTheme="majorHAnsi" w:cstheme="majorHAnsi"/>
                <w:sz w:val="22"/>
                <w:szCs w:val="22"/>
              </w:rPr>
              <w:t xml:space="preserve">Andover Central School acknowledges that the following groups are at increased risk for complications from COVID-19 and may need added or alternative provisions for social distancing.  Students who have family members who are in high risk groups may attend school </w:t>
            </w:r>
            <w:r w:rsidR="006E64D6" w:rsidRPr="00163D5D">
              <w:rPr>
                <w:rFonts w:asciiTheme="majorHAnsi" w:hAnsiTheme="majorHAnsi" w:cstheme="majorHAnsi"/>
                <w:sz w:val="22"/>
                <w:szCs w:val="22"/>
              </w:rPr>
              <w:t xml:space="preserve">100% </w:t>
            </w:r>
            <w:r w:rsidRPr="00163D5D">
              <w:rPr>
                <w:rFonts w:asciiTheme="majorHAnsi" w:hAnsiTheme="majorHAnsi" w:cstheme="majorHAnsi"/>
                <w:sz w:val="22"/>
                <w:szCs w:val="22"/>
              </w:rPr>
              <w:t xml:space="preserve">remotely.  Andover Central School will make reasonable accommodations to meet the needs of these students in the school community. </w:t>
            </w:r>
          </w:p>
          <w:p w14:paraId="2C6F01F8" w14:textId="77777777" w:rsidR="003F4E20" w:rsidRPr="00163D5D" w:rsidRDefault="003F4E20" w:rsidP="003F4E20">
            <w:pPr>
              <w:rPr>
                <w:rFonts w:asciiTheme="majorHAnsi" w:hAnsiTheme="majorHAnsi" w:cstheme="majorHAnsi"/>
                <w:sz w:val="22"/>
                <w:szCs w:val="22"/>
              </w:rPr>
            </w:pPr>
          </w:p>
          <w:p w14:paraId="39AB528C" w14:textId="77777777" w:rsidR="003F4E20" w:rsidRPr="00163D5D" w:rsidRDefault="003F4E20" w:rsidP="003F4E20">
            <w:pPr>
              <w:rPr>
                <w:rFonts w:asciiTheme="majorHAnsi" w:hAnsiTheme="majorHAnsi" w:cstheme="majorHAnsi"/>
                <w:b/>
                <w:bCs/>
                <w:sz w:val="22"/>
                <w:szCs w:val="22"/>
              </w:rPr>
            </w:pPr>
            <w:r w:rsidRPr="00163D5D">
              <w:rPr>
                <w:rFonts w:asciiTheme="majorHAnsi" w:hAnsiTheme="majorHAnsi" w:cstheme="majorHAnsi"/>
                <w:b/>
                <w:bCs/>
                <w:sz w:val="22"/>
                <w:szCs w:val="22"/>
              </w:rPr>
              <w:t xml:space="preserve">Persons in these groups should consult with their healthcare provider regarding prevention: </w:t>
            </w:r>
          </w:p>
          <w:p w14:paraId="7C8A9B53" w14:textId="77777777" w:rsidR="003F4E20" w:rsidRPr="00163D5D" w:rsidRDefault="003F4E20" w:rsidP="0045016E">
            <w:pPr>
              <w:pStyle w:val="ListParagraph"/>
              <w:numPr>
                <w:ilvl w:val="0"/>
                <w:numId w:val="14"/>
              </w:numPr>
              <w:rPr>
                <w:rFonts w:asciiTheme="majorHAnsi" w:hAnsiTheme="majorHAnsi" w:cstheme="majorHAnsi"/>
                <w:sz w:val="22"/>
                <w:szCs w:val="22"/>
              </w:rPr>
            </w:pPr>
            <w:r w:rsidRPr="00163D5D">
              <w:rPr>
                <w:rFonts w:asciiTheme="majorHAnsi" w:hAnsiTheme="majorHAnsi" w:cstheme="majorHAnsi"/>
                <w:sz w:val="22"/>
                <w:szCs w:val="22"/>
              </w:rPr>
              <w:t xml:space="preserve">Individuals age 65 or older; </w:t>
            </w:r>
          </w:p>
          <w:p w14:paraId="6C75B084" w14:textId="77777777" w:rsidR="003F4E20" w:rsidRPr="00163D5D" w:rsidRDefault="003F4E20" w:rsidP="0045016E">
            <w:pPr>
              <w:pStyle w:val="ListParagraph"/>
              <w:numPr>
                <w:ilvl w:val="0"/>
                <w:numId w:val="14"/>
              </w:numPr>
              <w:rPr>
                <w:rFonts w:asciiTheme="majorHAnsi" w:hAnsiTheme="majorHAnsi" w:cstheme="majorHAnsi"/>
                <w:sz w:val="22"/>
                <w:szCs w:val="22"/>
              </w:rPr>
            </w:pPr>
            <w:r w:rsidRPr="00163D5D">
              <w:rPr>
                <w:rFonts w:asciiTheme="majorHAnsi" w:hAnsiTheme="majorHAnsi" w:cstheme="majorHAnsi"/>
                <w:sz w:val="22"/>
                <w:szCs w:val="22"/>
              </w:rPr>
              <w:t xml:space="preserve">Pregnant individuals; </w:t>
            </w:r>
          </w:p>
          <w:p w14:paraId="7A01B169" w14:textId="77777777" w:rsidR="003F4E20" w:rsidRPr="00163D5D" w:rsidRDefault="003F4E20" w:rsidP="0045016E">
            <w:pPr>
              <w:pStyle w:val="ListParagraph"/>
              <w:numPr>
                <w:ilvl w:val="0"/>
                <w:numId w:val="14"/>
              </w:numPr>
              <w:rPr>
                <w:rFonts w:asciiTheme="majorHAnsi" w:hAnsiTheme="majorHAnsi" w:cstheme="majorHAnsi"/>
                <w:sz w:val="22"/>
                <w:szCs w:val="22"/>
              </w:rPr>
            </w:pPr>
            <w:r w:rsidRPr="00163D5D">
              <w:rPr>
                <w:rFonts w:asciiTheme="majorHAnsi" w:hAnsiTheme="majorHAnsi" w:cstheme="majorHAnsi"/>
                <w:sz w:val="22"/>
                <w:szCs w:val="22"/>
              </w:rPr>
              <w:t>Individuals with underlying health conditions including, but not limited to:</w:t>
            </w:r>
          </w:p>
          <w:p w14:paraId="2DFFF3EB" w14:textId="77777777" w:rsidR="003F4E20" w:rsidRPr="00163D5D" w:rsidRDefault="003F4E20" w:rsidP="0045016E">
            <w:pPr>
              <w:pStyle w:val="ListParagraph"/>
              <w:numPr>
                <w:ilvl w:val="1"/>
                <w:numId w:val="14"/>
              </w:numPr>
              <w:rPr>
                <w:rFonts w:asciiTheme="majorHAnsi" w:hAnsiTheme="majorHAnsi" w:cstheme="majorHAnsi"/>
                <w:sz w:val="22"/>
                <w:szCs w:val="22"/>
              </w:rPr>
            </w:pPr>
            <w:r w:rsidRPr="00163D5D">
              <w:rPr>
                <w:rFonts w:asciiTheme="majorHAnsi" w:hAnsiTheme="majorHAnsi" w:cstheme="majorHAnsi"/>
                <w:sz w:val="22"/>
                <w:szCs w:val="22"/>
              </w:rPr>
              <w:t xml:space="preserve">chronic lung disease or moderate to severe asthma </w:t>
            </w:r>
          </w:p>
          <w:p w14:paraId="4F3D5211" w14:textId="77777777" w:rsidR="003F4E20" w:rsidRPr="00163D5D" w:rsidRDefault="003F4E20" w:rsidP="0045016E">
            <w:pPr>
              <w:pStyle w:val="ListParagraph"/>
              <w:numPr>
                <w:ilvl w:val="1"/>
                <w:numId w:val="14"/>
              </w:numPr>
              <w:rPr>
                <w:rFonts w:asciiTheme="majorHAnsi" w:hAnsiTheme="majorHAnsi" w:cstheme="majorHAnsi"/>
                <w:sz w:val="22"/>
                <w:szCs w:val="22"/>
              </w:rPr>
            </w:pPr>
            <w:r w:rsidRPr="00163D5D">
              <w:rPr>
                <w:rFonts w:asciiTheme="majorHAnsi" w:hAnsiTheme="majorHAnsi" w:cstheme="majorHAnsi"/>
                <w:sz w:val="22"/>
                <w:szCs w:val="22"/>
              </w:rPr>
              <w:t>serious heart conditions</w:t>
            </w:r>
          </w:p>
          <w:p w14:paraId="7E822BE4" w14:textId="77777777" w:rsidR="003F4E20" w:rsidRPr="00163D5D" w:rsidRDefault="003F4E20" w:rsidP="0045016E">
            <w:pPr>
              <w:pStyle w:val="ListParagraph"/>
              <w:numPr>
                <w:ilvl w:val="1"/>
                <w:numId w:val="14"/>
              </w:numPr>
              <w:rPr>
                <w:rFonts w:asciiTheme="majorHAnsi" w:hAnsiTheme="majorHAnsi" w:cstheme="majorHAnsi"/>
                <w:sz w:val="22"/>
                <w:szCs w:val="22"/>
              </w:rPr>
            </w:pPr>
            <w:r w:rsidRPr="00163D5D">
              <w:rPr>
                <w:rFonts w:asciiTheme="majorHAnsi" w:hAnsiTheme="majorHAnsi" w:cstheme="majorHAnsi"/>
                <w:sz w:val="22"/>
                <w:szCs w:val="22"/>
              </w:rPr>
              <w:t>immunocompromised</w:t>
            </w:r>
          </w:p>
          <w:p w14:paraId="62DAC23C" w14:textId="77777777" w:rsidR="003F4E20" w:rsidRPr="00163D5D" w:rsidRDefault="003F4E20" w:rsidP="0045016E">
            <w:pPr>
              <w:pStyle w:val="ListParagraph"/>
              <w:numPr>
                <w:ilvl w:val="1"/>
                <w:numId w:val="14"/>
              </w:numPr>
              <w:rPr>
                <w:rFonts w:asciiTheme="majorHAnsi" w:hAnsiTheme="majorHAnsi" w:cstheme="majorHAnsi"/>
                <w:sz w:val="22"/>
                <w:szCs w:val="22"/>
              </w:rPr>
            </w:pPr>
            <w:r w:rsidRPr="00163D5D">
              <w:rPr>
                <w:rFonts w:asciiTheme="majorHAnsi" w:hAnsiTheme="majorHAnsi" w:cstheme="majorHAnsi"/>
                <w:sz w:val="22"/>
                <w:szCs w:val="22"/>
              </w:rPr>
              <w:t>severe obesity (body mass index [BMI] of 30 or higher)</w:t>
            </w:r>
          </w:p>
          <w:p w14:paraId="7D5A7419" w14:textId="77777777" w:rsidR="003F4E20" w:rsidRPr="00163D5D" w:rsidRDefault="003F4E20" w:rsidP="0045016E">
            <w:pPr>
              <w:pStyle w:val="ListParagraph"/>
              <w:numPr>
                <w:ilvl w:val="1"/>
                <w:numId w:val="14"/>
              </w:numPr>
              <w:rPr>
                <w:rFonts w:asciiTheme="majorHAnsi" w:hAnsiTheme="majorHAnsi" w:cstheme="majorHAnsi"/>
                <w:sz w:val="22"/>
                <w:szCs w:val="22"/>
              </w:rPr>
            </w:pPr>
            <w:r w:rsidRPr="00163D5D">
              <w:rPr>
                <w:rFonts w:asciiTheme="majorHAnsi" w:hAnsiTheme="majorHAnsi" w:cstheme="majorHAnsi"/>
                <w:sz w:val="22"/>
                <w:szCs w:val="22"/>
              </w:rPr>
              <w:t>diabetes</w:t>
            </w:r>
          </w:p>
          <w:p w14:paraId="1224F066" w14:textId="77777777" w:rsidR="003F4E20" w:rsidRPr="00163D5D" w:rsidRDefault="003F4E20" w:rsidP="0045016E">
            <w:pPr>
              <w:pStyle w:val="ListParagraph"/>
              <w:numPr>
                <w:ilvl w:val="1"/>
                <w:numId w:val="14"/>
              </w:numPr>
              <w:rPr>
                <w:rFonts w:asciiTheme="majorHAnsi" w:hAnsiTheme="majorHAnsi" w:cstheme="majorHAnsi"/>
                <w:sz w:val="22"/>
                <w:szCs w:val="22"/>
              </w:rPr>
            </w:pPr>
            <w:r w:rsidRPr="00163D5D">
              <w:rPr>
                <w:rFonts w:asciiTheme="majorHAnsi" w:hAnsiTheme="majorHAnsi" w:cstheme="majorHAnsi"/>
                <w:sz w:val="22"/>
                <w:szCs w:val="22"/>
              </w:rPr>
              <w:t>chronic kidney disease undergoing dialysis</w:t>
            </w:r>
          </w:p>
          <w:p w14:paraId="2E2742B6" w14:textId="77777777" w:rsidR="003F4E20" w:rsidRPr="00163D5D" w:rsidRDefault="003F4E20" w:rsidP="0045016E">
            <w:pPr>
              <w:pStyle w:val="ListParagraph"/>
              <w:numPr>
                <w:ilvl w:val="1"/>
                <w:numId w:val="14"/>
              </w:numPr>
              <w:rPr>
                <w:rFonts w:asciiTheme="majorHAnsi" w:hAnsiTheme="majorHAnsi" w:cstheme="majorHAnsi"/>
                <w:sz w:val="22"/>
                <w:szCs w:val="22"/>
              </w:rPr>
            </w:pPr>
            <w:r w:rsidRPr="00163D5D">
              <w:rPr>
                <w:rFonts w:asciiTheme="majorHAnsi" w:hAnsiTheme="majorHAnsi" w:cstheme="majorHAnsi"/>
                <w:sz w:val="22"/>
                <w:szCs w:val="22"/>
              </w:rPr>
              <w:t>liver disease</w:t>
            </w:r>
          </w:p>
          <w:p w14:paraId="333708CC" w14:textId="77777777" w:rsidR="003F4E20" w:rsidRPr="00163D5D" w:rsidRDefault="003F4E20" w:rsidP="0045016E">
            <w:pPr>
              <w:pStyle w:val="ListParagraph"/>
              <w:numPr>
                <w:ilvl w:val="1"/>
                <w:numId w:val="14"/>
              </w:numPr>
              <w:rPr>
                <w:rFonts w:asciiTheme="majorHAnsi" w:hAnsiTheme="majorHAnsi" w:cstheme="majorHAnsi"/>
                <w:sz w:val="22"/>
                <w:szCs w:val="22"/>
              </w:rPr>
            </w:pPr>
            <w:r w:rsidRPr="00163D5D">
              <w:rPr>
                <w:rFonts w:asciiTheme="majorHAnsi" w:hAnsiTheme="majorHAnsi" w:cstheme="majorHAnsi"/>
                <w:sz w:val="22"/>
                <w:szCs w:val="22"/>
              </w:rPr>
              <w:t>sickle cell anemia</w:t>
            </w:r>
          </w:p>
          <w:p w14:paraId="61595B4A" w14:textId="77777777" w:rsidR="003F4E20" w:rsidRPr="00163D5D" w:rsidRDefault="003F4E20" w:rsidP="0045016E">
            <w:pPr>
              <w:pStyle w:val="ListParagraph"/>
              <w:numPr>
                <w:ilvl w:val="1"/>
                <w:numId w:val="14"/>
              </w:numPr>
              <w:rPr>
                <w:rFonts w:asciiTheme="majorHAnsi" w:hAnsiTheme="majorHAnsi" w:cstheme="majorHAnsi"/>
                <w:sz w:val="22"/>
                <w:szCs w:val="22"/>
              </w:rPr>
            </w:pPr>
            <w:r w:rsidRPr="00163D5D">
              <w:rPr>
                <w:rFonts w:asciiTheme="majorHAnsi" w:hAnsiTheme="majorHAnsi" w:cstheme="majorHAnsi"/>
                <w:sz w:val="22"/>
                <w:szCs w:val="22"/>
              </w:rPr>
              <w:t xml:space="preserve">children who are medically complex, who have neurologic, genetic, metabolic conditions, or who have congenital heart disease are at higher risk for severe illness from COVID-19 than other children. </w:t>
            </w:r>
          </w:p>
          <w:p w14:paraId="3C101647" w14:textId="77777777" w:rsidR="003F4E20" w:rsidRPr="00163D5D" w:rsidRDefault="003F4E20" w:rsidP="003F4E20">
            <w:pPr>
              <w:rPr>
                <w:rFonts w:asciiTheme="majorHAnsi" w:hAnsiTheme="majorHAnsi" w:cstheme="majorHAnsi"/>
                <w:sz w:val="22"/>
                <w:szCs w:val="22"/>
              </w:rPr>
            </w:pPr>
          </w:p>
          <w:p w14:paraId="503366F3" w14:textId="77777777" w:rsidR="003F4E20" w:rsidRPr="00163D5D" w:rsidRDefault="003F4E20" w:rsidP="003F4E20">
            <w:pPr>
              <w:rPr>
                <w:rFonts w:asciiTheme="majorHAnsi" w:hAnsiTheme="majorHAnsi" w:cstheme="majorHAnsi"/>
                <w:b/>
                <w:bCs/>
                <w:sz w:val="22"/>
                <w:szCs w:val="22"/>
              </w:rPr>
            </w:pPr>
            <w:r w:rsidRPr="00163D5D">
              <w:rPr>
                <w:rFonts w:asciiTheme="majorHAnsi" w:hAnsiTheme="majorHAnsi" w:cstheme="majorHAnsi"/>
                <w:b/>
                <w:bCs/>
                <w:sz w:val="22"/>
                <w:szCs w:val="22"/>
              </w:rPr>
              <w:t xml:space="preserve">Students with Special Needs:  </w:t>
            </w:r>
          </w:p>
          <w:p w14:paraId="5F016B37" w14:textId="77777777" w:rsidR="003F4E20" w:rsidRPr="00163D5D" w:rsidRDefault="003F4E20" w:rsidP="003F4E20">
            <w:pPr>
              <w:rPr>
                <w:rFonts w:asciiTheme="majorHAnsi" w:hAnsiTheme="majorHAnsi" w:cstheme="majorHAnsi"/>
                <w:sz w:val="22"/>
                <w:szCs w:val="22"/>
              </w:rPr>
            </w:pPr>
            <w:r w:rsidRPr="00163D5D">
              <w:rPr>
                <w:rFonts w:asciiTheme="majorHAnsi" w:hAnsiTheme="majorHAnsi" w:cstheme="majorHAnsi"/>
                <w:sz w:val="22"/>
                <w:szCs w:val="22"/>
              </w:rPr>
              <w:t>Students with special needs or students who are medically fragile may not be able to maintain social distancing, hand or respiratory hygiene, or wear a face covering or mask. It is important for parents/ guardians to work with their child’s healthcare providers so that an informed decision can be made on how best to meet the child’s needs at school while protecting their health and safety. As these students transition back to the school environment, our trained teaching staff will plan and coordinate with the following so that a healthy transition is made:</w:t>
            </w:r>
          </w:p>
          <w:p w14:paraId="547B0F3F" w14:textId="77777777" w:rsidR="003F4E20" w:rsidRPr="00163D5D" w:rsidRDefault="003F4E20" w:rsidP="0045016E">
            <w:pPr>
              <w:pStyle w:val="ListParagraph"/>
              <w:numPr>
                <w:ilvl w:val="0"/>
                <w:numId w:val="15"/>
              </w:numPr>
              <w:rPr>
                <w:rFonts w:asciiTheme="majorHAnsi" w:hAnsiTheme="majorHAnsi" w:cstheme="majorHAnsi"/>
                <w:sz w:val="22"/>
                <w:szCs w:val="22"/>
              </w:rPr>
            </w:pPr>
            <w:r w:rsidRPr="00163D5D">
              <w:rPr>
                <w:rFonts w:asciiTheme="majorHAnsi" w:hAnsiTheme="majorHAnsi" w:cstheme="majorHAnsi"/>
                <w:sz w:val="22"/>
                <w:szCs w:val="22"/>
              </w:rPr>
              <w:t>school health services personnel</w:t>
            </w:r>
          </w:p>
          <w:p w14:paraId="1004BDCE" w14:textId="77777777" w:rsidR="003F4E20" w:rsidRPr="00163D5D" w:rsidRDefault="003F4E20" w:rsidP="0045016E">
            <w:pPr>
              <w:pStyle w:val="ListParagraph"/>
              <w:numPr>
                <w:ilvl w:val="0"/>
                <w:numId w:val="15"/>
              </w:numPr>
              <w:rPr>
                <w:rFonts w:asciiTheme="majorHAnsi" w:hAnsiTheme="majorHAnsi" w:cstheme="majorHAnsi"/>
                <w:sz w:val="22"/>
                <w:szCs w:val="22"/>
              </w:rPr>
            </w:pPr>
            <w:r w:rsidRPr="00163D5D">
              <w:rPr>
                <w:rFonts w:asciiTheme="majorHAnsi" w:hAnsiTheme="majorHAnsi" w:cstheme="majorHAnsi"/>
                <w:sz w:val="22"/>
                <w:szCs w:val="22"/>
              </w:rPr>
              <w:t>special education personnel</w:t>
            </w:r>
          </w:p>
          <w:p w14:paraId="20F23A1D" w14:textId="77777777" w:rsidR="003F4E20" w:rsidRPr="00163D5D" w:rsidRDefault="003F4E20" w:rsidP="0045016E">
            <w:pPr>
              <w:pStyle w:val="ListParagraph"/>
              <w:numPr>
                <w:ilvl w:val="0"/>
                <w:numId w:val="15"/>
              </w:numPr>
              <w:rPr>
                <w:rFonts w:asciiTheme="majorHAnsi" w:hAnsiTheme="majorHAnsi" w:cstheme="majorHAnsi"/>
                <w:sz w:val="22"/>
                <w:szCs w:val="22"/>
              </w:rPr>
            </w:pPr>
            <w:r w:rsidRPr="00163D5D">
              <w:rPr>
                <w:rFonts w:asciiTheme="majorHAnsi" w:hAnsiTheme="majorHAnsi" w:cstheme="majorHAnsi"/>
                <w:sz w:val="22"/>
                <w:szCs w:val="22"/>
              </w:rPr>
              <w:t>pupil personnel services and</w:t>
            </w:r>
          </w:p>
          <w:p w14:paraId="07AC3FCF" w14:textId="77777777" w:rsidR="003F4E20" w:rsidRPr="00163D5D" w:rsidRDefault="003F4E20" w:rsidP="0045016E">
            <w:pPr>
              <w:pStyle w:val="ListParagraph"/>
              <w:numPr>
                <w:ilvl w:val="0"/>
                <w:numId w:val="15"/>
              </w:numPr>
              <w:rPr>
                <w:rFonts w:asciiTheme="majorHAnsi" w:hAnsiTheme="majorHAnsi" w:cstheme="majorHAnsi"/>
                <w:sz w:val="22"/>
                <w:szCs w:val="22"/>
              </w:rPr>
            </w:pPr>
            <w:r w:rsidRPr="00163D5D">
              <w:rPr>
                <w:rFonts w:asciiTheme="majorHAnsi" w:hAnsiTheme="majorHAnsi" w:cstheme="majorHAnsi"/>
                <w:sz w:val="22"/>
                <w:szCs w:val="22"/>
              </w:rPr>
              <w:lastRenderedPageBreak/>
              <w:t xml:space="preserve">administration. </w:t>
            </w:r>
          </w:p>
          <w:p w14:paraId="7618906F" w14:textId="77777777" w:rsidR="003F4E20" w:rsidRPr="00163D5D" w:rsidRDefault="003F4E20" w:rsidP="003F4E20">
            <w:pPr>
              <w:rPr>
                <w:rFonts w:asciiTheme="majorHAnsi" w:hAnsiTheme="majorHAnsi" w:cstheme="majorHAnsi"/>
                <w:sz w:val="22"/>
                <w:szCs w:val="22"/>
              </w:rPr>
            </w:pPr>
          </w:p>
          <w:p w14:paraId="06CAAABD" w14:textId="77777777" w:rsidR="003F4E20" w:rsidRPr="00163D5D" w:rsidRDefault="003F4E20" w:rsidP="007718C9">
            <w:pPr>
              <w:rPr>
                <w:rFonts w:asciiTheme="majorHAnsi" w:hAnsiTheme="majorHAnsi" w:cstheme="majorHAnsi"/>
                <w:sz w:val="22"/>
                <w:szCs w:val="22"/>
              </w:rPr>
            </w:pPr>
            <w:r w:rsidRPr="00163D5D">
              <w:rPr>
                <w:rFonts w:asciiTheme="majorHAnsi" w:hAnsiTheme="majorHAnsi" w:cstheme="majorHAnsi"/>
                <w:sz w:val="22"/>
                <w:szCs w:val="22"/>
              </w:rPr>
              <w:t xml:space="preserve">Additional PPE for staff caring for such students will be provided on a case-by-case basis.  Staffing assignments will be examined to provide the lowest teacher-to-student ratios possible.  </w:t>
            </w:r>
          </w:p>
          <w:p w14:paraId="3CD69EA5" w14:textId="50D14180" w:rsidR="007718C9" w:rsidRPr="00163D5D" w:rsidRDefault="007718C9" w:rsidP="007718C9">
            <w:pPr>
              <w:rPr>
                <w:rFonts w:asciiTheme="majorHAnsi" w:hAnsiTheme="majorHAnsi" w:cstheme="majorHAnsi"/>
                <w:b/>
                <w:bCs/>
                <w:i/>
                <w:iCs/>
                <w:sz w:val="22"/>
                <w:szCs w:val="22"/>
              </w:rPr>
            </w:pPr>
          </w:p>
        </w:tc>
      </w:tr>
      <w:tr w:rsidR="00163D5D" w:rsidRPr="00163D5D" w14:paraId="2335BE49" w14:textId="77777777" w:rsidTr="009A0B49">
        <w:tc>
          <w:tcPr>
            <w:tcW w:w="9350" w:type="dxa"/>
            <w:gridSpan w:val="2"/>
            <w:shd w:val="clear" w:color="auto" w:fill="D9E2F3" w:themeFill="accent1" w:themeFillTint="33"/>
            <w:vAlign w:val="center"/>
          </w:tcPr>
          <w:p w14:paraId="100ECF5C" w14:textId="34696BBA" w:rsidR="003F4E20" w:rsidRPr="00163D5D" w:rsidRDefault="003F4E20" w:rsidP="002E5F80">
            <w:pPr>
              <w:textAlignment w:val="baseline"/>
              <w:rPr>
                <w:rFonts w:asciiTheme="majorHAnsi" w:hAnsiTheme="majorHAnsi" w:cstheme="majorHAnsi"/>
                <w:b/>
                <w:bCs/>
                <w:i/>
                <w:iCs/>
                <w:sz w:val="22"/>
                <w:szCs w:val="22"/>
              </w:rPr>
            </w:pPr>
            <w:r w:rsidRPr="00163D5D">
              <w:rPr>
                <w:rFonts w:asciiTheme="majorHAnsi" w:eastAsia="Times New Roman" w:hAnsiTheme="majorHAnsi" w:cstheme="majorHAnsi"/>
                <w:b/>
                <w:bCs/>
                <w:sz w:val="22"/>
                <w:szCs w:val="22"/>
              </w:rPr>
              <w:lastRenderedPageBreak/>
              <w:t>Transportation</w:t>
            </w:r>
          </w:p>
        </w:tc>
      </w:tr>
      <w:tr w:rsidR="00163D5D" w:rsidRPr="00163D5D" w14:paraId="265FF179" w14:textId="77777777" w:rsidTr="009A0B49">
        <w:tc>
          <w:tcPr>
            <w:tcW w:w="9350" w:type="dxa"/>
            <w:gridSpan w:val="2"/>
            <w:vAlign w:val="center"/>
          </w:tcPr>
          <w:p w14:paraId="231EE1B8" w14:textId="11565AB0" w:rsidR="00A1295F" w:rsidRPr="00163D5D" w:rsidRDefault="00A1295F" w:rsidP="00A1295F">
            <w:pPr>
              <w:rPr>
                <w:rFonts w:asciiTheme="majorHAnsi" w:hAnsiTheme="majorHAnsi" w:cstheme="majorHAnsi"/>
                <w:sz w:val="22"/>
                <w:szCs w:val="22"/>
              </w:rPr>
            </w:pPr>
            <w:r w:rsidRPr="00163D5D">
              <w:rPr>
                <w:rFonts w:asciiTheme="majorHAnsi" w:hAnsiTheme="majorHAnsi" w:cstheme="majorHAnsi"/>
                <w:sz w:val="22"/>
                <w:szCs w:val="22"/>
              </w:rPr>
              <w:t xml:space="preserve">All bus drivers, monitors, attendants and mechanics will perform a self-health assessment for symptoms of COVID-19 before arriving to work via the district’s self-reporting app for employees. If personnel are experiencing any of the symptoms of COVID-19 they must notify their employer and seek medical attention.  School bus drivers, monitors, attendants and mechanics must wear a face covering which will be provided by the district and will be trained (ongoing) on the proper use of </w:t>
            </w:r>
            <w:r w:rsidR="001A7581" w:rsidRPr="00163D5D">
              <w:rPr>
                <w:rFonts w:asciiTheme="majorHAnsi" w:hAnsiTheme="majorHAnsi" w:cstheme="majorHAnsi"/>
                <w:sz w:val="22"/>
                <w:szCs w:val="22"/>
              </w:rPr>
              <w:t xml:space="preserve">social distancing, </w:t>
            </w:r>
            <w:r w:rsidRPr="00163D5D">
              <w:rPr>
                <w:rFonts w:asciiTheme="majorHAnsi" w:hAnsiTheme="majorHAnsi" w:cstheme="majorHAnsi"/>
                <w:sz w:val="22"/>
                <w:szCs w:val="22"/>
              </w:rPr>
              <w:t>personal protective equipment and the signs and symptoms of COVID-19.  Hand sanitizer will be provided for all staff at the bus garage but cannot be taken on the bus</w:t>
            </w:r>
            <w:r w:rsidR="00EB719F" w:rsidRPr="00163D5D">
              <w:rPr>
                <w:rFonts w:asciiTheme="majorHAnsi" w:hAnsiTheme="majorHAnsi" w:cstheme="majorHAnsi"/>
                <w:sz w:val="22"/>
                <w:szCs w:val="22"/>
              </w:rPr>
              <w:t xml:space="preserve"> due to its combustible nature.</w:t>
            </w:r>
            <w:r w:rsidRPr="00163D5D">
              <w:rPr>
                <w:rFonts w:asciiTheme="majorHAnsi" w:hAnsiTheme="majorHAnsi" w:cstheme="majorHAnsi"/>
                <w:sz w:val="22"/>
                <w:szCs w:val="22"/>
              </w:rPr>
              <w:t xml:space="preserve"> </w:t>
            </w:r>
            <w:r w:rsidR="00EB719F" w:rsidRPr="00163D5D">
              <w:rPr>
                <w:rFonts w:asciiTheme="majorHAnsi" w:hAnsiTheme="majorHAnsi" w:cstheme="majorHAnsi"/>
                <w:sz w:val="22"/>
                <w:szCs w:val="22"/>
              </w:rPr>
              <w:t xml:space="preserve"> </w:t>
            </w:r>
            <w:r w:rsidRPr="00163D5D">
              <w:rPr>
                <w:rFonts w:asciiTheme="majorHAnsi" w:hAnsiTheme="majorHAnsi" w:cstheme="majorHAnsi"/>
                <w:sz w:val="22"/>
                <w:szCs w:val="22"/>
              </w:rPr>
              <w:t>Drivers, monitors and attendants who have direct physical contact with a child must wear gloves</w:t>
            </w:r>
            <w:r w:rsidR="00AC6931" w:rsidRPr="00163D5D">
              <w:rPr>
                <w:rFonts w:asciiTheme="majorHAnsi" w:hAnsiTheme="majorHAnsi" w:cstheme="majorHAnsi"/>
                <w:sz w:val="22"/>
                <w:szCs w:val="22"/>
              </w:rPr>
              <w:t xml:space="preserve"> (provided)</w:t>
            </w:r>
            <w:r w:rsidRPr="00163D5D">
              <w:rPr>
                <w:rFonts w:asciiTheme="majorHAnsi" w:hAnsiTheme="majorHAnsi" w:cstheme="majorHAnsi"/>
                <w:sz w:val="22"/>
                <w:szCs w:val="22"/>
              </w:rPr>
              <w:t xml:space="preserve">. </w:t>
            </w:r>
          </w:p>
          <w:p w14:paraId="366DD96E" w14:textId="77777777" w:rsidR="00A1295F" w:rsidRPr="00163D5D" w:rsidRDefault="00A1295F" w:rsidP="00A1295F">
            <w:pPr>
              <w:rPr>
                <w:rFonts w:asciiTheme="majorHAnsi" w:hAnsiTheme="majorHAnsi" w:cstheme="majorHAnsi"/>
                <w:sz w:val="22"/>
                <w:szCs w:val="22"/>
              </w:rPr>
            </w:pPr>
          </w:p>
          <w:p w14:paraId="636883CA" w14:textId="58689B75" w:rsidR="0052389D" w:rsidRPr="00163D5D" w:rsidRDefault="0052389D" w:rsidP="0052389D">
            <w:pPr>
              <w:rPr>
                <w:rFonts w:asciiTheme="majorHAnsi" w:hAnsiTheme="majorHAnsi" w:cstheme="majorHAnsi"/>
                <w:sz w:val="22"/>
                <w:szCs w:val="22"/>
              </w:rPr>
            </w:pPr>
            <w:r w:rsidRPr="00163D5D">
              <w:rPr>
                <w:rFonts w:asciiTheme="majorHAnsi" w:hAnsiTheme="majorHAnsi" w:cstheme="majorHAnsi"/>
                <w:sz w:val="22"/>
                <w:szCs w:val="22"/>
              </w:rPr>
              <w:t>Prior to boarding the bus, all parents/guardians will be required to ensure their child/children are not experiencing any signs and symptoms of COVID-19 and do not have a fever greater than 100.0 degrees.  Students must wear a mask on a school bus.  Students who do not have masks must be provide</w:t>
            </w:r>
            <w:r w:rsidR="00EB719F" w:rsidRPr="00163D5D">
              <w:rPr>
                <w:rFonts w:asciiTheme="majorHAnsi" w:hAnsiTheme="majorHAnsi" w:cstheme="majorHAnsi"/>
                <w:sz w:val="22"/>
                <w:szCs w:val="22"/>
              </w:rPr>
              <w:t>d</w:t>
            </w:r>
            <w:r w:rsidRPr="00163D5D">
              <w:rPr>
                <w:rFonts w:asciiTheme="majorHAnsi" w:hAnsiTheme="majorHAnsi" w:cstheme="majorHAnsi"/>
                <w:sz w:val="22"/>
                <w:szCs w:val="22"/>
              </w:rPr>
              <w:t xml:space="preserve"> one by the district.  Students who do not have a mask can NOT be denied transportation.  In such a situation the seating will have to be rearranged so the student without a mask is socially distanced from other students. </w:t>
            </w:r>
            <w:r w:rsidR="00A1295F" w:rsidRPr="00163D5D">
              <w:rPr>
                <w:rFonts w:asciiTheme="majorHAnsi" w:hAnsiTheme="majorHAnsi" w:cstheme="majorHAnsi"/>
                <w:sz w:val="22"/>
                <w:szCs w:val="22"/>
              </w:rPr>
              <w:t xml:space="preserve"> </w:t>
            </w:r>
            <w:r w:rsidRPr="00163D5D">
              <w:rPr>
                <w:rFonts w:asciiTheme="majorHAnsi" w:hAnsiTheme="majorHAnsi" w:cstheme="majorHAnsi"/>
                <w:sz w:val="22"/>
                <w:szCs w:val="22"/>
              </w:rPr>
              <w:t>Siblings or children who reside in the same household will be encouraged to sit together.</w:t>
            </w:r>
            <w:r w:rsidR="009472E9" w:rsidRPr="00163D5D">
              <w:rPr>
                <w:rFonts w:asciiTheme="majorHAnsi" w:hAnsiTheme="majorHAnsi" w:cstheme="majorHAnsi"/>
                <w:sz w:val="22"/>
                <w:szCs w:val="22"/>
              </w:rPr>
              <w:t xml:space="preserve">  S</w:t>
            </w:r>
            <w:r w:rsidR="0041550F" w:rsidRPr="00163D5D">
              <w:rPr>
                <w:rFonts w:asciiTheme="majorHAnsi" w:hAnsiTheme="majorHAnsi" w:cstheme="majorHAnsi"/>
                <w:sz w:val="22"/>
                <w:szCs w:val="22"/>
              </w:rPr>
              <w:t>tudents</w:t>
            </w:r>
            <w:r w:rsidR="009472E9" w:rsidRPr="00163D5D">
              <w:rPr>
                <w:rFonts w:asciiTheme="majorHAnsi" w:hAnsiTheme="majorHAnsi" w:cstheme="majorHAnsi"/>
                <w:sz w:val="22"/>
                <w:szCs w:val="22"/>
              </w:rPr>
              <w:t xml:space="preserve"> will be trained (ongoing) on the proper use of social distancing, personal protective equipment and the signs and symptoms of COVID-19.  </w:t>
            </w:r>
          </w:p>
          <w:p w14:paraId="22DE7488" w14:textId="77777777" w:rsidR="00A1295F" w:rsidRPr="00163D5D" w:rsidRDefault="00A1295F" w:rsidP="00A1295F">
            <w:pPr>
              <w:rPr>
                <w:rFonts w:asciiTheme="majorHAnsi" w:hAnsiTheme="majorHAnsi" w:cstheme="majorHAnsi"/>
                <w:sz w:val="22"/>
                <w:szCs w:val="22"/>
              </w:rPr>
            </w:pPr>
          </w:p>
          <w:p w14:paraId="2CC34316" w14:textId="20CF8FDF" w:rsidR="00A1295F" w:rsidRPr="00163D5D" w:rsidRDefault="002E5F80" w:rsidP="00A1295F">
            <w:pPr>
              <w:rPr>
                <w:rFonts w:asciiTheme="majorHAnsi" w:hAnsiTheme="majorHAnsi" w:cstheme="majorHAnsi"/>
                <w:sz w:val="22"/>
                <w:szCs w:val="22"/>
              </w:rPr>
            </w:pPr>
            <w:r w:rsidRPr="00163D5D">
              <w:rPr>
                <w:rFonts w:asciiTheme="majorHAnsi" w:hAnsiTheme="majorHAnsi" w:cstheme="majorHAnsi"/>
                <w:sz w:val="22"/>
                <w:szCs w:val="22"/>
              </w:rPr>
              <w:t xml:space="preserve">The district will continue </w:t>
            </w:r>
            <w:r w:rsidR="00C62E18" w:rsidRPr="00163D5D">
              <w:rPr>
                <w:rFonts w:asciiTheme="majorHAnsi" w:hAnsiTheme="majorHAnsi" w:cstheme="majorHAnsi"/>
                <w:sz w:val="22"/>
                <w:szCs w:val="22"/>
              </w:rPr>
              <w:t xml:space="preserve">to </w:t>
            </w:r>
            <w:r w:rsidRPr="00163D5D">
              <w:rPr>
                <w:rFonts w:asciiTheme="majorHAnsi" w:hAnsiTheme="majorHAnsi" w:cstheme="majorHAnsi"/>
                <w:sz w:val="22"/>
                <w:szCs w:val="22"/>
              </w:rPr>
              <w:t>fulfill existing mandates regarding the safe and effective transportation of students who are homeless (McKinney-Vento), in foster care, have disabilities and attend non-public school</w:t>
            </w:r>
            <w:r w:rsidR="00E21B57" w:rsidRPr="00163D5D">
              <w:rPr>
                <w:rFonts w:asciiTheme="majorHAnsi" w:hAnsiTheme="majorHAnsi" w:cstheme="majorHAnsi"/>
                <w:sz w:val="22"/>
                <w:szCs w:val="22"/>
              </w:rPr>
              <w:t xml:space="preserve">s regardless if Andover Central School is in session or not. </w:t>
            </w:r>
          </w:p>
          <w:p w14:paraId="0AF03FD1" w14:textId="77777777" w:rsidR="00A1295F" w:rsidRPr="00163D5D" w:rsidRDefault="00A1295F" w:rsidP="00A1295F">
            <w:pPr>
              <w:rPr>
                <w:rFonts w:asciiTheme="majorHAnsi" w:hAnsiTheme="majorHAnsi" w:cstheme="majorHAnsi"/>
                <w:sz w:val="22"/>
                <w:szCs w:val="22"/>
              </w:rPr>
            </w:pPr>
          </w:p>
          <w:p w14:paraId="59A162C2" w14:textId="3DCCE089" w:rsidR="002E5F80" w:rsidRPr="00163D5D" w:rsidRDefault="00A1295F" w:rsidP="00A1295F">
            <w:pPr>
              <w:rPr>
                <w:rFonts w:asciiTheme="majorHAnsi" w:hAnsiTheme="majorHAnsi" w:cstheme="majorHAnsi"/>
                <w:sz w:val="22"/>
                <w:szCs w:val="22"/>
              </w:rPr>
            </w:pPr>
            <w:r w:rsidRPr="00163D5D">
              <w:rPr>
                <w:rFonts w:asciiTheme="majorHAnsi" w:hAnsiTheme="majorHAnsi" w:cstheme="majorHAnsi"/>
                <w:sz w:val="22"/>
                <w:szCs w:val="22"/>
              </w:rPr>
              <w:t>All buses will be cleaned/ disinfected between each run.  When temperatures are above 45 degrees, school buses may transport passengers with roof hatches or windows slightly opened to provide air flow.</w:t>
            </w:r>
          </w:p>
          <w:p w14:paraId="39EFDE13" w14:textId="77777777" w:rsidR="002E5F80" w:rsidRPr="00163D5D" w:rsidRDefault="002E5F80" w:rsidP="003F4E20">
            <w:pPr>
              <w:rPr>
                <w:rFonts w:asciiTheme="majorHAnsi" w:hAnsiTheme="majorHAnsi" w:cstheme="majorHAnsi"/>
                <w:sz w:val="22"/>
                <w:szCs w:val="22"/>
              </w:rPr>
            </w:pPr>
          </w:p>
          <w:p w14:paraId="0A3B7764" w14:textId="163BC6AE" w:rsidR="003A081D" w:rsidRPr="00163D5D" w:rsidRDefault="003A081D" w:rsidP="003F4E20">
            <w:pPr>
              <w:rPr>
                <w:rFonts w:asciiTheme="majorHAnsi" w:hAnsiTheme="majorHAnsi" w:cstheme="majorHAnsi"/>
                <w:sz w:val="22"/>
                <w:szCs w:val="22"/>
              </w:rPr>
            </w:pPr>
            <w:r w:rsidRPr="00163D5D">
              <w:rPr>
                <w:rFonts w:asciiTheme="majorHAnsi" w:hAnsiTheme="majorHAnsi" w:cstheme="majorHAnsi"/>
                <w:i/>
                <w:iCs/>
                <w:sz w:val="22"/>
                <w:szCs w:val="22"/>
              </w:rPr>
              <w:t>(SED Assurance: Transportation 1-18)</w:t>
            </w:r>
          </w:p>
        </w:tc>
      </w:tr>
      <w:tr w:rsidR="00163D5D" w:rsidRPr="00163D5D" w14:paraId="39B81FFA" w14:textId="77777777" w:rsidTr="009A0B49">
        <w:tc>
          <w:tcPr>
            <w:tcW w:w="9350" w:type="dxa"/>
            <w:gridSpan w:val="2"/>
            <w:shd w:val="clear" w:color="auto" w:fill="D9E2F3" w:themeFill="accent1" w:themeFillTint="33"/>
            <w:vAlign w:val="center"/>
          </w:tcPr>
          <w:p w14:paraId="52239280" w14:textId="52501AC4" w:rsidR="003F4E20" w:rsidRPr="00163D5D" w:rsidRDefault="003F4E20" w:rsidP="00A1295F">
            <w:pPr>
              <w:textAlignment w:val="baseline"/>
              <w:rPr>
                <w:rFonts w:asciiTheme="majorHAnsi" w:hAnsiTheme="majorHAnsi" w:cstheme="majorHAnsi"/>
                <w:b/>
                <w:bCs/>
                <w:i/>
                <w:iCs/>
                <w:sz w:val="22"/>
                <w:szCs w:val="22"/>
              </w:rPr>
            </w:pPr>
            <w:r w:rsidRPr="00163D5D">
              <w:rPr>
                <w:rFonts w:asciiTheme="majorHAnsi" w:eastAsia="Times New Roman" w:hAnsiTheme="majorHAnsi" w:cstheme="majorHAnsi"/>
                <w:b/>
                <w:bCs/>
                <w:sz w:val="22"/>
                <w:szCs w:val="22"/>
              </w:rPr>
              <w:t>Food Services</w:t>
            </w:r>
          </w:p>
        </w:tc>
      </w:tr>
      <w:tr w:rsidR="00163D5D" w:rsidRPr="00163D5D" w14:paraId="01126486" w14:textId="77777777" w:rsidTr="009A0B49">
        <w:tc>
          <w:tcPr>
            <w:tcW w:w="9350" w:type="dxa"/>
            <w:gridSpan w:val="2"/>
            <w:vAlign w:val="center"/>
          </w:tcPr>
          <w:p w14:paraId="1B943887" w14:textId="14433E93" w:rsidR="00A1295F" w:rsidRPr="00163D5D" w:rsidRDefault="00A1295F" w:rsidP="003F4E20">
            <w:pPr>
              <w:rPr>
                <w:rFonts w:asciiTheme="majorHAnsi" w:hAnsiTheme="majorHAnsi" w:cstheme="majorHAnsi"/>
                <w:sz w:val="22"/>
                <w:szCs w:val="22"/>
              </w:rPr>
            </w:pPr>
            <w:r w:rsidRPr="00163D5D">
              <w:rPr>
                <w:rFonts w:asciiTheme="majorHAnsi" w:hAnsiTheme="majorHAnsi" w:cstheme="majorHAnsi"/>
                <w:sz w:val="22"/>
                <w:szCs w:val="22"/>
              </w:rPr>
              <w:t xml:space="preserve">The District will provide access to </w:t>
            </w:r>
            <w:r w:rsidR="00CC576C" w:rsidRPr="00163D5D">
              <w:rPr>
                <w:rFonts w:asciiTheme="majorHAnsi" w:hAnsiTheme="majorHAnsi" w:cstheme="majorHAnsi"/>
                <w:sz w:val="22"/>
                <w:szCs w:val="22"/>
              </w:rPr>
              <w:t>free breakfast and lunch</w:t>
            </w:r>
            <w:r w:rsidRPr="00163D5D">
              <w:rPr>
                <w:rFonts w:asciiTheme="majorHAnsi" w:hAnsiTheme="majorHAnsi" w:cstheme="majorHAnsi"/>
                <w:sz w:val="22"/>
                <w:szCs w:val="22"/>
              </w:rPr>
              <w:t xml:space="preserve"> each school day to both students in attendance and learning remotely according to all applicable health and safety guidelines and in compliance with Child Nutrition requirements.  </w:t>
            </w:r>
          </w:p>
          <w:p w14:paraId="006427FF" w14:textId="77777777" w:rsidR="009368B8" w:rsidRPr="00163D5D" w:rsidRDefault="009368B8" w:rsidP="003F4E20">
            <w:pPr>
              <w:rPr>
                <w:rFonts w:asciiTheme="majorHAnsi" w:hAnsiTheme="majorHAnsi" w:cstheme="majorHAnsi"/>
                <w:sz w:val="22"/>
                <w:szCs w:val="22"/>
              </w:rPr>
            </w:pPr>
          </w:p>
          <w:p w14:paraId="23CD226A" w14:textId="1EC5767B" w:rsidR="00A1295F" w:rsidRPr="00163D5D" w:rsidRDefault="00A1295F" w:rsidP="003F4E20">
            <w:pPr>
              <w:rPr>
                <w:rFonts w:asciiTheme="majorHAnsi" w:hAnsiTheme="majorHAnsi" w:cstheme="majorHAnsi"/>
                <w:sz w:val="22"/>
                <w:szCs w:val="22"/>
              </w:rPr>
            </w:pPr>
            <w:r w:rsidRPr="00163D5D">
              <w:rPr>
                <w:rFonts w:asciiTheme="majorHAnsi" w:hAnsiTheme="majorHAnsi" w:cstheme="majorHAnsi"/>
                <w:sz w:val="22"/>
                <w:szCs w:val="22"/>
              </w:rPr>
              <w:t xml:space="preserve">For those students in attendance, breakfast will be </w:t>
            </w:r>
            <w:r w:rsidR="00207B06" w:rsidRPr="00705EEC">
              <w:rPr>
                <w:rFonts w:asciiTheme="majorHAnsi" w:hAnsiTheme="majorHAnsi" w:cstheme="majorHAnsi"/>
                <w:sz w:val="22"/>
                <w:szCs w:val="22"/>
              </w:rPr>
              <w:t xml:space="preserve">distributed upon entry to the building and taken to eat </w:t>
            </w:r>
            <w:r w:rsidRPr="00705EEC">
              <w:rPr>
                <w:rFonts w:asciiTheme="majorHAnsi" w:hAnsiTheme="majorHAnsi" w:cstheme="majorHAnsi"/>
                <w:sz w:val="22"/>
                <w:szCs w:val="22"/>
              </w:rPr>
              <w:t xml:space="preserve">in their classrooms. </w:t>
            </w:r>
            <w:r w:rsidR="00CC576C" w:rsidRPr="00705EEC">
              <w:rPr>
                <w:rFonts w:asciiTheme="majorHAnsi" w:hAnsiTheme="majorHAnsi" w:cstheme="majorHAnsi"/>
                <w:sz w:val="22"/>
                <w:szCs w:val="22"/>
              </w:rPr>
              <w:t>Lunch will be distributed to ea</w:t>
            </w:r>
            <w:r w:rsidR="00CC576C" w:rsidRPr="00163D5D">
              <w:rPr>
                <w:rFonts w:asciiTheme="majorHAnsi" w:hAnsiTheme="majorHAnsi" w:cstheme="majorHAnsi"/>
                <w:sz w:val="22"/>
                <w:szCs w:val="22"/>
              </w:rPr>
              <w:t xml:space="preserve">ch student upon dismissal from the building (pickup/walkers) or bus (riders).  All meals will be prepared to accommodate all students, including those with food allergies.  </w:t>
            </w:r>
            <w:r w:rsidRPr="00163D5D">
              <w:rPr>
                <w:rFonts w:asciiTheme="majorHAnsi" w:hAnsiTheme="majorHAnsi" w:cstheme="majorHAnsi"/>
                <w:sz w:val="22"/>
                <w:szCs w:val="22"/>
              </w:rPr>
              <w:t>Students learning remotely will be provided grab and go breakfast and lunch.</w:t>
            </w:r>
            <w:r w:rsidR="00084EBA" w:rsidRPr="00163D5D">
              <w:rPr>
                <w:rFonts w:asciiTheme="majorHAnsi" w:hAnsiTheme="majorHAnsi" w:cstheme="majorHAnsi"/>
                <w:sz w:val="22"/>
                <w:szCs w:val="22"/>
              </w:rPr>
              <w:t xml:space="preserve">  This will ensure that students will maintain social distancing while consuming meals.  </w:t>
            </w:r>
          </w:p>
          <w:p w14:paraId="3B0E8C5F" w14:textId="77777777" w:rsidR="00A1295F" w:rsidRPr="00163D5D" w:rsidRDefault="00A1295F" w:rsidP="003F4E20">
            <w:pPr>
              <w:rPr>
                <w:rFonts w:asciiTheme="majorHAnsi" w:hAnsiTheme="majorHAnsi" w:cstheme="majorHAnsi"/>
                <w:sz w:val="22"/>
                <w:szCs w:val="22"/>
              </w:rPr>
            </w:pPr>
          </w:p>
          <w:p w14:paraId="005D279D" w14:textId="654DD8EB" w:rsidR="00A1295F" w:rsidRPr="00163D5D" w:rsidRDefault="00A1295F" w:rsidP="003F4E20">
            <w:pPr>
              <w:rPr>
                <w:rFonts w:asciiTheme="majorHAnsi" w:hAnsiTheme="majorHAnsi" w:cstheme="majorHAnsi"/>
                <w:sz w:val="22"/>
                <w:szCs w:val="22"/>
              </w:rPr>
            </w:pPr>
            <w:r w:rsidRPr="00163D5D">
              <w:rPr>
                <w:rFonts w:asciiTheme="majorHAnsi" w:hAnsiTheme="majorHAnsi" w:cstheme="majorHAnsi"/>
                <w:sz w:val="22"/>
                <w:szCs w:val="22"/>
              </w:rPr>
              <w:lastRenderedPageBreak/>
              <w:t>Students will be instructed to perform hand hygiene before and after eating, how appropriate hand hygiene will be promoted, and how sharing of food and beverages will be discouraged.  Communication with families regarding access to meals will be provided via the district newsletter, website, mailings and global calling system</w:t>
            </w:r>
            <w:r w:rsidR="009D2B37" w:rsidRPr="00163D5D">
              <w:rPr>
                <w:rFonts w:asciiTheme="majorHAnsi" w:hAnsiTheme="majorHAnsi" w:cstheme="majorHAnsi"/>
                <w:sz w:val="22"/>
                <w:szCs w:val="22"/>
              </w:rPr>
              <w:t xml:space="preserve"> in the language spoken by families</w:t>
            </w:r>
            <w:r w:rsidRPr="00163D5D">
              <w:rPr>
                <w:rFonts w:asciiTheme="majorHAnsi" w:hAnsiTheme="majorHAnsi" w:cstheme="majorHAnsi"/>
                <w:sz w:val="22"/>
                <w:szCs w:val="22"/>
              </w:rPr>
              <w:t xml:space="preserve">.  All correspondence will identify our Cafeteria Manager as the contact person to receive and respond to communications from families.  </w:t>
            </w:r>
          </w:p>
          <w:p w14:paraId="27BAC53B" w14:textId="77777777" w:rsidR="00A1295F" w:rsidRPr="00163D5D" w:rsidRDefault="00A1295F" w:rsidP="003F4E20">
            <w:pPr>
              <w:rPr>
                <w:rFonts w:asciiTheme="majorHAnsi" w:hAnsiTheme="majorHAnsi" w:cstheme="majorHAnsi"/>
                <w:sz w:val="22"/>
                <w:szCs w:val="22"/>
              </w:rPr>
            </w:pPr>
          </w:p>
          <w:p w14:paraId="2EF671EB" w14:textId="3A8C2E91" w:rsidR="00A1295F" w:rsidRPr="00163D5D" w:rsidRDefault="00A1295F" w:rsidP="003F4E20">
            <w:pPr>
              <w:rPr>
                <w:rFonts w:asciiTheme="majorHAnsi" w:hAnsiTheme="majorHAnsi" w:cstheme="majorHAnsi"/>
                <w:sz w:val="22"/>
                <w:szCs w:val="22"/>
              </w:rPr>
            </w:pPr>
            <w:r w:rsidRPr="00163D5D">
              <w:rPr>
                <w:rFonts w:asciiTheme="majorHAnsi" w:hAnsiTheme="majorHAnsi" w:cstheme="majorHAnsi"/>
                <w:sz w:val="22"/>
                <w:szCs w:val="22"/>
              </w:rPr>
              <w:t xml:space="preserve">The </w:t>
            </w:r>
            <w:r w:rsidR="002F5952">
              <w:rPr>
                <w:rFonts w:asciiTheme="majorHAnsi" w:hAnsiTheme="majorHAnsi" w:cstheme="majorHAnsi"/>
                <w:sz w:val="22"/>
                <w:szCs w:val="22"/>
              </w:rPr>
              <w:t>cafeteria s</w:t>
            </w:r>
            <w:r w:rsidRPr="00163D5D">
              <w:rPr>
                <w:rFonts w:asciiTheme="majorHAnsi" w:hAnsiTheme="majorHAnsi" w:cstheme="majorHAnsi"/>
                <w:sz w:val="22"/>
                <w:szCs w:val="22"/>
              </w:rPr>
              <w:t xml:space="preserve">taff will be trained on district policies and protocols on health and safety and be provided with an adequate supply of face masks, </w:t>
            </w:r>
            <w:r w:rsidR="00CC576C" w:rsidRPr="00163D5D">
              <w:rPr>
                <w:rFonts w:asciiTheme="majorHAnsi" w:hAnsiTheme="majorHAnsi" w:cstheme="majorHAnsi"/>
                <w:sz w:val="22"/>
                <w:szCs w:val="22"/>
              </w:rPr>
              <w:t xml:space="preserve">gloves, </w:t>
            </w:r>
            <w:r w:rsidRPr="00163D5D">
              <w:rPr>
                <w:rFonts w:asciiTheme="majorHAnsi" w:hAnsiTheme="majorHAnsi" w:cstheme="majorHAnsi"/>
                <w:sz w:val="22"/>
                <w:szCs w:val="22"/>
              </w:rPr>
              <w:t>soap, hand sanitizer, and tissues in food service areas.</w:t>
            </w:r>
            <w:r w:rsidR="00CC576C" w:rsidRPr="00163D5D">
              <w:rPr>
                <w:rFonts w:asciiTheme="majorHAnsi" w:hAnsiTheme="majorHAnsi" w:cstheme="majorHAnsi"/>
                <w:sz w:val="22"/>
                <w:szCs w:val="22"/>
              </w:rPr>
              <w:t xml:space="preserve">  </w:t>
            </w:r>
            <w:r w:rsidRPr="00163D5D">
              <w:rPr>
                <w:rFonts w:asciiTheme="majorHAnsi" w:hAnsiTheme="majorHAnsi" w:cstheme="majorHAnsi"/>
                <w:sz w:val="22"/>
                <w:szCs w:val="22"/>
              </w:rPr>
              <w:t xml:space="preserve">Only </w:t>
            </w:r>
            <w:r w:rsidR="002F5952">
              <w:rPr>
                <w:rFonts w:asciiTheme="majorHAnsi" w:hAnsiTheme="majorHAnsi" w:cstheme="majorHAnsi"/>
                <w:sz w:val="22"/>
                <w:szCs w:val="22"/>
              </w:rPr>
              <w:t>cafeteria</w:t>
            </w:r>
            <w:r w:rsidRPr="00163D5D">
              <w:rPr>
                <w:rFonts w:asciiTheme="majorHAnsi" w:hAnsiTheme="majorHAnsi" w:cstheme="majorHAnsi"/>
                <w:sz w:val="22"/>
                <w:szCs w:val="22"/>
              </w:rPr>
              <w:t xml:space="preserve"> staff and custodial staff are permitted to enter program areas.</w:t>
            </w:r>
          </w:p>
          <w:p w14:paraId="2E697B0C" w14:textId="77777777" w:rsidR="00921433" w:rsidRPr="00163D5D" w:rsidRDefault="00921433" w:rsidP="003F4E20">
            <w:pPr>
              <w:rPr>
                <w:rFonts w:asciiTheme="majorHAnsi" w:hAnsiTheme="majorHAnsi" w:cstheme="majorHAnsi"/>
                <w:i/>
                <w:iCs/>
                <w:sz w:val="22"/>
                <w:szCs w:val="22"/>
              </w:rPr>
            </w:pPr>
          </w:p>
          <w:p w14:paraId="23B565E2" w14:textId="3AC41C20" w:rsidR="00A1295F" w:rsidRPr="00163D5D" w:rsidRDefault="00921433" w:rsidP="003F4E20">
            <w:r w:rsidRPr="00163D5D">
              <w:rPr>
                <w:rFonts w:asciiTheme="majorHAnsi" w:hAnsiTheme="majorHAnsi" w:cstheme="majorHAnsi"/>
                <w:i/>
                <w:iCs/>
                <w:sz w:val="22"/>
                <w:szCs w:val="22"/>
              </w:rPr>
              <w:t>(SED Assurance: Child Nutrition 1-8)</w:t>
            </w:r>
          </w:p>
        </w:tc>
      </w:tr>
      <w:tr w:rsidR="003F4E20" w:rsidRPr="006D0C66" w14:paraId="05AD8399" w14:textId="77777777" w:rsidTr="009A0B49">
        <w:tc>
          <w:tcPr>
            <w:tcW w:w="9350" w:type="dxa"/>
            <w:gridSpan w:val="2"/>
            <w:shd w:val="clear" w:color="auto" w:fill="D9E2F3" w:themeFill="accent1" w:themeFillTint="33"/>
            <w:vAlign w:val="center"/>
          </w:tcPr>
          <w:p w14:paraId="12208C28" w14:textId="6A307CCD" w:rsidR="003F4E20" w:rsidRPr="00523F32" w:rsidRDefault="003F4E20" w:rsidP="001B772F">
            <w:pPr>
              <w:rPr>
                <w:rFonts w:asciiTheme="majorHAnsi" w:hAnsiTheme="majorHAnsi" w:cstheme="majorHAnsi"/>
                <w:b/>
                <w:bCs/>
                <w:iCs/>
                <w:sz w:val="22"/>
                <w:szCs w:val="22"/>
              </w:rPr>
            </w:pPr>
            <w:r w:rsidRPr="00523F32">
              <w:rPr>
                <w:rFonts w:asciiTheme="majorHAnsi" w:eastAsia="Times New Roman" w:hAnsiTheme="majorHAnsi" w:cstheme="majorHAnsi"/>
                <w:b/>
                <w:bCs/>
                <w:color w:val="000000"/>
                <w:sz w:val="22"/>
                <w:szCs w:val="22"/>
              </w:rPr>
              <w:lastRenderedPageBreak/>
              <w:t>Mental Health, Behavioral, and Emotional Support Services and Programs</w:t>
            </w:r>
          </w:p>
        </w:tc>
      </w:tr>
      <w:tr w:rsidR="00F40F11" w:rsidRPr="006D0C66" w14:paraId="2B269132" w14:textId="77777777" w:rsidTr="009A0B49">
        <w:trPr>
          <w:trHeight w:val="1621"/>
        </w:trPr>
        <w:tc>
          <w:tcPr>
            <w:tcW w:w="9350" w:type="dxa"/>
            <w:gridSpan w:val="2"/>
            <w:vAlign w:val="center"/>
          </w:tcPr>
          <w:p w14:paraId="0AA4EFFA" w14:textId="21BD9085" w:rsidR="00D27DB1" w:rsidRPr="00523F32" w:rsidRDefault="00956FC6" w:rsidP="00D27DB1">
            <w:pPr>
              <w:rPr>
                <w:rFonts w:asciiTheme="majorHAnsi" w:hAnsiTheme="majorHAnsi" w:cstheme="majorHAnsi"/>
                <w:color w:val="000000"/>
                <w:sz w:val="22"/>
                <w:szCs w:val="22"/>
              </w:rPr>
            </w:pPr>
            <w:r>
              <w:rPr>
                <w:rFonts w:asciiTheme="majorHAnsi" w:hAnsiTheme="majorHAnsi" w:cstheme="majorHAnsi"/>
                <w:sz w:val="22"/>
                <w:szCs w:val="22"/>
              </w:rPr>
              <w:t>The Andover Central School Comprehensive Developmental School Counseling Program Plan, developed under the direction of the certified School Counselor, has been reviewed and updated to reflect current needs.</w:t>
            </w:r>
            <w:r w:rsidR="00D27DB1">
              <w:rPr>
                <w:rFonts w:asciiTheme="majorHAnsi" w:hAnsiTheme="majorHAnsi" w:cstheme="majorHAnsi"/>
                <w:i/>
                <w:iCs/>
                <w:sz w:val="22"/>
                <w:szCs w:val="22"/>
              </w:rPr>
              <w:t xml:space="preserve"> (</w:t>
            </w:r>
            <w:r w:rsidR="00D27DB1" w:rsidRPr="00D93B44">
              <w:rPr>
                <w:rFonts w:asciiTheme="majorHAnsi" w:hAnsiTheme="majorHAnsi" w:cstheme="majorHAnsi"/>
                <w:i/>
                <w:iCs/>
                <w:sz w:val="22"/>
                <w:szCs w:val="22"/>
              </w:rPr>
              <w:t xml:space="preserve">SED Assurance: </w:t>
            </w:r>
            <w:r w:rsidR="00D27DB1">
              <w:rPr>
                <w:rFonts w:asciiTheme="majorHAnsi" w:hAnsiTheme="majorHAnsi" w:cstheme="majorHAnsi"/>
                <w:i/>
                <w:iCs/>
                <w:sz w:val="22"/>
                <w:szCs w:val="22"/>
              </w:rPr>
              <w:t>Social Emotional Well-Being 1)</w:t>
            </w:r>
            <w:r w:rsidR="00D27DB1" w:rsidRPr="00523F32">
              <w:rPr>
                <w:rFonts w:asciiTheme="majorHAnsi" w:hAnsiTheme="majorHAnsi" w:cstheme="majorHAnsi"/>
                <w:sz w:val="22"/>
                <w:szCs w:val="22"/>
              </w:rPr>
              <w:t>.</w:t>
            </w:r>
          </w:p>
          <w:p w14:paraId="23F32B11" w14:textId="78BCEB72" w:rsidR="00956FC6" w:rsidRDefault="00956FC6" w:rsidP="00F40F11">
            <w:pPr>
              <w:rPr>
                <w:rFonts w:asciiTheme="majorHAnsi" w:hAnsiTheme="majorHAnsi" w:cstheme="majorHAnsi"/>
                <w:sz w:val="22"/>
                <w:szCs w:val="22"/>
              </w:rPr>
            </w:pPr>
            <w:r>
              <w:rPr>
                <w:rFonts w:asciiTheme="majorHAnsi" w:hAnsiTheme="majorHAnsi" w:cstheme="majorHAnsi"/>
                <w:sz w:val="22"/>
                <w:szCs w:val="22"/>
              </w:rPr>
              <w:t xml:space="preserve">  </w:t>
            </w:r>
          </w:p>
          <w:p w14:paraId="487A07D3" w14:textId="7163FD23" w:rsidR="00F40F11" w:rsidRPr="00523F32" w:rsidRDefault="00F40F11" w:rsidP="00F40F11">
            <w:pPr>
              <w:rPr>
                <w:rFonts w:asciiTheme="majorHAnsi" w:hAnsiTheme="majorHAnsi" w:cstheme="majorHAnsi"/>
                <w:color w:val="000000"/>
                <w:sz w:val="22"/>
                <w:szCs w:val="22"/>
              </w:rPr>
            </w:pPr>
            <w:r w:rsidRPr="00523F32">
              <w:rPr>
                <w:rFonts w:asciiTheme="majorHAnsi" w:hAnsiTheme="majorHAnsi" w:cstheme="majorHAnsi"/>
                <w:sz w:val="22"/>
                <w:szCs w:val="22"/>
              </w:rPr>
              <w:t xml:space="preserve">EAP (Employee Assistance Program) is available to all </w:t>
            </w:r>
            <w:r w:rsidR="00EA24E7" w:rsidRPr="00523F32">
              <w:rPr>
                <w:rFonts w:asciiTheme="majorHAnsi" w:hAnsiTheme="majorHAnsi" w:cstheme="majorHAnsi"/>
                <w:sz w:val="22"/>
                <w:szCs w:val="22"/>
              </w:rPr>
              <w:t>Andover Central School</w:t>
            </w:r>
            <w:r w:rsidRPr="00523F32">
              <w:rPr>
                <w:rFonts w:asciiTheme="majorHAnsi" w:hAnsiTheme="majorHAnsi" w:cstheme="majorHAnsi"/>
                <w:sz w:val="22"/>
                <w:szCs w:val="22"/>
              </w:rPr>
              <w:t xml:space="preserve"> employees.  The existence of this service is communicated to all faculty and staff often</w:t>
            </w:r>
            <w:r w:rsidR="009248A3">
              <w:rPr>
                <w:rFonts w:asciiTheme="majorHAnsi" w:hAnsiTheme="majorHAnsi" w:cstheme="majorHAnsi"/>
                <w:sz w:val="22"/>
                <w:szCs w:val="22"/>
              </w:rPr>
              <w:t xml:space="preserve"> </w:t>
            </w:r>
            <w:r w:rsidR="009248A3">
              <w:rPr>
                <w:rFonts w:asciiTheme="majorHAnsi" w:hAnsiTheme="majorHAnsi" w:cstheme="majorHAnsi"/>
                <w:i/>
                <w:iCs/>
                <w:sz w:val="22"/>
                <w:szCs w:val="22"/>
              </w:rPr>
              <w:t>(</w:t>
            </w:r>
            <w:r w:rsidR="009248A3" w:rsidRPr="00D93B44">
              <w:rPr>
                <w:rFonts w:asciiTheme="majorHAnsi" w:hAnsiTheme="majorHAnsi" w:cstheme="majorHAnsi"/>
                <w:i/>
                <w:iCs/>
                <w:sz w:val="22"/>
                <w:szCs w:val="22"/>
              </w:rPr>
              <w:t xml:space="preserve">SED Assurance: </w:t>
            </w:r>
            <w:r w:rsidR="009248A3">
              <w:rPr>
                <w:rFonts w:asciiTheme="majorHAnsi" w:hAnsiTheme="majorHAnsi" w:cstheme="majorHAnsi"/>
                <w:i/>
                <w:iCs/>
                <w:sz w:val="22"/>
                <w:szCs w:val="22"/>
              </w:rPr>
              <w:t>Social Emotional Well-Being 3)</w:t>
            </w:r>
            <w:r w:rsidR="00EA24E7" w:rsidRPr="00523F32">
              <w:rPr>
                <w:rFonts w:asciiTheme="majorHAnsi" w:hAnsiTheme="majorHAnsi" w:cstheme="majorHAnsi"/>
                <w:sz w:val="22"/>
                <w:szCs w:val="22"/>
              </w:rPr>
              <w:t>.</w:t>
            </w:r>
          </w:p>
          <w:p w14:paraId="0C8AF64F" w14:textId="77777777" w:rsidR="00F40F11" w:rsidRPr="00523F32" w:rsidRDefault="00F40F11" w:rsidP="00F40F11">
            <w:pPr>
              <w:rPr>
                <w:rFonts w:asciiTheme="majorHAnsi" w:hAnsiTheme="majorHAnsi" w:cstheme="majorHAnsi"/>
                <w:b/>
                <w:bCs/>
                <w:color w:val="000000"/>
                <w:sz w:val="22"/>
                <w:szCs w:val="22"/>
              </w:rPr>
            </w:pPr>
          </w:p>
          <w:p w14:paraId="4A17E135" w14:textId="7711E170" w:rsidR="00F40F11" w:rsidRPr="00523F32" w:rsidRDefault="00F40F11" w:rsidP="00F40F11">
            <w:pPr>
              <w:rPr>
                <w:rFonts w:asciiTheme="majorHAnsi" w:hAnsiTheme="majorHAnsi" w:cstheme="majorHAnsi"/>
                <w:color w:val="000000"/>
                <w:sz w:val="22"/>
                <w:szCs w:val="22"/>
              </w:rPr>
            </w:pPr>
            <w:r w:rsidRPr="00523F32">
              <w:rPr>
                <w:rFonts w:asciiTheme="majorHAnsi" w:hAnsiTheme="majorHAnsi" w:cstheme="majorHAnsi"/>
                <w:color w:val="000000"/>
                <w:sz w:val="22"/>
                <w:szCs w:val="22"/>
              </w:rPr>
              <w:t xml:space="preserve">Many </w:t>
            </w:r>
            <w:r w:rsidR="00EA24E7" w:rsidRPr="00523F32">
              <w:rPr>
                <w:rFonts w:asciiTheme="majorHAnsi" w:hAnsiTheme="majorHAnsi" w:cstheme="majorHAnsi"/>
                <w:color w:val="000000"/>
                <w:sz w:val="22"/>
                <w:szCs w:val="22"/>
              </w:rPr>
              <w:t xml:space="preserve">Andover Central School </w:t>
            </w:r>
            <w:r w:rsidRPr="00523F32">
              <w:rPr>
                <w:rFonts w:asciiTheme="majorHAnsi" w:hAnsiTheme="majorHAnsi" w:cstheme="majorHAnsi"/>
                <w:color w:val="000000"/>
                <w:sz w:val="22"/>
                <w:szCs w:val="22"/>
              </w:rPr>
              <w:t xml:space="preserve">faculty and staff are training in </w:t>
            </w:r>
            <w:r w:rsidR="00EA24E7" w:rsidRPr="00523F32">
              <w:rPr>
                <w:rFonts w:asciiTheme="majorHAnsi" w:hAnsiTheme="majorHAnsi" w:cstheme="majorHAnsi"/>
                <w:color w:val="000000"/>
                <w:sz w:val="22"/>
                <w:szCs w:val="22"/>
              </w:rPr>
              <w:t>Restorative Practices and Trauma Informed Care, and have</w:t>
            </w:r>
            <w:r w:rsidRPr="00523F32">
              <w:rPr>
                <w:rFonts w:asciiTheme="majorHAnsi" w:hAnsiTheme="majorHAnsi" w:cstheme="majorHAnsi"/>
                <w:color w:val="000000"/>
                <w:sz w:val="22"/>
                <w:szCs w:val="22"/>
              </w:rPr>
              <w:t xml:space="preserve"> implement</w:t>
            </w:r>
            <w:r w:rsidR="00944B64">
              <w:rPr>
                <w:rFonts w:asciiTheme="majorHAnsi" w:hAnsiTheme="majorHAnsi" w:cstheme="majorHAnsi"/>
                <w:color w:val="000000"/>
                <w:sz w:val="22"/>
                <w:szCs w:val="22"/>
              </w:rPr>
              <w:t>ed</w:t>
            </w:r>
            <w:r w:rsidRPr="00523F32">
              <w:rPr>
                <w:rFonts w:asciiTheme="majorHAnsi" w:hAnsiTheme="majorHAnsi" w:cstheme="majorHAnsi"/>
                <w:color w:val="000000"/>
                <w:sz w:val="22"/>
                <w:szCs w:val="22"/>
              </w:rPr>
              <w:t xml:space="preserve"> them in classroom</w:t>
            </w:r>
            <w:r w:rsidR="00EA24E7" w:rsidRPr="00523F32">
              <w:rPr>
                <w:rFonts w:asciiTheme="majorHAnsi" w:hAnsiTheme="majorHAnsi" w:cstheme="majorHAnsi"/>
                <w:color w:val="000000"/>
                <w:sz w:val="22"/>
                <w:szCs w:val="22"/>
              </w:rPr>
              <w:t>s</w:t>
            </w:r>
            <w:r w:rsidRPr="00523F32">
              <w:rPr>
                <w:rFonts w:asciiTheme="majorHAnsi" w:hAnsiTheme="majorHAnsi" w:cstheme="majorHAnsi"/>
                <w:color w:val="000000"/>
                <w:sz w:val="22"/>
                <w:szCs w:val="22"/>
              </w:rPr>
              <w:t>.  It is through these practices that all voices in our educational community are heard.  It is expected that these practices will continue</w:t>
            </w:r>
            <w:r w:rsidR="009248A3" w:rsidRPr="00D93B44">
              <w:rPr>
                <w:rFonts w:asciiTheme="majorHAnsi" w:hAnsiTheme="majorHAnsi" w:cstheme="majorHAnsi"/>
                <w:i/>
                <w:iCs/>
                <w:sz w:val="22"/>
                <w:szCs w:val="22"/>
              </w:rPr>
              <w:t xml:space="preserve"> </w:t>
            </w:r>
            <w:r w:rsidR="009248A3">
              <w:rPr>
                <w:rFonts w:asciiTheme="majorHAnsi" w:hAnsiTheme="majorHAnsi" w:cstheme="majorHAnsi"/>
                <w:i/>
                <w:iCs/>
                <w:sz w:val="22"/>
                <w:szCs w:val="22"/>
              </w:rPr>
              <w:t>(</w:t>
            </w:r>
            <w:r w:rsidR="009248A3" w:rsidRPr="00D93B44">
              <w:rPr>
                <w:rFonts w:asciiTheme="majorHAnsi" w:hAnsiTheme="majorHAnsi" w:cstheme="majorHAnsi"/>
                <w:i/>
                <w:iCs/>
                <w:sz w:val="22"/>
                <w:szCs w:val="22"/>
              </w:rPr>
              <w:t xml:space="preserve">SED Assurance: </w:t>
            </w:r>
            <w:r w:rsidR="009248A3">
              <w:rPr>
                <w:rFonts w:asciiTheme="majorHAnsi" w:hAnsiTheme="majorHAnsi" w:cstheme="majorHAnsi"/>
                <w:i/>
                <w:iCs/>
                <w:sz w:val="22"/>
                <w:szCs w:val="22"/>
              </w:rPr>
              <w:t>Social Emotional Well-Being 4)</w:t>
            </w:r>
            <w:r w:rsidR="009248A3" w:rsidRPr="00523F32">
              <w:rPr>
                <w:rFonts w:asciiTheme="majorHAnsi" w:hAnsiTheme="majorHAnsi" w:cstheme="majorHAnsi"/>
                <w:sz w:val="22"/>
                <w:szCs w:val="22"/>
              </w:rPr>
              <w:t>.</w:t>
            </w:r>
          </w:p>
          <w:p w14:paraId="1127840D" w14:textId="77777777" w:rsidR="00F40F11" w:rsidRPr="00523F32" w:rsidRDefault="00F40F11" w:rsidP="00F40F11">
            <w:pPr>
              <w:ind w:left="720"/>
              <w:rPr>
                <w:rFonts w:asciiTheme="majorHAnsi" w:hAnsiTheme="majorHAnsi" w:cstheme="majorHAnsi"/>
                <w:b/>
                <w:bCs/>
                <w:color w:val="000000"/>
                <w:sz w:val="22"/>
                <w:szCs w:val="22"/>
              </w:rPr>
            </w:pPr>
          </w:p>
          <w:p w14:paraId="277B2270" w14:textId="233510D9" w:rsidR="00F40F11" w:rsidRPr="00523F32" w:rsidRDefault="00EA24E7" w:rsidP="00F40F11">
            <w:pPr>
              <w:rPr>
                <w:rFonts w:asciiTheme="majorHAnsi" w:hAnsiTheme="majorHAnsi" w:cstheme="majorHAnsi"/>
                <w:sz w:val="22"/>
                <w:szCs w:val="22"/>
              </w:rPr>
            </w:pPr>
            <w:r w:rsidRPr="00523F32">
              <w:rPr>
                <w:rFonts w:asciiTheme="majorHAnsi" w:hAnsiTheme="majorHAnsi" w:cstheme="majorHAnsi"/>
                <w:sz w:val="22"/>
                <w:szCs w:val="22"/>
              </w:rPr>
              <w:t xml:space="preserve">A Social Worker, School Psychologist and </w:t>
            </w:r>
            <w:r w:rsidR="00F40F11" w:rsidRPr="00523F32">
              <w:rPr>
                <w:rFonts w:asciiTheme="majorHAnsi" w:hAnsiTheme="majorHAnsi" w:cstheme="majorHAnsi"/>
                <w:sz w:val="22"/>
                <w:szCs w:val="22"/>
              </w:rPr>
              <w:t xml:space="preserve">School </w:t>
            </w:r>
            <w:r w:rsidRPr="00523F32">
              <w:rPr>
                <w:rFonts w:asciiTheme="majorHAnsi" w:hAnsiTheme="majorHAnsi" w:cstheme="majorHAnsi"/>
                <w:sz w:val="22"/>
                <w:szCs w:val="22"/>
              </w:rPr>
              <w:t>C</w:t>
            </w:r>
            <w:r w:rsidR="00F40F11" w:rsidRPr="00523F32">
              <w:rPr>
                <w:rFonts w:asciiTheme="majorHAnsi" w:hAnsiTheme="majorHAnsi" w:cstheme="majorHAnsi"/>
                <w:sz w:val="22"/>
                <w:szCs w:val="22"/>
              </w:rPr>
              <w:t>ounselor</w:t>
            </w:r>
            <w:r w:rsidRPr="00523F32">
              <w:rPr>
                <w:rFonts w:asciiTheme="majorHAnsi" w:hAnsiTheme="majorHAnsi" w:cstheme="majorHAnsi"/>
                <w:sz w:val="22"/>
                <w:szCs w:val="22"/>
              </w:rPr>
              <w:t xml:space="preserve"> will be available</w:t>
            </w:r>
            <w:r w:rsidR="00F40F11" w:rsidRPr="00523F32">
              <w:rPr>
                <w:rFonts w:asciiTheme="majorHAnsi" w:hAnsiTheme="majorHAnsi" w:cstheme="majorHAnsi"/>
                <w:sz w:val="22"/>
                <w:szCs w:val="22"/>
              </w:rPr>
              <w:t xml:space="preserve"> to assist with social and emotional needs of students</w:t>
            </w:r>
            <w:r w:rsidRPr="00523F32">
              <w:rPr>
                <w:rFonts w:asciiTheme="majorHAnsi" w:hAnsiTheme="majorHAnsi" w:cstheme="majorHAnsi"/>
                <w:sz w:val="22"/>
                <w:szCs w:val="22"/>
              </w:rPr>
              <w:t xml:space="preserve">, families and staff </w:t>
            </w:r>
            <w:r w:rsidR="00F40F11" w:rsidRPr="00523F32">
              <w:rPr>
                <w:rFonts w:asciiTheme="majorHAnsi" w:hAnsiTheme="majorHAnsi" w:cstheme="majorHAnsi"/>
                <w:sz w:val="22"/>
                <w:szCs w:val="22"/>
              </w:rPr>
              <w:t xml:space="preserve">for both in school and remote </w:t>
            </w:r>
            <w:r w:rsidR="00D31CBB">
              <w:rPr>
                <w:rFonts w:asciiTheme="majorHAnsi" w:hAnsiTheme="majorHAnsi" w:cstheme="majorHAnsi"/>
                <w:sz w:val="22"/>
                <w:szCs w:val="22"/>
              </w:rPr>
              <w:t>services</w:t>
            </w:r>
            <w:r w:rsidR="00F40F11" w:rsidRPr="00523F32">
              <w:rPr>
                <w:rFonts w:asciiTheme="majorHAnsi" w:hAnsiTheme="majorHAnsi" w:cstheme="majorHAnsi"/>
                <w:sz w:val="22"/>
                <w:szCs w:val="22"/>
              </w:rPr>
              <w:t>.</w:t>
            </w:r>
          </w:p>
          <w:p w14:paraId="25473324" w14:textId="3781BB47" w:rsidR="00EA24E7" w:rsidRPr="00523F32" w:rsidRDefault="00EA24E7" w:rsidP="00F40F11">
            <w:pPr>
              <w:rPr>
                <w:rFonts w:asciiTheme="majorHAnsi" w:hAnsiTheme="majorHAnsi" w:cstheme="majorHAnsi"/>
                <w:b/>
                <w:bCs/>
                <w:iCs/>
                <w:sz w:val="22"/>
                <w:szCs w:val="22"/>
              </w:rPr>
            </w:pPr>
          </w:p>
          <w:p w14:paraId="20FD294F" w14:textId="0CE1F6DB" w:rsidR="00EA24E7" w:rsidRPr="002F0296" w:rsidRDefault="00EA24E7" w:rsidP="007718C9">
            <w:pPr>
              <w:rPr>
                <w:rFonts w:asciiTheme="majorHAnsi" w:hAnsiTheme="majorHAnsi" w:cstheme="majorHAnsi"/>
                <w:color w:val="000000"/>
                <w:sz w:val="22"/>
                <w:szCs w:val="22"/>
              </w:rPr>
            </w:pPr>
            <w:r w:rsidRPr="00523F32">
              <w:rPr>
                <w:rFonts w:asciiTheme="majorHAnsi" w:hAnsiTheme="majorHAnsi" w:cstheme="majorHAnsi"/>
                <w:bCs/>
                <w:iCs/>
                <w:sz w:val="22"/>
                <w:szCs w:val="22"/>
              </w:rPr>
              <w:t>Additional supports will be provided through various programs including, but not limited to:  COPE and Support Staff meetings, Second Step, daily class and advisory meetings, individual caseloads and/or IEP counseling, 21</w:t>
            </w:r>
            <w:r w:rsidRPr="00523F32">
              <w:rPr>
                <w:rFonts w:asciiTheme="majorHAnsi" w:hAnsiTheme="majorHAnsi" w:cstheme="majorHAnsi"/>
                <w:bCs/>
                <w:iCs/>
                <w:sz w:val="22"/>
                <w:szCs w:val="22"/>
                <w:vertAlign w:val="superscript"/>
              </w:rPr>
              <w:t>st</w:t>
            </w:r>
            <w:r w:rsidRPr="00523F32">
              <w:rPr>
                <w:rFonts w:asciiTheme="majorHAnsi" w:hAnsiTheme="majorHAnsi" w:cstheme="majorHAnsi"/>
                <w:bCs/>
                <w:iCs/>
                <w:sz w:val="22"/>
                <w:szCs w:val="22"/>
              </w:rPr>
              <w:t xml:space="preserve"> CCLC Lunch Bunch, Social Club, AU Family Counseling, ACASA, Virtual Assemblies (i.e. Ron James), SEL: Trauma training for Staff, CA BOCES Professional Development, Continuous trainings for our support staff (i.e. Psychologists, Counselor, and Social Worker)</w:t>
            </w:r>
            <w:r w:rsidR="00F0550D" w:rsidRPr="00523F32">
              <w:rPr>
                <w:rFonts w:asciiTheme="majorHAnsi" w:hAnsiTheme="majorHAnsi" w:cstheme="majorHAnsi"/>
                <w:bCs/>
                <w:iCs/>
                <w:sz w:val="22"/>
                <w:szCs w:val="22"/>
              </w:rPr>
              <w:t xml:space="preserve">, </w:t>
            </w:r>
            <w:r w:rsidRPr="00523F32">
              <w:rPr>
                <w:rFonts w:asciiTheme="majorHAnsi" w:hAnsiTheme="majorHAnsi" w:cstheme="majorHAnsi"/>
                <w:bCs/>
                <w:iCs/>
                <w:sz w:val="22"/>
                <w:szCs w:val="22"/>
              </w:rPr>
              <w:t xml:space="preserve">EAP, </w:t>
            </w:r>
            <w:r w:rsidR="00F0550D" w:rsidRPr="00523F32">
              <w:rPr>
                <w:rFonts w:asciiTheme="majorHAnsi" w:hAnsiTheme="majorHAnsi" w:cstheme="majorHAnsi"/>
                <w:bCs/>
                <w:iCs/>
                <w:sz w:val="22"/>
                <w:szCs w:val="22"/>
              </w:rPr>
              <w:t>p</w:t>
            </w:r>
            <w:r w:rsidRPr="00523F32">
              <w:rPr>
                <w:rFonts w:asciiTheme="majorHAnsi" w:hAnsiTheme="majorHAnsi" w:cstheme="majorHAnsi"/>
                <w:bCs/>
                <w:iCs/>
                <w:sz w:val="22"/>
                <w:szCs w:val="22"/>
              </w:rPr>
              <w:t xml:space="preserve">eer </w:t>
            </w:r>
            <w:r w:rsidR="00F0550D" w:rsidRPr="00523F32">
              <w:rPr>
                <w:rFonts w:asciiTheme="majorHAnsi" w:hAnsiTheme="majorHAnsi" w:cstheme="majorHAnsi"/>
                <w:bCs/>
                <w:iCs/>
                <w:sz w:val="22"/>
                <w:szCs w:val="22"/>
              </w:rPr>
              <w:t>c</w:t>
            </w:r>
            <w:r w:rsidRPr="00523F32">
              <w:rPr>
                <w:rFonts w:asciiTheme="majorHAnsi" w:hAnsiTheme="majorHAnsi" w:cstheme="majorHAnsi"/>
                <w:bCs/>
                <w:iCs/>
                <w:sz w:val="22"/>
                <w:szCs w:val="22"/>
              </w:rPr>
              <w:t>onsultation, relationships with other school district support staff for SEL support</w:t>
            </w:r>
            <w:r w:rsidR="002F0296">
              <w:rPr>
                <w:rFonts w:asciiTheme="majorHAnsi" w:hAnsiTheme="majorHAnsi" w:cstheme="majorHAnsi"/>
                <w:bCs/>
                <w:iCs/>
                <w:sz w:val="22"/>
                <w:szCs w:val="22"/>
              </w:rPr>
              <w:t xml:space="preserve"> </w:t>
            </w:r>
            <w:r w:rsidR="002F0296">
              <w:rPr>
                <w:rFonts w:asciiTheme="majorHAnsi" w:hAnsiTheme="majorHAnsi" w:cstheme="majorHAnsi"/>
                <w:i/>
                <w:iCs/>
                <w:sz w:val="22"/>
                <w:szCs w:val="22"/>
              </w:rPr>
              <w:t>(</w:t>
            </w:r>
            <w:r w:rsidR="002F0296" w:rsidRPr="00D93B44">
              <w:rPr>
                <w:rFonts w:asciiTheme="majorHAnsi" w:hAnsiTheme="majorHAnsi" w:cstheme="majorHAnsi"/>
                <w:i/>
                <w:iCs/>
                <w:sz w:val="22"/>
                <w:szCs w:val="22"/>
              </w:rPr>
              <w:t xml:space="preserve">SED Assurance: </w:t>
            </w:r>
            <w:r w:rsidR="002F0296">
              <w:rPr>
                <w:rFonts w:asciiTheme="majorHAnsi" w:hAnsiTheme="majorHAnsi" w:cstheme="majorHAnsi"/>
                <w:i/>
                <w:iCs/>
                <w:sz w:val="22"/>
                <w:szCs w:val="22"/>
              </w:rPr>
              <w:t>Social Emotional Well-Being 3</w:t>
            </w:r>
            <w:r w:rsidR="002E5AE1">
              <w:rPr>
                <w:rFonts w:asciiTheme="majorHAnsi" w:hAnsiTheme="majorHAnsi" w:cstheme="majorHAnsi"/>
                <w:i/>
                <w:iCs/>
                <w:sz w:val="22"/>
                <w:szCs w:val="22"/>
              </w:rPr>
              <w:t>, 4</w:t>
            </w:r>
            <w:r w:rsidR="002F0296">
              <w:rPr>
                <w:rFonts w:asciiTheme="majorHAnsi" w:hAnsiTheme="majorHAnsi" w:cstheme="majorHAnsi"/>
                <w:i/>
                <w:iCs/>
                <w:sz w:val="22"/>
                <w:szCs w:val="22"/>
              </w:rPr>
              <w:t>)</w:t>
            </w:r>
            <w:r w:rsidR="002F0296" w:rsidRPr="00523F32">
              <w:rPr>
                <w:rFonts w:asciiTheme="majorHAnsi" w:hAnsiTheme="majorHAnsi" w:cstheme="majorHAnsi"/>
                <w:sz w:val="22"/>
                <w:szCs w:val="22"/>
              </w:rPr>
              <w:t>.</w:t>
            </w:r>
          </w:p>
        </w:tc>
      </w:tr>
      <w:tr w:rsidR="009D0F51" w:rsidRPr="006D0C66" w14:paraId="38DE65D1" w14:textId="77777777" w:rsidTr="009A0B49">
        <w:tc>
          <w:tcPr>
            <w:tcW w:w="9350" w:type="dxa"/>
            <w:gridSpan w:val="2"/>
            <w:shd w:val="clear" w:color="auto" w:fill="D9E2F3" w:themeFill="accent1" w:themeFillTint="33"/>
            <w:vAlign w:val="center"/>
          </w:tcPr>
          <w:p w14:paraId="5021B9B6" w14:textId="6130B1A4" w:rsidR="009D0F51" w:rsidRPr="00523F32" w:rsidRDefault="009D0F51" w:rsidP="003F4E20">
            <w:pPr>
              <w:textAlignment w:val="baseline"/>
              <w:rPr>
                <w:rFonts w:asciiTheme="majorHAnsi" w:eastAsia="Times New Roman" w:hAnsiTheme="majorHAnsi" w:cstheme="majorHAnsi"/>
                <w:b/>
                <w:bCs/>
                <w:color w:val="000000"/>
                <w:sz w:val="22"/>
                <w:szCs w:val="22"/>
              </w:rPr>
            </w:pPr>
            <w:r w:rsidRPr="00523F32">
              <w:rPr>
                <w:rFonts w:asciiTheme="majorHAnsi" w:eastAsia="Times New Roman" w:hAnsiTheme="majorHAnsi" w:cstheme="majorHAnsi"/>
                <w:b/>
                <w:bCs/>
                <w:color w:val="000000"/>
                <w:sz w:val="22"/>
                <w:szCs w:val="22"/>
              </w:rPr>
              <w:t>Certification</w:t>
            </w:r>
          </w:p>
        </w:tc>
      </w:tr>
      <w:tr w:rsidR="009D0F51" w:rsidRPr="006D0C66" w14:paraId="0CE5CA03" w14:textId="77777777" w:rsidTr="009A0B49">
        <w:tc>
          <w:tcPr>
            <w:tcW w:w="9350" w:type="dxa"/>
            <w:gridSpan w:val="2"/>
            <w:shd w:val="clear" w:color="auto" w:fill="auto"/>
            <w:vAlign w:val="center"/>
          </w:tcPr>
          <w:p w14:paraId="57C20128" w14:textId="2BAD6DC7" w:rsidR="009A0B49" w:rsidRDefault="009D0F51" w:rsidP="009D0F51">
            <w:pPr>
              <w:rPr>
                <w:rFonts w:asciiTheme="majorHAnsi" w:eastAsia="Times New Roman" w:hAnsiTheme="majorHAnsi" w:cstheme="majorHAnsi"/>
                <w:sz w:val="22"/>
                <w:szCs w:val="22"/>
              </w:rPr>
            </w:pPr>
            <w:r w:rsidRPr="009D0F51">
              <w:rPr>
                <w:rFonts w:asciiTheme="majorHAnsi" w:eastAsia="Times New Roman" w:hAnsiTheme="majorHAnsi" w:cstheme="majorHAnsi"/>
                <w:sz w:val="22"/>
                <w:szCs w:val="22"/>
              </w:rPr>
              <w:t>All coursework will continue to be taught by appropriately certified teachers</w:t>
            </w:r>
            <w:r w:rsidR="00C95B05" w:rsidRPr="00523F32">
              <w:rPr>
                <w:rFonts w:asciiTheme="majorHAnsi" w:eastAsia="Times New Roman" w:hAnsiTheme="majorHAnsi" w:cstheme="majorHAnsi"/>
                <w:sz w:val="22"/>
                <w:szCs w:val="22"/>
              </w:rPr>
              <w:t xml:space="preserve"> except where otherwise allowable under the Commissioner’s </w:t>
            </w:r>
            <w:r w:rsidR="00265875" w:rsidRPr="00523F32">
              <w:rPr>
                <w:rFonts w:asciiTheme="majorHAnsi" w:eastAsia="Times New Roman" w:hAnsiTheme="majorHAnsi" w:cstheme="majorHAnsi"/>
                <w:sz w:val="22"/>
                <w:szCs w:val="22"/>
              </w:rPr>
              <w:t>R</w:t>
            </w:r>
            <w:r w:rsidR="00C95B05" w:rsidRPr="00523F32">
              <w:rPr>
                <w:rFonts w:asciiTheme="majorHAnsi" w:eastAsia="Times New Roman" w:hAnsiTheme="majorHAnsi" w:cstheme="majorHAnsi"/>
                <w:sz w:val="22"/>
                <w:szCs w:val="22"/>
              </w:rPr>
              <w:t xml:space="preserve">egulations or </w:t>
            </w:r>
            <w:r w:rsidR="00265875" w:rsidRPr="00523F32">
              <w:rPr>
                <w:rFonts w:asciiTheme="majorHAnsi" w:eastAsia="Times New Roman" w:hAnsiTheme="majorHAnsi" w:cstheme="majorHAnsi"/>
                <w:sz w:val="22"/>
                <w:szCs w:val="22"/>
              </w:rPr>
              <w:t>Education</w:t>
            </w:r>
            <w:r w:rsidR="00C95B05" w:rsidRPr="00523F32">
              <w:rPr>
                <w:rFonts w:asciiTheme="majorHAnsi" w:eastAsia="Times New Roman" w:hAnsiTheme="majorHAnsi" w:cstheme="majorHAnsi"/>
                <w:sz w:val="22"/>
                <w:szCs w:val="22"/>
              </w:rPr>
              <w:t xml:space="preserve"> Law</w:t>
            </w:r>
            <w:r w:rsidR="005B6E30">
              <w:rPr>
                <w:rFonts w:asciiTheme="majorHAnsi" w:eastAsia="Times New Roman" w:hAnsiTheme="majorHAnsi" w:cstheme="majorHAnsi"/>
                <w:sz w:val="22"/>
                <w:szCs w:val="22"/>
              </w:rPr>
              <w:t xml:space="preserve"> </w:t>
            </w:r>
            <w:r w:rsidR="005B6E30" w:rsidRPr="00C943DB">
              <w:rPr>
                <w:rFonts w:asciiTheme="majorHAnsi" w:eastAsia="Times New Roman" w:hAnsiTheme="majorHAnsi" w:cstheme="majorHAnsi"/>
                <w:i/>
                <w:iCs/>
                <w:sz w:val="22"/>
                <w:szCs w:val="22"/>
              </w:rPr>
              <w:t xml:space="preserve">while the </w:t>
            </w:r>
            <w:r w:rsidR="005B6E30">
              <w:rPr>
                <w:rFonts w:asciiTheme="majorHAnsi" w:eastAsia="Times New Roman" w:hAnsiTheme="majorHAnsi" w:cstheme="majorHAnsi"/>
                <w:i/>
                <w:iCs/>
                <w:sz w:val="22"/>
                <w:szCs w:val="22"/>
              </w:rPr>
              <w:t>in-person</w:t>
            </w:r>
            <w:r w:rsidR="005B6E30" w:rsidRPr="00C943DB">
              <w:rPr>
                <w:rFonts w:asciiTheme="majorHAnsi" w:eastAsia="Times New Roman" w:hAnsiTheme="majorHAnsi" w:cstheme="majorHAnsi"/>
                <w:i/>
                <w:iCs/>
                <w:sz w:val="22"/>
                <w:szCs w:val="22"/>
              </w:rPr>
              <w:t xml:space="preserve"> instruction plan is implemented (SED Assurance: Certification 1)</w:t>
            </w:r>
            <w:r w:rsidR="005B6E30" w:rsidRPr="00C943DB">
              <w:rPr>
                <w:rFonts w:asciiTheme="majorHAnsi" w:eastAsia="Times New Roman" w:hAnsiTheme="majorHAnsi" w:cstheme="majorHAnsi"/>
                <w:sz w:val="22"/>
                <w:szCs w:val="22"/>
              </w:rPr>
              <w:t xml:space="preserve">.  </w:t>
            </w:r>
          </w:p>
          <w:p w14:paraId="40E33482" w14:textId="77777777" w:rsidR="009A0B49" w:rsidRDefault="009A0B49" w:rsidP="009D0F51">
            <w:pPr>
              <w:rPr>
                <w:rFonts w:asciiTheme="majorHAnsi" w:eastAsia="Times New Roman" w:hAnsiTheme="majorHAnsi" w:cstheme="majorHAnsi"/>
                <w:b/>
                <w:bCs/>
                <w:color w:val="000000"/>
                <w:sz w:val="22"/>
                <w:szCs w:val="22"/>
              </w:rPr>
            </w:pPr>
          </w:p>
          <w:p w14:paraId="3EC0EC83" w14:textId="77777777" w:rsidR="00801A26" w:rsidRDefault="00801A26" w:rsidP="009D0F51">
            <w:pPr>
              <w:rPr>
                <w:rFonts w:asciiTheme="majorHAnsi" w:eastAsia="Times New Roman" w:hAnsiTheme="majorHAnsi" w:cstheme="majorHAnsi"/>
                <w:b/>
                <w:bCs/>
                <w:color w:val="000000"/>
                <w:sz w:val="22"/>
                <w:szCs w:val="22"/>
              </w:rPr>
            </w:pPr>
          </w:p>
          <w:p w14:paraId="38CC33A3" w14:textId="67623CBC" w:rsidR="00801A26" w:rsidRPr="00523F32" w:rsidRDefault="00801A26" w:rsidP="009D0F51">
            <w:pPr>
              <w:rPr>
                <w:rFonts w:asciiTheme="majorHAnsi" w:eastAsia="Times New Roman" w:hAnsiTheme="majorHAnsi" w:cstheme="majorHAnsi"/>
                <w:b/>
                <w:bCs/>
                <w:color w:val="000000"/>
                <w:sz w:val="22"/>
                <w:szCs w:val="22"/>
              </w:rPr>
            </w:pPr>
          </w:p>
        </w:tc>
      </w:tr>
      <w:tr w:rsidR="00442488" w:rsidRPr="006D0C66" w14:paraId="0D55AF9A" w14:textId="77777777" w:rsidTr="00442488">
        <w:tc>
          <w:tcPr>
            <w:tcW w:w="9350" w:type="dxa"/>
            <w:gridSpan w:val="2"/>
            <w:shd w:val="clear" w:color="auto" w:fill="D9E2F3" w:themeFill="accent1" w:themeFillTint="33"/>
            <w:vAlign w:val="center"/>
          </w:tcPr>
          <w:p w14:paraId="387576A7" w14:textId="0BDA831B" w:rsidR="00442488" w:rsidRPr="009D0F51" w:rsidRDefault="00442488" w:rsidP="00442488">
            <w:pPr>
              <w:rPr>
                <w:rFonts w:asciiTheme="majorHAnsi" w:eastAsia="Times New Roman" w:hAnsiTheme="majorHAnsi" w:cstheme="majorHAnsi"/>
                <w:sz w:val="22"/>
                <w:szCs w:val="22"/>
              </w:rPr>
            </w:pPr>
            <w:r>
              <w:rPr>
                <w:rFonts w:asciiTheme="majorHAnsi" w:hAnsiTheme="majorHAnsi" w:cstheme="majorHAnsi"/>
                <w:b/>
                <w:bCs/>
                <w:color w:val="000000"/>
                <w:sz w:val="22"/>
                <w:szCs w:val="22"/>
              </w:rPr>
              <w:t>APPR, Observation/School Visits, and SLOs</w:t>
            </w:r>
          </w:p>
        </w:tc>
      </w:tr>
      <w:tr w:rsidR="00442488" w:rsidRPr="006D0C66" w14:paraId="71DA9916" w14:textId="77777777" w:rsidTr="006D32AB">
        <w:tc>
          <w:tcPr>
            <w:tcW w:w="9350" w:type="dxa"/>
            <w:gridSpan w:val="2"/>
            <w:shd w:val="clear" w:color="auto" w:fill="auto"/>
          </w:tcPr>
          <w:p w14:paraId="2D2B7D91" w14:textId="77777777" w:rsidR="00442488" w:rsidRDefault="00442488" w:rsidP="00442488">
            <w:pPr>
              <w:rPr>
                <w:rFonts w:asciiTheme="majorHAnsi" w:hAnsiTheme="majorHAnsi" w:cstheme="majorHAnsi"/>
                <w:color w:val="000000"/>
                <w:sz w:val="22"/>
                <w:szCs w:val="22"/>
              </w:rPr>
            </w:pPr>
            <w:r w:rsidRPr="0080218E">
              <w:rPr>
                <w:rFonts w:asciiTheme="majorHAnsi" w:hAnsiTheme="majorHAnsi" w:cstheme="majorHAnsi"/>
                <w:color w:val="000000"/>
                <w:sz w:val="22"/>
                <w:szCs w:val="22"/>
              </w:rPr>
              <w:t xml:space="preserve">As required by the New York State Education Department, the </w:t>
            </w:r>
            <w:r>
              <w:rPr>
                <w:rFonts w:asciiTheme="majorHAnsi" w:hAnsiTheme="majorHAnsi" w:cstheme="majorHAnsi"/>
                <w:color w:val="000000"/>
                <w:sz w:val="22"/>
                <w:szCs w:val="22"/>
              </w:rPr>
              <w:t>Andover Central School</w:t>
            </w:r>
            <w:r w:rsidRPr="0080218E">
              <w:rPr>
                <w:rFonts w:asciiTheme="majorHAnsi" w:hAnsiTheme="majorHAnsi" w:cstheme="majorHAnsi"/>
                <w:color w:val="000000"/>
                <w:sz w:val="22"/>
                <w:szCs w:val="22"/>
              </w:rPr>
              <w:t xml:space="preserve"> APPR Plan will be fully implemented during the 2020-21 school year while the in-person instruction plan is implemented </w:t>
            </w:r>
            <w:r w:rsidRPr="0080218E">
              <w:rPr>
                <w:rFonts w:asciiTheme="majorHAnsi" w:hAnsiTheme="majorHAnsi" w:cstheme="majorHAnsi"/>
                <w:i/>
                <w:iCs/>
                <w:color w:val="000000"/>
                <w:sz w:val="22"/>
                <w:szCs w:val="22"/>
              </w:rPr>
              <w:t>(SED Assurance: Teacher and Principal Evaluation System 1)</w:t>
            </w:r>
            <w:r w:rsidRPr="0080218E">
              <w:rPr>
                <w:rFonts w:asciiTheme="majorHAnsi" w:hAnsiTheme="majorHAnsi" w:cstheme="majorHAnsi"/>
                <w:color w:val="000000"/>
                <w:sz w:val="22"/>
                <w:szCs w:val="22"/>
              </w:rPr>
              <w:t xml:space="preserve">.  Each educator’s evaluation </w:t>
            </w:r>
            <w:r w:rsidRPr="0080218E">
              <w:rPr>
                <w:rFonts w:asciiTheme="majorHAnsi" w:hAnsiTheme="majorHAnsi" w:cstheme="majorHAnsi"/>
                <w:color w:val="000000"/>
                <w:sz w:val="22"/>
                <w:szCs w:val="22"/>
              </w:rPr>
              <w:lastRenderedPageBreak/>
              <w:t xml:space="preserve">must include at least one required student performance measure (SLO for teachers; SLOs or an input model for principals).  </w:t>
            </w:r>
          </w:p>
          <w:p w14:paraId="4BE02AE6" w14:textId="42B316C7" w:rsidR="00DA7963" w:rsidRDefault="00DA7963" w:rsidP="00442488">
            <w:pPr>
              <w:rPr>
                <w:rFonts w:asciiTheme="majorHAnsi" w:hAnsiTheme="majorHAnsi" w:cstheme="majorHAnsi"/>
                <w:b/>
                <w:bCs/>
                <w:color w:val="000000"/>
                <w:sz w:val="22"/>
                <w:szCs w:val="22"/>
              </w:rPr>
            </w:pPr>
          </w:p>
        </w:tc>
      </w:tr>
      <w:tr w:rsidR="00442488" w:rsidRPr="006D0C66" w14:paraId="372F36ED" w14:textId="77777777" w:rsidTr="009A0B49">
        <w:tc>
          <w:tcPr>
            <w:tcW w:w="9350" w:type="dxa"/>
            <w:gridSpan w:val="2"/>
            <w:shd w:val="clear" w:color="auto" w:fill="D9E2F3" w:themeFill="accent1" w:themeFillTint="33"/>
            <w:vAlign w:val="center"/>
          </w:tcPr>
          <w:p w14:paraId="56F6051E" w14:textId="0366481A" w:rsidR="00442488" w:rsidRPr="00523F32" w:rsidRDefault="00442488" w:rsidP="00442488">
            <w:pPr>
              <w:textAlignment w:val="baseline"/>
              <w:rPr>
                <w:rFonts w:asciiTheme="majorHAnsi" w:hAnsiTheme="majorHAnsi" w:cstheme="majorHAnsi"/>
                <w:b/>
                <w:bCs/>
                <w:iCs/>
                <w:sz w:val="22"/>
                <w:szCs w:val="22"/>
              </w:rPr>
            </w:pPr>
            <w:r w:rsidRPr="00523F32">
              <w:rPr>
                <w:rFonts w:asciiTheme="majorHAnsi" w:eastAsia="Times New Roman" w:hAnsiTheme="majorHAnsi" w:cstheme="majorHAnsi"/>
                <w:b/>
                <w:bCs/>
                <w:color w:val="000000"/>
                <w:sz w:val="22"/>
                <w:szCs w:val="22"/>
              </w:rPr>
              <w:lastRenderedPageBreak/>
              <w:t>Communication</w:t>
            </w:r>
          </w:p>
        </w:tc>
      </w:tr>
      <w:tr w:rsidR="00442488" w:rsidRPr="006D0C66" w14:paraId="73B4DA74" w14:textId="77777777" w:rsidTr="009A0B49">
        <w:tc>
          <w:tcPr>
            <w:tcW w:w="9350" w:type="dxa"/>
            <w:gridSpan w:val="2"/>
            <w:shd w:val="clear" w:color="auto" w:fill="auto"/>
            <w:vAlign w:val="center"/>
          </w:tcPr>
          <w:p w14:paraId="3EED95F8" w14:textId="586035E1" w:rsidR="00442488" w:rsidRPr="007718C9" w:rsidRDefault="00442488" w:rsidP="00442488">
            <w:pPr>
              <w:rPr>
                <w:rFonts w:asciiTheme="majorHAnsi" w:eastAsia="Times New Roman" w:hAnsiTheme="majorHAnsi" w:cstheme="majorHAnsi"/>
                <w:sz w:val="22"/>
                <w:szCs w:val="22"/>
              </w:rPr>
            </w:pPr>
            <w:r w:rsidRPr="007718C9">
              <w:rPr>
                <w:rFonts w:asciiTheme="majorHAnsi" w:eastAsia="Times New Roman" w:hAnsiTheme="majorHAnsi" w:cstheme="majorHAnsi"/>
                <w:sz w:val="22"/>
                <w:szCs w:val="22"/>
              </w:rPr>
              <w:t xml:space="preserve">The </w:t>
            </w:r>
            <w:r w:rsidRPr="007718C9">
              <w:rPr>
                <w:rFonts w:asciiTheme="majorHAnsi" w:eastAsia="Times New Roman" w:hAnsiTheme="majorHAnsi" w:cstheme="majorHAnsi"/>
                <w:b/>
                <w:bCs/>
                <w:sz w:val="22"/>
                <w:szCs w:val="22"/>
              </w:rPr>
              <w:t>“Andover Central School Plan for In-Person Instruction”</w:t>
            </w:r>
            <w:r w:rsidRPr="007718C9">
              <w:rPr>
                <w:rFonts w:asciiTheme="majorHAnsi" w:eastAsia="Times New Roman" w:hAnsiTheme="majorHAnsi" w:cstheme="majorHAnsi"/>
                <w:sz w:val="22"/>
                <w:szCs w:val="22"/>
              </w:rPr>
              <w:t xml:space="preserve"> will be posted on the organizational website.  </w:t>
            </w:r>
          </w:p>
          <w:p w14:paraId="3B9F26A8" w14:textId="77777777" w:rsidR="00442488" w:rsidRPr="007718C9" w:rsidRDefault="00442488" w:rsidP="00442488">
            <w:pPr>
              <w:rPr>
                <w:rFonts w:asciiTheme="majorHAnsi" w:eastAsia="Times New Roman" w:hAnsiTheme="majorHAnsi" w:cstheme="majorHAnsi"/>
                <w:sz w:val="22"/>
                <w:szCs w:val="22"/>
              </w:rPr>
            </w:pPr>
          </w:p>
          <w:p w14:paraId="639AD385" w14:textId="2E1E42D0" w:rsidR="00442488" w:rsidRPr="007718C9" w:rsidRDefault="00442488" w:rsidP="00442488">
            <w:pPr>
              <w:rPr>
                <w:rFonts w:asciiTheme="majorHAnsi" w:eastAsia="Times New Roman" w:hAnsiTheme="majorHAnsi" w:cstheme="majorHAnsi"/>
                <w:b/>
                <w:bCs/>
                <w:sz w:val="22"/>
                <w:szCs w:val="22"/>
              </w:rPr>
            </w:pPr>
            <w:r w:rsidRPr="007718C9">
              <w:rPr>
                <w:rFonts w:asciiTheme="majorHAnsi" w:eastAsia="Times New Roman" w:hAnsiTheme="majorHAnsi" w:cstheme="majorHAnsi"/>
                <w:sz w:val="22"/>
                <w:szCs w:val="22"/>
              </w:rPr>
              <w:t>Signage expressing expectations and practices will be posted throughout our building and bus garage; including adherence to CDC and DOH guidance regarding the use of PPE (specifically acceptable face coverings) when social distancing cannot be maintained (See “</w:t>
            </w:r>
            <w:r w:rsidRPr="007718C9">
              <w:rPr>
                <w:rFonts w:asciiTheme="majorHAnsi" w:eastAsia="Times New Roman" w:hAnsiTheme="majorHAnsi" w:cstheme="majorHAnsi"/>
                <w:b/>
                <w:bCs/>
                <w:sz w:val="22"/>
                <w:szCs w:val="22"/>
              </w:rPr>
              <w:t>“Andover Central School’s Plan for In-Person Instruction”)</w:t>
            </w:r>
          </w:p>
          <w:p w14:paraId="45B18303" w14:textId="77777777" w:rsidR="00442488" w:rsidRPr="007718C9" w:rsidRDefault="00442488" w:rsidP="00442488">
            <w:pPr>
              <w:rPr>
                <w:rFonts w:asciiTheme="majorHAnsi" w:eastAsia="Times New Roman" w:hAnsiTheme="majorHAnsi" w:cstheme="majorHAnsi"/>
                <w:b/>
                <w:bCs/>
                <w:sz w:val="22"/>
                <w:szCs w:val="22"/>
              </w:rPr>
            </w:pPr>
          </w:p>
          <w:p w14:paraId="0EF33D90" w14:textId="29B794F7" w:rsidR="00442488" w:rsidRPr="007718C9" w:rsidRDefault="00DA7963" w:rsidP="00442488">
            <w:pPr>
              <w:rPr>
                <w:rFonts w:asciiTheme="majorHAnsi" w:eastAsia="Arial" w:hAnsiTheme="majorHAnsi" w:cstheme="majorHAnsi"/>
                <w:sz w:val="22"/>
                <w:szCs w:val="22"/>
              </w:rPr>
            </w:pPr>
            <w:r>
              <w:rPr>
                <w:rFonts w:asciiTheme="majorHAnsi" w:eastAsia="Arial" w:hAnsiTheme="majorHAnsi" w:cstheme="majorHAnsi"/>
                <w:sz w:val="22"/>
                <w:szCs w:val="22"/>
              </w:rPr>
              <w:t>M</w:t>
            </w:r>
            <w:r w:rsidR="00442488" w:rsidRPr="007718C9">
              <w:rPr>
                <w:rFonts w:asciiTheme="majorHAnsi" w:eastAsia="Arial" w:hAnsiTheme="majorHAnsi" w:cstheme="majorHAnsi"/>
                <w:sz w:val="22"/>
                <w:szCs w:val="22"/>
              </w:rPr>
              <w:t>essag</w:t>
            </w:r>
            <w:r>
              <w:rPr>
                <w:rFonts w:asciiTheme="majorHAnsi" w:eastAsia="Arial" w:hAnsiTheme="majorHAnsi" w:cstheme="majorHAnsi"/>
                <w:sz w:val="22"/>
                <w:szCs w:val="22"/>
              </w:rPr>
              <w:t>es</w:t>
            </w:r>
            <w:r w:rsidR="00442488" w:rsidRPr="007718C9">
              <w:rPr>
                <w:rFonts w:asciiTheme="majorHAnsi" w:eastAsia="Arial" w:hAnsiTheme="majorHAnsi" w:cstheme="majorHAnsi"/>
                <w:sz w:val="22"/>
                <w:szCs w:val="22"/>
              </w:rPr>
              <w:t xml:space="preserve"> will be prepared and communicated with employees, students and families </w:t>
            </w:r>
            <w:r w:rsidR="00801A26">
              <w:rPr>
                <w:rFonts w:asciiTheme="majorHAnsi" w:eastAsia="Arial" w:hAnsiTheme="majorHAnsi" w:cstheme="majorHAnsi"/>
                <w:sz w:val="22"/>
                <w:szCs w:val="22"/>
              </w:rPr>
              <w:t>regularly</w:t>
            </w:r>
            <w:r w:rsidR="00442488" w:rsidRPr="007718C9">
              <w:rPr>
                <w:rFonts w:asciiTheme="majorHAnsi" w:eastAsia="Arial" w:hAnsiTheme="majorHAnsi" w:cstheme="majorHAnsi"/>
                <w:sz w:val="22"/>
                <w:szCs w:val="22"/>
              </w:rPr>
              <w:t xml:space="preserve">. </w:t>
            </w:r>
            <w:r w:rsidR="00801A26">
              <w:rPr>
                <w:rFonts w:asciiTheme="majorHAnsi" w:eastAsia="Arial" w:hAnsiTheme="majorHAnsi" w:cstheme="majorHAnsi"/>
                <w:sz w:val="22"/>
                <w:szCs w:val="22"/>
              </w:rPr>
              <w:t>C</w:t>
            </w:r>
            <w:r w:rsidR="00442488" w:rsidRPr="007718C9">
              <w:rPr>
                <w:rFonts w:asciiTheme="majorHAnsi" w:eastAsia="Arial" w:hAnsiTheme="majorHAnsi" w:cstheme="majorHAnsi"/>
                <w:sz w:val="22"/>
                <w:szCs w:val="22"/>
              </w:rPr>
              <w:t>ommunication will provide information on the following topics:</w:t>
            </w:r>
          </w:p>
          <w:p w14:paraId="248D7F67" w14:textId="310C4AFC" w:rsidR="00442488" w:rsidRPr="007718C9" w:rsidRDefault="00442488" w:rsidP="0045016E">
            <w:pPr>
              <w:numPr>
                <w:ilvl w:val="0"/>
                <w:numId w:val="2"/>
              </w:numPr>
              <w:pBdr>
                <w:top w:val="nil"/>
                <w:left w:val="nil"/>
                <w:bottom w:val="nil"/>
                <w:right w:val="nil"/>
                <w:between w:val="nil"/>
              </w:pBdr>
              <w:spacing w:line="276" w:lineRule="auto"/>
              <w:rPr>
                <w:rFonts w:asciiTheme="majorHAnsi" w:eastAsia="Arial" w:hAnsiTheme="majorHAnsi" w:cstheme="majorHAnsi"/>
                <w:color w:val="000000"/>
                <w:sz w:val="22"/>
                <w:szCs w:val="22"/>
              </w:rPr>
            </w:pPr>
            <w:r w:rsidRPr="007718C9">
              <w:rPr>
                <w:rFonts w:asciiTheme="majorHAnsi" w:eastAsia="Arial" w:hAnsiTheme="majorHAnsi" w:cstheme="majorHAnsi"/>
                <w:color w:val="000000"/>
                <w:sz w:val="22"/>
                <w:szCs w:val="22"/>
              </w:rPr>
              <w:t>Who to contact with questions and concerns</w:t>
            </w:r>
          </w:p>
          <w:p w14:paraId="635D4DD6" w14:textId="69356975" w:rsidR="00442488" w:rsidRPr="007718C9" w:rsidRDefault="00442488" w:rsidP="0045016E">
            <w:pPr>
              <w:numPr>
                <w:ilvl w:val="0"/>
                <w:numId w:val="2"/>
              </w:numPr>
              <w:pBdr>
                <w:top w:val="nil"/>
                <w:left w:val="nil"/>
                <w:bottom w:val="nil"/>
                <w:right w:val="nil"/>
                <w:between w:val="nil"/>
              </w:pBdr>
              <w:spacing w:line="276" w:lineRule="auto"/>
              <w:rPr>
                <w:rFonts w:asciiTheme="majorHAnsi" w:eastAsia="Arial" w:hAnsiTheme="majorHAnsi" w:cstheme="majorHAnsi"/>
                <w:color w:val="000000"/>
                <w:sz w:val="22"/>
                <w:szCs w:val="22"/>
              </w:rPr>
            </w:pPr>
            <w:r w:rsidRPr="007718C9">
              <w:rPr>
                <w:rFonts w:asciiTheme="majorHAnsi" w:eastAsia="Arial" w:hAnsiTheme="majorHAnsi" w:cstheme="majorHAnsi"/>
                <w:color w:val="000000"/>
                <w:sz w:val="22"/>
                <w:szCs w:val="22"/>
              </w:rPr>
              <w:t>The facts as we currently know them (NYSDOH, CDC, NYSED)</w:t>
            </w:r>
          </w:p>
          <w:p w14:paraId="7EAD5715" w14:textId="3BD9D4FC" w:rsidR="00442488" w:rsidRPr="007718C9" w:rsidRDefault="00442488" w:rsidP="0045016E">
            <w:pPr>
              <w:numPr>
                <w:ilvl w:val="0"/>
                <w:numId w:val="2"/>
              </w:numPr>
              <w:pBdr>
                <w:top w:val="nil"/>
                <w:left w:val="nil"/>
                <w:bottom w:val="nil"/>
                <w:right w:val="nil"/>
                <w:between w:val="nil"/>
              </w:pBdr>
              <w:spacing w:line="276" w:lineRule="auto"/>
              <w:rPr>
                <w:rFonts w:asciiTheme="majorHAnsi" w:eastAsia="Arial" w:hAnsiTheme="majorHAnsi" w:cstheme="majorHAnsi"/>
                <w:sz w:val="22"/>
                <w:szCs w:val="22"/>
              </w:rPr>
            </w:pPr>
            <w:r w:rsidRPr="007718C9">
              <w:rPr>
                <w:rFonts w:asciiTheme="majorHAnsi" w:eastAsia="Arial" w:hAnsiTheme="majorHAnsi" w:cstheme="majorHAnsi"/>
                <w:color w:val="000000"/>
                <w:sz w:val="22"/>
                <w:szCs w:val="22"/>
              </w:rPr>
              <w:t xml:space="preserve">The importance of social distancing, monitoring symptoms of COVID-19 and when to </w:t>
            </w:r>
            <w:r w:rsidRPr="007718C9">
              <w:rPr>
                <w:rFonts w:asciiTheme="majorHAnsi" w:eastAsia="Arial" w:hAnsiTheme="majorHAnsi" w:cstheme="majorHAnsi"/>
                <w:sz w:val="22"/>
                <w:szCs w:val="22"/>
              </w:rPr>
              <w:t>stay home</w:t>
            </w:r>
          </w:p>
          <w:p w14:paraId="32478B43" w14:textId="3F283D9B" w:rsidR="00442488" w:rsidRPr="007718C9" w:rsidRDefault="00442488" w:rsidP="0045016E">
            <w:pPr>
              <w:numPr>
                <w:ilvl w:val="0"/>
                <w:numId w:val="2"/>
              </w:numPr>
              <w:pBdr>
                <w:top w:val="nil"/>
                <w:left w:val="nil"/>
                <w:bottom w:val="nil"/>
                <w:right w:val="nil"/>
                <w:between w:val="nil"/>
              </w:pBdr>
              <w:spacing w:line="276" w:lineRule="auto"/>
              <w:contextualSpacing/>
              <w:rPr>
                <w:rFonts w:asciiTheme="majorHAnsi" w:eastAsia="Cambria" w:hAnsiTheme="majorHAnsi" w:cstheme="majorHAnsi"/>
                <w:color w:val="000000"/>
                <w:sz w:val="22"/>
                <w:szCs w:val="22"/>
              </w:rPr>
            </w:pPr>
            <w:r w:rsidRPr="007718C9">
              <w:rPr>
                <w:rFonts w:asciiTheme="majorHAnsi" w:eastAsia="Cambria" w:hAnsiTheme="majorHAnsi" w:cstheme="majorHAnsi"/>
                <w:sz w:val="22"/>
                <w:szCs w:val="22"/>
              </w:rPr>
              <w:t>Protocols for entrance (screening and entry points)</w:t>
            </w:r>
          </w:p>
          <w:p w14:paraId="23E59760" w14:textId="5C25DC60" w:rsidR="00442488" w:rsidRPr="007718C9" w:rsidRDefault="00442488" w:rsidP="0045016E">
            <w:pPr>
              <w:numPr>
                <w:ilvl w:val="0"/>
                <w:numId w:val="2"/>
              </w:numPr>
              <w:pBdr>
                <w:top w:val="nil"/>
                <w:left w:val="nil"/>
                <w:bottom w:val="nil"/>
                <w:right w:val="nil"/>
                <w:between w:val="nil"/>
              </w:pBdr>
              <w:spacing w:line="276" w:lineRule="auto"/>
              <w:contextualSpacing/>
              <w:rPr>
                <w:rFonts w:asciiTheme="majorHAnsi" w:eastAsia="Cambria" w:hAnsiTheme="majorHAnsi" w:cstheme="majorHAnsi"/>
                <w:color w:val="000000"/>
                <w:sz w:val="22"/>
                <w:szCs w:val="22"/>
              </w:rPr>
            </w:pPr>
            <w:r w:rsidRPr="007718C9">
              <w:rPr>
                <w:rFonts w:asciiTheme="majorHAnsi" w:eastAsia="Cambria" w:hAnsiTheme="majorHAnsi" w:cstheme="majorHAnsi"/>
                <w:color w:val="000000"/>
                <w:sz w:val="22"/>
                <w:szCs w:val="22"/>
              </w:rPr>
              <w:t>Guidelines as set forth in “</w:t>
            </w:r>
            <w:r w:rsidRPr="007718C9">
              <w:rPr>
                <w:rFonts w:asciiTheme="majorHAnsi" w:eastAsia="Times New Roman" w:hAnsiTheme="majorHAnsi" w:cstheme="majorHAnsi"/>
                <w:b/>
                <w:color w:val="000000"/>
                <w:sz w:val="22"/>
                <w:szCs w:val="22"/>
              </w:rPr>
              <w:t xml:space="preserve">Practices and Expectations for </w:t>
            </w:r>
            <w:r w:rsidRPr="007718C9">
              <w:rPr>
                <w:rFonts w:asciiTheme="majorHAnsi" w:eastAsia="Times New Roman" w:hAnsiTheme="majorHAnsi" w:cstheme="majorHAnsi"/>
                <w:b/>
                <w:color w:val="000000"/>
                <w:sz w:val="22"/>
                <w:szCs w:val="22"/>
                <w:u w:val="single"/>
              </w:rPr>
              <w:t>Social Distancing</w:t>
            </w:r>
            <w:r w:rsidRPr="007718C9">
              <w:rPr>
                <w:rFonts w:asciiTheme="majorHAnsi" w:eastAsia="Times New Roman" w:hAnsiTheme="majorHAnsi" w:cstheme="majorHAnsi"/>
                <w:b/>
                <w:color w:val="000000"/>
                <w:sz w:val="22"/>
                <w:szCs w:val="22"/>
              </w:rPr>
              <w:t xml:space="preserve"> for </w:t>
            </w:r>
            <w:r w:rsidR="001302E1">
              <w:rPr>
                <w:rFonts w:asciiTheme="majorHAnsi" w:eastAsia="Times New Roman" w:hAnsiTheme="majorHAnsi" w:cstheme="majorHAnsi"/>
                <w:b/>
                <w:color w:val="000000"/>
                <w:sz w:val="22"/>
                <w:szCs w:val="22"/>
              </w:rPr>
              <w:t>Students, Faculty, Staff, and Essential Visitors</w:t>
            </w:r>
            <w:r w:rsidRPr="007718C9">
              <w:rPr>
                <w:rFonts w:asciiTheme="majorHAnsi" w:eastAsia="Times New Roman" w:hAnsiTheme="majorHAnsi" w:cstheme="majorHAnsi"/>
                <w:b/>
                <w:color w:val="000000"/>
                <w:sz w:val="22"/>
                <w:szCs w:val="22"/>
              </w:rPr>
              <w:t>”, Practices and Expectations for “</w:t>
            </w:r>
            <w:r w:rsidRPr="007718C9">
              <w:rPr>
                <w:rFonts w:asciiTheme="majorHAnsi" w:eastAsia="Times New Roman" w:hAnsiTheme="majorHAnsi" w:cstheme="majorHAnsi"/>
                <w:b/>
                <w:color w:val="000000"/>
                <w:sz w:val="22"/>
                <w:szCs w:val="22"/>
                <w:u w:val="single"/>
              </w:rPr>
              <w:t>Personal Protective Equipment (PPE)</w:t>
            </w:r>
            <w:r w:rsidRPr="007718C9">
              <w:rPr>
                <w:rFonts w:asciiTheme="majorHAnsi" w:eastAsia="Times New Roman" w:hAnsiTheme="majorHAnsi" w:cstheme="majorHAnsi"/>
                <w:b/>
                <w:color w:val="000000"/>
                <w:sz w:val="22"/>
                <w:szCs w:val="22"/>
              </w:rPr>
              <w:t xml:space="preserve"> for </w:t>
            </w:r>
            <w:r w:rsidR="001302E1">
              <w:rPr>
                <w:rFonts w:asciiTheme="majorHAnsi" w:eastAsia="Times New Roman" w:hAnsiTheme="majorHAnsi" w:cstheme="majorHAnsi"/>
                <w:b/>
                <w:color w:val="000000"/>
                <w:sz w:val="22"/>
                <w:szCs w:val="22"/>
              </w:rPr>
              <w:t>Students, Faculty, Staff, and Essential Visitors</w:t>
            </w:r>
            <w:r w:rsidRPr="007718C9">
              <w:rPr>
                <w:rFonts w:asciiTheme="majorHAnsi" w:eastAsia="Times New Roman" w:hAnsiTheme="majorHAnsi" w:cstheme="majorHAnsi"/>
                <w:b/>
                <w:color w:val="000000"/>
                <w:sz w:val="22"/>
                <w:szCs w:val="22"/>
              </w:rPr>
              <w:t xml:space="preserve">” and “Practices and Expectations for </w:t>
            </w:r>
            <w:r w:rsidRPr="007718C9">
              <w:rPr>
                <w:rFonts w:asciiTheme="majorHAnsi" w:eastAsia="Times New Roman" w:hAnsiTheme="majorHAnsi" w:cstheme="majorHAnsi"/>
                <w:b/>
                <w:color w:val="000000"/>
                <w:sz w:val="22"/>
                <w:szCs w:val="22"/>
                <w:u w:val="single"/>
              </w:rPr>
              <w:t>“Hygiene and Cleaning</w:t>
            </w:r>
            <w:r w:rsidRPr="007718C9">
              <w:rPr>
                <w:rFonts w:asciiTheme="majorHAnsi" w:eastAsia="Times New Roman" w:hAnsiTheme="majorHAnsi" w:cstheme="majorHAnsi"/>
                <w:b/>
                <w:color w:val="000000"/>
                <w:sz w:val="22"/>
                <w:szCs w:val="22"/>
              </w:rPr>
              <w:t xml:space="preserve"> for </w:t>
            </w:r>
            <w:r w:rsidR="001302E1">
              <w:rPr>
                <w:rFonts w:asciiTheme="majorHAnsi" w:eastAsia="Times New Roman" w:hAnsiTheme="majorHAnsi" w:cstheme="majorHAnsi"/>
                <w:b/>
                <w:color w:val="000000"/>
                <w:sz w:val="22"/>
                <w:szCs w:val="22"/>
              </w:rPr>
              <w:t>Students, Faculty, Staff, and Essential Visitors</w:t>
            </w:r>
            <w:r w:rsidRPr="007718C9">
              <w:rPr>
                <w:rFonts w:asciiTheme="majorHAnsi" w:eastAsia="Times New Roman" w:hAnsiTheme="majorHAnsi" w:cstheme="majorHAnsi"/>
                <w:b/>
                <w:color w:val="000000"/>
                <w:sz w:val="22"/>
                <w:szCs w:val="22"/>
              </w:rPr>
              <w:t>”.</w:t>
            </w:r>
          </w:p>
          <w:p w14:paraId="713951B5" w14:textId="127BD63A" w:rsidR="00442488" w:rsidRPr="007718C9" w:rsidRDefault="00442488" w:rsidP="0045016E">
            <w:pPr>
              <w:numPr>
                <w:ilvl w:val="0"/>
                <w:numId w:val="2"/>
              </w:numPr>
              <w:pBdr>
                <w:top w:val="nil"/>
                <w:left w:val="nil"/>
                <w:bottom w:val="nil"/>
                <w:right w:val="nil"/>
                <w:between w:val="nil"/>
              </w:pBdr>
              <w:spacing w:line="276" w:lineRule="auto"/>
              <w:contextualSpacing/>
              <w:rPr>
                <w:rFonts w:asciiTheme="majorHAnsi" w:eastAsia="Cambria" w:hAnsiTheme="majorHAnsi" w:cstheme="majorHAnsi"/>
                <w:color w:val="000000"/>
                <w:sz w:val="22"/>
                <w:szCs w:val="22"/>
              </w:rPr>
            </w:pPr>
            <w:r w:rsidRPr="007718C9">
              <w:rPr>
                <w:rFonts w:asciiTheme="majorHAnsi" w:eastAsia="Arial" w:hAnsiTheme="majorHAnsi" w:cstheme="majorHAnsi"/>
                <w:sz w:val="22"/>
                <w:szCs w:val="22"/>
              </w:rPr>
              <w:t>Various measures that will be taken to keep occupants safe</w:t>
            </w:r>
          </w:p>
          <w:p w14:paraId="5DC8B9A1" w14:textId="78716B31" w:rsidR="00442488" w:rsidRDefault="00442488" w:rsidP="0045016E">
            <w:pPr>
              <w:numPr>
                <w:ilvl w:val="0"/>
                <w:numId w:val="2"/>
              </w:numPr>
              <w:pBdr>
                <w:top w:val="nil"/>
                <w:left w:val="nil"/>
                <w:bottom w:val="nil"/>
                <w:right w:val="nil"/>
                <w:between w:val="nil"/>
              </w:pBdr>
              <w:spacing w:line="276" w:lineRule="auto"/>
              <w:contextualSpacing/>
              <w:rPr>
                <w:rFonts w:asciiTheme="majorHAnsi" w:eastAsia="Cambria" w:hAnsiTheme="majorHAnsi" w:cstheme="majorHAnsi"/>
                <w:color w:val="000000"/>
                <w:sz w:val="22"/>
                <w:szCs w:val="22"/>
              </w:rPr>
            </w:pPr>
            <w:r w:rsidRPr="007718C9">
              <w:rPr>
                <w:rFonts w:asciiTheme="majorHAnsi" w:eastAsia="Cambria" w:hAnsiTheme="majorHAnsi" w:cstheme="majorHAnsi"/>
                <w:color w:val="000000"/>
                <w:sz w:val="22"/>
                <w:szCs w:val="22"/>
              </w:rPr>
              <w:t>Policies/procedures for personal property being brought to school</w:t>
            </w:r>
          </w:p>
          <w:p w14:paraId="322A41CB" w14:textId="484FD94C" w:rsidR="00392B74" w:rsidRPr="00094D77" w:rsidRDefault="00392B74" w:rsidP="00392B74">
            <w:pPr>
              <w:pBdr>
                <w:top w:val="nil"/>
                <w:left w:val="nil"/>
                <w:bottom w:val="nil"/>
                <w:right w:val="nil"/>
                <w:between w:val="nil"/>
              </w:pBdr>
              <w:spacing w:line="276" w:lineRule="auto"/>
              <w:contextualSpacing/>
              <w:rPr>
                <w:rFonts w:asciiTheme="majorHAnsi" w:eastAsia="Cambria" w:hAnsiTheme="majorHAnsi" w:cstheme="majorHAnsi"/>
                <w:color w:val="000000"/>
                <w:sz w:val="22"/>
                <w:szCs w:val="22"/>
              </w:rPr>
            </w:pPr>
            <w:r w:rsidRPr="00094D77">
              <w:rPr>
                <w:rFonts w:asciiTheme="majorHAnsi" w:eastAsia="Cambria" w:hAnsiTheme="majorHAnsi" w:cstheme="majorHAnsi"/>
                <w:color w:val="000000"/>
                <w:sz w:val="22"/>
                <w:szCs w:val="22"/>
              </w:rPr>
              <w:t xml:space="preserve">Communication will be given in the language spoken at home. </w:t>
            </w:r>
          </w:p>
          <w:p w14:paraId="3A5007A9" w14:textId="12840094" w:rsidR="00F94DBE" w:rsidRPr="00094D77" w:rsidRDefault="00F94DBE" w:rsidP="00392B74">
            <w:pPr>
              <w:pBdr>
                <w:top w:val="nil"/>
                <w:left w:val="nil"/>
                <w:bottom w:val="nil"/>
                <w:right w:val="nil"/>
                <w:between w:val="nil"/>
              </w:pBdr>
              <w:spacing w:line="276" w:lineRule="auto"/>
              <w:contextualSpacing/>
              <w:rPr>
                <w:rFonts w:asciiTheme="majorHAnsi" w:eastAsia="Cambria" w:hAnsiTheme="majorHAnsi" w:cstheme="majorHAnsi"/>
                <w:i/>
                <w:color w:val="000000"/>
                <w:sz w:val="22"/>
                <w:szCs w:val="22"/>
              </w:rPr>
            </w:pPr>
            <w:r w:rsidRPr="00094D77">
              <w:rPr>
                <w:rFonts w:asciiTheme="majorHAnsi" w:eastAsia="Cambria" w:hAnsiTheme="majorHAnsi" w:cstheme="majorHAnsi"/>
                <w:i/>
                <w:color w:val="000000"/>
                <w:sz w:val="22"/>
                <w:szCs w:val="22"/>
              </w:rPr>
              <w:t>(</w:t>
            </w:r>
            <w:r w:rsidRPr="00094D77">
              <w:rPr>
                <w:rFonts w:eastAsia="Cambria"/>
                <w:i/>
                <w:color w:val="000000"/>
                <w:sz w:val="22"/>
                <w:szCs w:val="22"/>
              </w:rPr>
              <w:t>SED Assurance: Teaching and Learning 5)</w:t>
            </w:r>
          </w:p>
          <w:p w14:paraId="785CC56F" w14:textId="29C06B84" w:rsidR="00442488" w:rsidRPr="007718C9" w:rsidRDefault="00442488" w:rsidP="00442488">
            <w:pPr>
              <w:ind w:left="720"/>
              <w:rPr>
                <w:rFonts w:asciiTheme="majorHAnsi" w:eastAsia="Times New Roman" w:hAnsiTheme="majorHAnsi" w:cstheme="majorHAnsi"/>
                <w:sz w:val="22"/>
                <w:szCs w:val="22"/>
              </w:rPr>
            </w:pPr>
          </w:p>
          <w:p w14:paraId="3B56845A" w14:textId="567D9342" w:rsidR="00442488" w:rsidRPr="007718C9" w:rsidRDefault="00442488" w:rsidP="00442488">
            <w:pPr>
              <w:pBdr>
                <w:top w:val="nil"/>
                <w:left w:val="nil"/>
                <w:bottom w:val="nil"/>
                <w:right w:val="nil"/>
                <w:between w:val="nil"/>
              </w:pBdr>
              <w:spacing w:line="276" w:lineRule="auto"/>
              <w:contextualSpacing/>
              <w:rPr>
                <w:rFonts w:asciiTheme="majorHAnsi" w:eastAsia="Cambria" w:hAnsiTheme="majorHAnsi" w:cstheme="majorHAnsi"/>
                <w:color w:val="000000"/>
                <w:sz w:val="22"/>
                <w:szCs w:val="22"/>
              </w:rPr>
            </w:pPr>
            <w:r w:rsidRPr="007718C9">
              <w:rPr>
                <w:rFonts w:asciiTheme="majorHAnsi" w:eastAsia="Times New Roman" w:hAnsiTheme="majorHAnsi" w:cstheme="majorHAnsi"/>
                <w:color w:val="000000"/>
                <w:sz w:val="22"/>
                <w:szCs w:val="22"/>
              </w:rPr>
              <w:t>Communication will take place through various means:</w:t>
            </w:r>
          </w:p>
          <w:p w14:paraId="012052DB" w14:textId="77777777" w:rsidR="00442488" w:rsidRPr="007718C9" w:rsidRDefault="00442488" w:rsidP="0045016E">
            <w:pPr>
              <w:numPr>
                <w:ilvl w:val="0"/>
                <w:numId w:val="2"/>
              </w:numPr>
              <w:spacing w:line="276" w:lineRule="auto"/>
              <w:textAlignment w:val="baseline"/>
              <w:rPr>
                <w:rFonts w:asciiTheme="majorHAnsi" w:eastAsia="Times New Roman" w:hAnsiTheme="majorHAnsi" w:cstheme="majorHAnsi"/>
                <w:color w:val="000000"/>
                <w:sz w:val="22"/>
                <w:szCs w:val="22"/>
              </w:rPr>
            </w:pPr>
            <w:r w:rsidRPr="007718C9">
              <w:rPr>
                <w:rFonts w:asciiTheme="majorHAnsi" w:eastAsia="Times New Roman" w:hAnsiTheme="majorHAnsi" w:cstheme="majorHAnsi"/>
                <w:color w:val="000000"/>
                <w:sz w:val="22"/>
                <w:szCs w:val="22"/>
              </w:rPr>
              <w:t>Website</w:t>
            </w:r>
          </w:p>
          <w:p w14:paraId="50174D16" w14:textId="77777777" w:rsidR="00442488" w:rsidRPr="007718C9" w:rsidRDefault="00442488" w:rsidP="0045016E">
            <w:pPr>
              <w:numPr>
                <w:ilvl w:val="0"/>
                <w:numId w:val="2"/>
              </w:numPr>
              <w:spacing w:line="276" w:lineRule="auto"/>
              <w:textAlignment w:val="baseline"/>
              <w:rPr>
                <w:rFonts w:asciiTheme="majorHAnsi" w:eastAsia="Times New Roman" w:hAnsiTheme="majorHAnsi" w:cstheme="majorHAnsi"/>
                <w:color w:val="000000"/>
                <w:sz w:val="22"/>
                <w:szCs w:val="22"/>
              </w:rPr>
            </w:pPr>
            <w:r w:rsidRPr="007718C9">
              <w:rPr>
                <w:rFonts w:asciiTheme="majorHAnsi" w:eastAsia="Times New Roman" w:hAnsiTheme="majorHAnsi" w:cstheme="majorHAnsi"/>
                <w:color w:val="000000"/>
                <w:sz w:val="22"/>
                <w:szCs w:val="22"/>
              </w:rPr>
              <w:t>Email</w:t>
            </w:r>
          </w:p>
          <w:p w14:paraId="28F5214F" w14:textId="77777777" w:rsidR="00442488" w:rsidRPr="007718C9" w:rsidRDefault="00442488" w:rsidP="0045016E">
            <w:pPr>
              <w:numPr>
                <w:ilvl w:val="0"/>
                <w:numId w:val="2"/>
              </w:numPr>
              <w:spacing w:line="276" w:lineRule="auto"/>
              <w:textAlignment w:val="baseline"/>
              <w:rPr>
                <w:rFonts w:asciiTheme="majorHAnsi" w:eastAsia="Times New Roman" w:hAnsiTheme="majorHAnsi" w:cstheme="majorHAnsi"/>
                <w:color w:val="000000"/>
                <w:sz w:val="22"/>
                <w:szCs w:val="22"/>
              </w:rPr>
            </w:pPr>
            <w:r w:rsidRPr="007718C9">
              <w:rPr>
                <w:rFonts w:asciiTheme="majorHAnsi" w:eastAsia="Times New Roman" w:hAnsiTheme="majorHAnsi" w:cstheme="majorHAnsi"/>
                <w:color w:val="000000"/>
                <w:sz w:val="22"/>
                <w:szCs w:val="22"/>
              </w:rPr>
              <w:t>Social media</w:t>
            </w:r>
          </w:p>
          <w:p w14:paraId="5F0B8A3F" w14:textId="77777777" w:rsidR="00442488" w:rsidRPr="007718C9" w:rsidRDefault="00442488" w:rsidP="0045016E">
            <w:pPr>
              <w:numPr>
                <w:ilvl w:val="0"/>
                <w:numId w:val="2"/>
              </w:numPr>
              <w:spacing w:line="276" w:lineRule="auto"/>
              <w:textAlignment w:val="baseline"/>
              <w:rPr>
                <w:rFonts w:asciiTheme="majorHAnsi" w:eastAsia="Times New Roman" w:hAnsiTheme="majorHAnsi" w:cstheme="majorHAnsi"/>
                <w:color w:val="000000"/>
                <w:sz w:val="22"/>
                <w:szCs w:val="22"/>
              </w:rPr>
            </w:pPr>
            <w:r w:rsidRPr="007718C9">
              <w:rPr>
                <w:rFonts w:asciiTheme="majorHAnsi" w:eastAsia="Times New Roman" w:hAnsiTheme="majorHAnsi" w:cstheme="majorHAnsi"/>
                <w:color w:val="000000"/>
                <w:sz w:val="22"/>
                <w:szCs w:val="22"/>
              </w:rPr>
              <w:t>Print copy mailings</w:t>
            </w:r>
          </w:p>
          <w:p w14:paraId="58C375B7" w14:textId="77777777" w:rsidR="00442488" w:rsidRPr="007718C9" w:rsidRDefault="00442488" w:rsidP="0045016E">
            <w:pPr>
              <w:numPr>
                <w:ilvl w:val="0"/>
                <w:numId w:val="2"/>
              </w:numPr>
              <w:spacing w:line="276" w:lineRule="auto"/>
              <w:textAlignment w:val="baseline"/>
              <w:rPr>
                <w:rFonts w:asciiTheme="majorHAnsi" w:eastAsia="Times New Roman" w:hAnsiTheme="majorHAnsi" w:cstheme="majorHAnsi"/>
                <w:color w:val="000000"/>
                <w:sz w:val="22"/>
                <w:szCs w:val="22"/>
              </w:rPr>
            </w:pPr>
            <w:r w:rsidRPr="007718C9">
              <w:rPr>
                <w:rFonts w:asciiTheme="majorHAnsi" w:eastAsia="Times New Roman" w:hAnsiTheme="majorHAnsi" w:cstheme="majorHAnsi"/>
                <w:color w:val="000000"/>
                <w:sz w:val="22"/>
                <w:szCs w:val="22"/>
              </w:rPr>
              <w:t>Voice and/or video messaging</w:t>
            </w:r>
          </w:p>
          <w:p w14:paraId="5D87DDB9" w14:textId="33D63701" w:rsidR="00442488" w:rsidRPr="007718C9" w:rsidRDefault="00442488" w:rsidP="0045016E">
            <w:pPr>
              <w:numPr>
                <w:ilvl w:val="0"/>
                <w:numId w:val="2"/>
              </w:numPr>
              <w:spacing w:line="276" w:lineRule="auto"/>
              <w:textAlignment w:val="baseline"/>
              <w:rPr>
                <w:rFonts w:asciiTheme="majorHAnsi" w:eastAsia="Times New Roman" w:hAnsiTheme="majorHAnsi" w:cstheme="majorHAnsi"/>
                <w:color w:val="000000"/>
                <w:sz w:val="22"/>
                <w:szCs w:val="22"/>
              </w:rPr>
            </w:pPr>
            <w:r w:rsidRPr="007718C9">
              <w:rPr>
                <w:rFonts w:asciiTheme="majorHAnsi" w:eastAsia="Times New Roman" w:hAnsiTheme="majorHAnsi" w:cstheme="majorHAnsi"/>
                <w:color w:val="000000"/>
                <w:sz w:val="22"/>
                <w:szCs w:val="22"/>
              </w:rPr>
              <w:t>Traditional media outlets</w:t>
            </w:r>
          </w:p>
          <w:p w14:paraId="2AD486E4" w14:textId="77777777" w:rsidR="00442488" w:rsidRPr="0034405F" w:rsidRDefault="00442488" w:rsidP="0045016E">
            <w:pPr>
              <w:numPr>
                <w:ilvl w:val="0"/>
                <w:numId w:val="2"/>
              </w:numPr>
              <w:spacing w:line="276" w:lineRule="auto"/>
              <w:textAlignment w:val="baseline"/>
              <w:rPr>
                <w:rFonts w:asciiTheme="majorHAnsi" w:hAnsiTheme="majorHAnsi" w:cstheme="majorHAnsi"/>
                <w:b/>
                <w:bCs/>
                <w:iCs/>
                <w:sz w:val="22"/>
                <w:szCs w:val="22"/>
              </w:rPr>
            </w:pPr>
            <w:r w:rsidRPr="007718C9">
              <w:rPr>
                <w:rFonts w:asciiTheme="majorHAnsi" w:eastAsia="Times New Roman" w:hAnsiTheme="majorHAnsi" w:cstheme="majorHAnsi"/>
                <w:color w:val="000000"/>
                <w:sz w:val="22"/>
                <w:szCs w:val="22"/>
              </w:rPr>
              <w:t>Newsletter</w:t>
            </w:r>
          </w:p>
          <w:p w14:paraId="750BD968" w14:textId="77777777" w:rsidR="0034405F" w:rsidRDefault="0034405F" w:rsidP="0034405F">
            <w:pPr>
              <w:spacing w:line="276" w:lineRule="auto"/>
              <w:ind w:left="720"/>
              <w:textAlignment w:val="baseline"/>
              <w:rPr>
                <w:rFonts w:asciiTheme="majorHAnsi" w:hAnsiTheme="majorHAnsi" w:cstheme="majorHAnsi"/>
                <w:b/>
                <w:bCs/>
                <w:iCs/>
                <w:sz w:val="22"/>
                <w:szCs w:val="22"/>
              </w:rPr>
            </w:pPr>
          </w:p>
          <w:p w14:paraId="70AB38F4" w14:textId="3CD69282" w:rsidR="0034405F" w:rsidRPr="007718C9" w:rsidRDefault="0034405F" w:rsidP="0034405F">
            <w:pPr>
              <w:pStyle w:val="Default"/>
              <w:rPr>
                <w:rFonts w:asciiTheme="majorHAnsi" w:hAnsiTheme="majorHAnsi" w:cstheme="majorHAnsi"/>
                <w:b/>
                <w:bCs/>
                <w:iCs/>
                <w:sz w:val="22"/>
                <w:szCs w:val="22"/>
              </w:rPr>
            </w:pPr>
            <w:r w:rsidRPr="006A0A26">
              <w:rPr>
                <w:rFonts w:asciiTheme="majorHAnsi" w:hAnsiTheme="majorHAnsi" w:cstheme="majorHAnsi"/>
                <w:i/>
                <w:iCs/>
                <w:sz w:val="22"/>
                <w:szCs w:val="22"/>
              </w:rPr>
              <w:t>(SED Assurance: Communication/Family and Community Engagement 2-5; Health and Safety 3</w:t>
            </w:r>
            <w:r>
              <w:rPr>
                <w:rFonts w:asciiTheme="majorHAnsi" w:hAnsiTheme="majorHAnsi" w:cstheme="majorHAnsi"/>
                <w:i/>
                <w:iCs/>
                <w:sz w:val="22"/>
                <w:szCs w:val="22"/>
              </w:rPr>
              <w:t>; Child Nutrition 7; Special Education 3; Bilingual Education and World Languages 3; Teaching and Learning 5</w:t>
            </w:r>
            <w:r w:rsidRPr="006A0A26">
              <w:rPr>
                <w:rFonts w:asciiTheme="majorHAnsi" w:hAnsiTheme="majorHAnsi" w:cstheme="majorHAnsi"/>
                <w:i/>
                <w:iCs/>
                <w:sz w:val="22"/>
                <w:szCs w:val="22"/>
              </w:rPr>
              <w:t>)</w:t>
            </w:r>
          </w:p>
        </w:tc>
      </w:tr>
    </w:tbl>
    <w:p w14:paraId="22BBDD89" w14:textId="77777777" w:rsidR="009F4258" w:rsidRDefault="009F4258">
      <w:r>
        <w:br w:type="page"/>
      </w:r>
    </w:p>
    <w:p w14:paraId="420C9A1B" w14:textId="13448054" w:rsidR="009F4258" w:rsidRDefault="00FF6521" w:rsidP="009F4258">
      <w:pPr>
        <w:jc w:val="center"/>
        <w:rPr>
          <w:rFonts w:asciiTheme="majorHAnsi" w:hAnsiTheme="majorHAnsi" w:cstheme="majorHAnsi"/>
          <w:b/>
          <w:bCs/>
          <w:sz w:val="22"/>
          <w:szCs w:val="22"/>
        </w:rPr>
      </w:pPr>
      <w:r>
        <w:rPr>
          <w:rFonts w:asciiTheme="majorHAnsi" w:hAnsiTheme="majorHAnsi" w:cstheme="majorHAnsi"/>
          <w:b/>
          <w:bCs/>
          <w:sz w:val="22"/>
          <w:szCs w:val="22"/>
        </w:rPr>
        <w:lastRenderedPageBreak/>
        <w:t>Andover CSD</w:t>
      </w:r>
      <w:r w:rsidR="009F4258" w:rsidRPr="003724D4">
        <w:rPr>
          <w:rFonts w:asciiTheme="majorHAnsi" w:hAnsiTheme="majorHAnsi" w:cstheme="majorHAnsi"/>
          <w:b/>
          <w:bCs/>
          <w:sz w:val="22"/>
          <w:szCs w:val="22"/>
        </w:rPr>
        <w:t xml:space="preserve"> Plan for </w:t>
      </w:r>
      <w:r w:rsidR="009F4258">
        <w:rPr>
          <w:rFonts w:asciiTheme="majorHAnsi" w:hAnsiTheme="majorHAnsi" w:cstheme="majorHAnsi"/>
          <w:b/>
          <w:bCs/>
          <w:sz w:val="22"/>
          <w:szCs w:val="22"/>
        </w:rPr>
        <w:t>Remote</w:t>
      </w:r>
      <w:r w:rsidR="009F4258" w:rsidRPr="003724D4">
        <w:rPr>
          <w:rFonts w:asciiTheme="majorHAnsi" w:hAnsiTheme="majorHAnsi" w:cstheme="majorHAnsi"/>
          <w:b/>
          <w:bCs/>
          <w:sz w:val="22"/>
          <w:szCs w:val="22"/>
        </w:rPr>
        <w:t xml:space="preserve"> </w:t>
      </w:r>
      <w:r w:rsidR="00760553">
        <w:rPr>
          <w:rFonts w:asciiTheme="majorHAnsi" w:hAnsiTheme="majorHAnsi" w:cstheme="majorHAnsi"/>
          <w:b/>
          <w:bCs/>
          <w:sz w:val="22"/>
          <w:szCs w:val="22"/>
        </w:rPr>
        <w:t>Learning</w:t>
      </w:r>
      <w:r w:rsidR="006545AC">
        <w:rPr>
          <w:rFonts w:asciiTheme="majorHAnsi" w:hAnsiTheme="majorHAnsi" w:cstheme="majorHAnsi"/>
          <w:b/>
          <w:bCs/>
          <w:sz w:val="22"/>
          <w:szCs w:val="22"/>
        </w:rPr>
        <w:t xml:space="preserve"> (Continuity of Learning)</w:t>
      </w:r>
    </w:p>
    <w:p w14:paraId="0512F1B4" w14:textId="5C6952F1" w:rsidR="00760553" w:rsidRDefault="006545AC" w:rsidP="006545AC">
      <w:pPr>
        <w:jc w:val="center"/>
      </w:pPr>
      <w:r w:rsidRPr="006545AC">
        <w:rPr>
          <w:rFonts w:asciiTheme="majorHAnsi" w:hAnsiTheme="majorHAnsi" w:cstheme="majorHAnsi"/>
          <w:bCs/>
          <w:i/>
          <w:sz w:val="22"/>
          <w:szCs w:val="22"/>
        </w:rPr>
        <w:t>(SED Assurance: Teaching and Learning 1)</w:t>
      </w:r>
    </w:p>
    <w:tbl>
      <w:tblPr>
        <w:tblStyle w:val="TableGrid"/>
        <w:tblW w:w="0" w:type="auto"/>
        <w:tblLook w:val="04A0" w:firstRow="1" w:lastRow="0" w:firstColumn="1" w:lastColumn="0" w:noHBand="0" w:noVBand="1"/>
      </w:tblPr>
      <w:tblGrid>
        <w:gridCol w:w="9350"/>
      </w:tblGrid>
      <w:tr w:rsidR="009F4258" w:rsidRPr="006D0C66" w14:paraId="403EB6A3" w14:textId="77777777" w:rsidTr="00A50622">
        <w:tc>
          <w:tcPr>
            <w:tcW w:w="9350" w:type="dxa"/>
            <w:shd w:val="clear" w:color="auto" w:fill="B4C6E7" w:themeFill="accent1" w:themeFillTint="66"/>
          </w:tcPr>
          <w:p w14:paraId="7911F05A" w14:textId="42B39BA6" w:rsidR="009F4258" w:rsidRPr="006D0C66" w:rsidRDefault="009F4258" w:rsidP="002A46AB">
            <w:pPr>
              <w:rPr>
                <w:rFonts w:asciiTheme="majorHAnsi" w:hAnsiTheme="majorHAnsi" w:cstheme="majorHAnsi"/>
                <w:b/>
                <w:bCs/>
                <w:i/>
                <w:iCs/>
                <w:sz w:val="22"/>
                <w:szCs w:val="22"/>
              </w:rPr>
            </w:pPr>
            <w:r>
              <w:rPr>
                <w:rFonts w:asciiTheme="majorHAnsi" w:eastAsia="Times New Roman" w:hAnsiTheme="majorHAnsi" w:cstheme="majorHAnsi"/>
                <w:b/>
                <w:bCs/>
                <w:color w:val="000000"/>
                <w:sz w:val="22"/>
                <w:szCs w:val="22"/>
              </w:rPr>
              <w:t xml:space="preserve">Remote </w:t>
            </w:r>
            <w:r w:rsidR="00760553">
              <w:rPr>
                <w:rFonts w:asciiTheme="majorHAnsi" w:eastAsia="Times New Roman" w:hAnsiTheme="majorHAnsi" w:cstheme="majorHAnsi"/>
                <w:b/>
                <w:bCs/>
                <w:color w:val="000000"/>
                <w:sz w:val="22"/>
                <w:szCs w:val="22"/>
              </w:rPr>
              <w:t>Learning</w:t>
            </w:r>
            <w:r w:rsidR="002A46AB">
              <w:rPr>
                <w:rFonts w:asciiTheme="majorHAnsi" w:eastAsia="Times New Roman" w:hAnsiTheme="majorHAnsi" w:cstheme="majorHAnsi"/>
                <w:b/>
                <w:bCs/>
                <w:color w:val="000000"/>
                <w:sz w:val="22"/>
                <w:szCs w:val="22"/>
              </w:rPr>
              <w:t xml:space="preserve">: </w:t>
            </w:r>
            <w:r w:rsidR="008C3BBF">
              <w:rPr>
                <w:rFonts w:asciiTheme="majorHAnsi" w:eastAsia="Times New Roman" w:hAnsiTheme="majorHAnsi" w:cstheme="majorHAnsi"/>
                <w:b/>
                <w:bCs/>
                <w:color w:val="000000"/>
                <w:sz w:val="22"/>
                <w:szCs w:val="22"/>
              </w:rPr>
              <w:t>Plan B (teachers in district) and Plan C (teachers teaching remotely)</w:t>
            </w:r>
          </w:p>
        </w:tc>
      </w:tr>
      <w:tr w:rsidR="009F4258" w:rsidRPr="006D0C66" w14:paraId="73137057" w14:textId="77777777" w:rsidTr="00A50622">
        <w:tc>
          <w:tcPr>
            <w:tcW w:w="9350" w:type="dxa"/>
            <w:shd w:val="clear" w:color="auto" w:fill="D9E2F3" w:themeFill="accent1" w:themeFillTint="33"/>
          </w:tcPr>
          <w:p w14:paraId="0A0EC11F" w14:textId="5A88A17A" w:rsidR="009F4258" w:rsidRPr="006D0C66" w:rsidRDefault="00D90DFA" w:rsidP="002A46AB">
            <w:pPr>
              <w:rPr>
                <w:rFonts w:asciiTheme="majorHAnsi" w:hAnsiTheme="majorHAnsi" w:cstheme="majorHAnsi"/>
                <w:b/>
                <w:bCs/>
                <w:i/>
                <w:iCs/>
                <w:sz w:val="22"/>
                <w:szCs w:val="22"/>
              </w:rPr>
            </w:pPr>
            <w:r w:rsidRPr="006D0C66">
              <w:rPr>
                <w:rFonts w:asciiTheme="majorHAnsi" w:eastAsia="Times New Roman" w:hAnsiTheme="majorHAnsi" w:cstheme="majorHAnsi"/>
                <w:b/>
                <w:bCs/>
                <w:color w:val="000000"/>
                <w:sz w:val="22"/>
                <w:szCs w:val="22"/>
              </w:rPr>
              <w:t>Operational Activity</w:t>
            </w:r>
          </w:p>
        </w:tc>
      </w:tr>
      <w:tr w:rsidR="00A50622" w:rsidRPr="006D0C66" w14:paraId="5BE93418" w14:textId="77777777" w:rsidTr="00A50622">
        <w:tc>
          <w:tcPr>
            <w:tcW w:w="9350" w:type="dxa"/>
            <w:vAlign w:val="center"/>
          </w:tcPr>
          <w:p w14:paraId="71428708" w14:textId="08C2240B" w:rsidR="00A50622" w:rsidRDefault="00A50622" w:rsidP="00A50622">
            <w:pPr>
              <w:rPr>
                <w:rFonts w:asciiTheme="majorHAnsi" w:hAnsiTheme="majorHAnsi" w:cstheme="majorHAnsi"/>
                <w:color w:val="000000"/>
                <w:sz w:val="22"/>
                <w:szCs w:val="22"/>
              </w:rPr>
            </w:pPr>
            <w:r>
              <w:rPr>
                <w:rFonts w:asciiTheme="majorHAnsi" w:hAnsiTheme="majorHAnsi" w:cstheme="majorHAnsi"/>
                <w:color w:val="000000"/>
                <w:sz w:val="22"/>
                <w:szCs w:val="22"/>
              </w:rPr>
              <w:t xml:space="preserve">In the event of a school closure, the Andover Central School Plan for Remote Instruction (Continuity of Learning Plan) will be implemented </w:t>
            </w:r>
            <w:r w:rsidRPr="005F5A38">
              <w:rPr>
                <w:rFonts w:asciiTheme="majorHAnsi" w:hAnsiTheme="majorHAnsi" w:cstheme="majorHAnsi"/>
                <w:i/>
                <w:iCs/>
                <w:color w:val="000000"/>
                <w:sz w:val="22"/>
                <w:szCs w:val="22"/>
              </w:rPr>
              <w:t>(SED Assurance: Teaching and Learning 1)</w:t>
            </w:r>
            <w:r>
              <w:rPr>
                <w:rFonts w:asciiTheme="majorHAnsi" w:hAnsiTheme="majorHAnsi" w:cstheme="majorHAnsi"/>
                <w:color w:val="000000"/>
                <w:sz w:val="22"/>
                <w:szCs w:val="22"/>
              </w:rPr>
              <w:t xml:space="preserve">.  Andover Central School learned in the Spring of 2020 that our faculty and staff must be prepared for closure at any moment.  This plan will assist in preparing for closure well before actual closures take place and to deliver online remote instruction as soon as needed.  </w:t>
            </w:r>
          </w:p>
          <w:p w14:paraId="20432D1A" w14:textId="77777777" w:rsidR="00A50622" w:rsidRDefault="00A50622" w:rsidP="00A50622">
            <w:pPr>
              <w:rPr>
                <w:rFonts w:asciiTheme="majorHAnsi" w:hAnsiTheme="majorHAnsi" w:cstheme="majorHAnsi"/>
                <w:color w:val="000000"/>
                <w:sz w:val="22"/>
                <w:szCs w:val="22"/>
              </w:rPr>
            </w:pPr>
          </w:p>
          <w:p w14:paraId="4C260733" w14:textId="1CCBD07E" w:rsidR="00A50622" w:rsidRDefault="00A50622" w:rsidP="00A50622">
            <w:pPr>
              <w:rPr>
                <w:rFonts w:asciiTheme="majorHAnsi" w:hAnsiTheme="majorHAnsi" w:cstheme="majorHAnsi"/>
                <w:b/>
                <w:bCs/>
                <w:i/>
                <w:iCs/>
                <w:sz w:val="22"/>
                <w:szCs w:val="22"/>
              </w:rPr>
            </w:pPr>
            <w:r>
              <w:rPr>
                <w:rFonts w:asciiTheme="majorHAnsi" w:hAnsiTheme="majorHAnsi" w:cstheme="majorHAnsi"/>
                <w:sz w:val="22"/>
                <w:szCs w:val="22"/>
              </w:rPr>
              <w:t xml:space="preserve">All Andover Central School programs will ensure that applicable New York State Learning Standards will be met when the Andover Central School Plan for Remote Instruction is implemented </w:t>
            </w:r>
            <w:r w:rsidRPr="006545AC">
              <w:rPr>
                <w:rFonts w:asciiTheme="majorHAnsi" w:hAnsiTheme="majorHAnsi" w:cstheme="majorHAnsi"/>
                <w:i/>
                <w:sz w:val="22"/>
                <w:szCs w:val="22"/>
              </w:rPr>
              <w:t>(SED Assurance:  Teaching and Learning 2)</w:t>
            </w:r>
            <w:r>
              <w:rPr>
                <w:rFonts w:asciiTheme="majorHAnsi" w:hAnsiTheme="majorHAnsi" w:cstheme="majorHAnsi"/>
                <w:sz w:val="22"/>
                <w:szCs w:val="22"/>
              </w:rPr>
              <w:t xml:space="preserve"> in a manner where regular substantive interaction occurs between students and their teachers </w:t>
            </w:r>
            <w:r w:rsidRPr="00957FA1">
              <w:rPr>
                <w:rFonts w:asciiTheme="majorHAnsi" w:hAnsiTheme="majorHAnsi" w:cstheme="majorHAnsi"/>
                <w:i/>
                <w:iCs/>
                <w:sz w:val="22"/>
                <w:szCs w:val="22"/>
              </w:rPr>
              <w:t>(SED Assurance: Teaching and Learning 3)</w:t>
            </w:r>
            <w:r>
              <w:rPr>
                <w:rFonts w:asciiTheme="majorHAnsi" w:hAnsiTheme="majorHAnsi" w:cstheme="majorHAnsi"/>
                <w:sz w:val="22"/>
                <w:szCs w:val="22"/>
              </w:rPr>
              <w:t xml:space="preserve">.  </w:t>
            </w:r>
          </w:p>
          <w:p w14:paraId="69EF17AD" w14:textId="77777777" w:rsidR="00A50622" w:rsidRDefault="00A50622" w:rsidP="00A50622">
            <w:pPr>
              <w:rPr>
                <w:rFonts w:asciiTheme="majorHAnsi" w:hAnsiTheme="majorHAnsi" w:cstheme="majorHAnsi"/>
                <w:b/>
                <w:bCs/>
                <w:i/>
                <w:iCs/>
                <w:sz w:val="22"/>
                <w:szCs w:val="22"/>
              </w:rPr>
            </w:pPr>
          </w:p>
          <w:p w14:paraId="146C341F" w14:textId="3ED79792" w:rsidR="00A50622" w:rsidRDefault="00A50622" w:rsidP="00A50622">
            <w:pPr>
              <w:rPr>
                <w:rFonts w:asciiTheme="majorHAnsi" w:hAnsiTheme="majorHAnsi" w:cstheme="majorHAnsi"/>
                <w:bCs/>
                <w:color w:val="000000"/>
                <w:sz w:val="22"/>
                <w:szCs w:val="22"/>
              </w:rPr>
            </w:pPr>
            <w:r>
              <w:rPr>
                <w:rFonts w:asciiTheme="majorHAnsi" w:hAnsiTheme="majorHAnsi" w:cstheme="majorHAnsi"/>
                <w:bCs/>
                <w:color w:val="000000"/>
                <w:sz w:val="22"/>
                <w:szCs w:val="22"/>
              </w:rPr>
              <w:t>The Andover Central School Remote Instruction Plan complies with all guidance from:</w:t>
            </w:r>
          </w:p>
          <w:p w14:paraId="16184ECC" w14:textId="77777777" w:rsidR="00A50622" w:rsidRPr="003803E0" w:rsidRDefault="00A50622" w:rsidP="0045016E">
            <w:pPr>
              <w:pStyle w:val="ListParagraph"/>
              <w:numPr>
                <w:ilvl w:val="0"/>
                <w:numId w:val="16"/>
              </w:numPr>
              <w:rPr>
                <w:rFonts w:asciiTheme="majorHAnsi" w:hAnsiTheme="majorHAnsi" w:cstheme="majorHAnsi"/>
                <w:sz w:val="22"/>
                <w:szCs w:val="22"/>
              </w:rPr>
            </w:pPr>
            <w:r w:rsidRPr="003803E0">
              <w:rPr>
                <w:rFonts w:asciiTheme="majorHAnsi" w:hAnsiTheme="majorHAnsi" w:cstheme="majorHAnsi"/>
                <w:sz w:val="22"/>
                <w:szCs w:val="22"/>
              </w:rPr>
              <w:t>NYSED Recovering, Rebuilding, and Renewing: The Spirit of New York’s School (</w:t>
            </w:r>
            <w:hyperlink r:id="rId11" w:history="1">
              <w:r w:rsidRPr="003803E0">
                <w:rPr>
                  <w:rStyle w:val="Hyperlink"/>
                  <w:rFonts w:asciiTheme="majorHAnsi" w:hAnsiTheme="majorHAnsi" w:cstheme="majorHAnsi"/>
                  <w:sz w:val="22"/>
                  <w:szCs w:val="22"/>
                </w:rPr>
                <w:t>http://www.nysed.gov/common/nysed/files/programs/reopening-schools/nys-p12-school-reopening-guidance.pdf</w:t>
              </w:r>
            </w:hyperlink>
            <w:r w:rsidRPr="003803E0">
              <w:rPr>
                <w:rFonts w:asciiTheme="majorHAnsi" w:hAnsiTheme="majorHAnsi" w:cstheme="majorHAnsi"/>
                <w:sz w:val="22"/>
                <w:szCs w:val="22"/>
              </w:rPr>
              <w:t>)</w:t>
            </w:r>
          </w:p>
          <w:p w14:paraId="3D93B12A" w14:textId="77777777" w:rsidR="00A50622" w:rsidRPr="003803E0" w:rsidRDefault="00A50622" w:rsidP="0045016E">
            <w:pPr>
              <w:pStyle w:val="ListParagraph"/>
              <w:numPr>
                <w:ilvl w:val="0"/>
                <w:numId w:val="16"/>
              </w:numPr>
              <w:rPr>
                <w:rFonts w:asciiTheme="majorHAnsi" w:hAnsiTheme="majorHAnsi" w:cstheme="majorHAnsi"/>
                <w:sz w:val="22"/>
                <w:szCs w:val="22"/>
              </w:rPr>
            </w:pPr>
            <w:r w:rsidRPr="003803E0">
              <w:rPr>
                <w:rFonts w:asciiTheme="majorHAnsi" w:eastAsia="Arial" w:hAnsiTheme="majorHAnsi" w:cstheme="majorHAnsi"/>
                <w:sz w:val="22"/>
                <w:szCs w:val="22"/>
              </w:rPr>
              <w:t>Department of Health Interim Guidance</w:t>
            </w:r>
            <w:r w:rsidRPr="003803E0">
              <w:rPr>
                <w:rFonts w:asciiTheme="majorHAnsi" w:hAnsiTheme="majorHAnsi" w:cstheme="majorHAnsi"/>
                <w:sz w:val="22"/>
                <w:szCs w:val="22"/>
              </w:rPr>
              <w:t xml:space="preserve"> for In-person Instruction at Pre-K to Grade 12 Schools During the COVID-19 Public Health Emergency (</w:t>
            </w:r>
            <w:hyperlink r:id="rId12" w:history="1">
              <w:r w:rsidRPr="003803E0">
                <w:rPr>
                  <w:rStyle w:val="Hyperlink"/>
                  <w:rFonts w:asciiTheme="majorHAnsi" w:hAnsiTheme="majorHAnsi" w:cstheme="majorHAnsi"/>
                  <w:sz w:val="22"/>
                  <w:szCs w:val="22"/>
                </w:rPr>
                <w:t>https://www.governor.ny.gov/sites/governor.ny.gov/files/atoms/files/Pre-K_to_Grade_12_Schools_MasterGuidence.pdf</w:t>
              </w:r>
            </w:hyperlink>
            <w:r w:rsidRPr="003803E0">
              <w:rPr>
                <w:rFonts w:asciiTheme="majorHAnsi" w:hAnsiTheme="majorHAnsi" w:cstheme="majorHAnsi"/>
                <w:sz w:val="22"/>
                <w:szCs w:val="22"/>
              </w:rPr>
              <w:t>)</w:t>
            </w:r>
          </w:p>
          <w:p w14:paraId="660075EB" w14:textId="77777777" w:rsidR="00A50622" w:rsidRDefault="00A50622" w:rsidP="00A50622">
            <w:pPr>
              <w:rPr>
                <w:rFonts w:asciiTheme="majorHAnsi" w:hAnsiTheme="majorHAnsi" w:cstheme="majorHAnsi"/>
                <w:color w:val="000000"/>
                <w:sz w:val="22"/>
                <w:szCs w:val="22"/>
              </w:rPr>
            </w:pPr>
          </w:p>
          <w:p w14:paraId="3AB89429" w14:textId="454444F1" w:rsidR="00A50622" w:rsidRDefault="00A50622" w:rsidP="00A50622">
            <w:pPr>
              <w:rPr>
                <w:rFonts w:asciiTheme="majorHAnsi" w:hAnsiTheme="majorHAnsi" w:cstheme="majorHAnsi"/>
                <w:color w:val="000000"/>
                <w:sz w:val="22"/>
                <w:szCs w:val="22"/>
              </w:rPr>
            </w:pPr>
            <w:r>
              <w:rPr>
                <w:rFonts w:asciiTheme="majorHAnsi" w:hAnsiTheme="majorHAnsi" w:cstheme="majorHAnsi"/>
                <w:color w:val="000000"/>
                <w:sz w:val="22"/>
                <w:szCs w:val="22"/>
              </w:rPr>
              <w:t>Like in our in-person instruction plan, Andover Central School will perform the following within our remote instruction plan:</w:t>
            </w:r>
          </w:p>
          <w:p w14:paraId="5618AFED" w14:textId="77777777" w:rsidR="00A50622" w:rsidRDefault="00A50622" w:rsidP="00A50622">
            <w:pPr>
              <w:rPr>
                <w:rFonts w:asciiTheme="majorHAnsi" w:hAnsiTheme="majorHAnsi" w:cstheme="majorHAnsi"/>
                <w:color w:val="000000"/>
                <w:sz w:val="22"/>
                <w:szCs w:val="22"/>
              </w:rPr>
            </w:pPr>
          </w:p>
          <w:p w14:paraId="0C21F86F" w14:textId="77777777" w:rsidR="00A50622" w:rsidRPr="005F5A38" w:rsidRDefault="00A50622" w:rsidP="00A50622">
            <w:pPr>
              <w:ind w:left="720"/>
              <w:rPr>
                <w:rFonts w:asciiTheme="majorHAnsi" w:hAnsiTheme="majorHAnsi" w:cstheme="majorHAnsi"/>
                <w:i/>
                <w:iCs/>
                <w:color w:val="000000" w:themeColor="text1"/>
                <w:sz w:val="22"/>
                <w:szCs w:val="22"/>
              </w:rPr>
            </w:pPr>
            <w:r w:rsidRPr="005F5A38">
              <w:rPr>
                <w:rFonts w:asciiTheme="majorHAnsi" w:hAnsiTheme="majorHAnsi" w:cstheme="majorHAnsi"/>
                <w:b/>
                <w:bCs/>
                <w:color w:val="000000" w:themeColor="text1"/>
                <w:sz w:val="22"/>
                <w:szCs w:val="22"/>
              </w:rPr>
              <w:t xml:space="preserve">FAPE </w:t>
            </w:r>
            <w:r w:rsidRPr="005F5A38">
              <w:rPr>
                <w:rFonts w:asciiTheme="majorHAnsi" w:hAnsiTheme="majorHAnsi" w:cstheme="majorHAnsi"/>
                <w:i/>
                <w:iCs/>
                <w:color w:val="000000" w:themeColor="text1"/>
                <w:sz w:val="22"/>
                <w:szCs w:val="22"/>
              </w:rPr>
              <w:t>(SED Assurance: Special Education 1)</w:t>
            </w:r>
          </w:p>
          <w:p w14:paraId="0E446BEE" w14:textId="432F4617" w:rsidR="00A50622" w:rsidRPr="005F5A38" w:rsidRDefault="00A50622" w:rsidP="00A50622">
            <w:pPr>
              <w:ind w:left="720"/>
              <w:rPr>
                <w:rFonts w:asciiTheme="majorHAnsi" w:hAnsiTheme="majorHAnsi" w:cstheme="majorHAnsi"/>
                <w:sz w:val="22"/>
                <w:szCs w:val="22"/>
              </w:rPr>
            </w:pPr>
            <w:r w:rsidRPr="005F5A38">
              <w:rPr>
                <w:rFonts w:asciiTheme="majorHAnsi" w:hAnsiTheme="majorHAnsi" w:cstheme="majorHAnsi"/>
                <w:sz w:val="22"/>
                <w:szCs w:val="22"/>
              </w:rPr>
              <w:t>Students programs will be individualized to meet their needs.  To the greatest extent possible, student IEP’s will be implemented</w:t>
            </w:r>
            <w:r>
              <w:rPr>
                <w:rFonts w:asciiTheme="majorHAnsi" w:hAnsiTheme="majorHAnsi" w:cstheme="majorHAnsi"/>
                <w:sz w:val="22"/>
                <w:szCs w:val="22"/>
              </w:rPr>
              <w:t>.</w:t>
            </w:r>
            <w:r w:rsidRPr="005F5A38">
              <w:rPr>
                <w:rFonts w:asciiTheme="majorHAnsi" w:hAnsiTheme="majorHAnsi" w:cstheme="majorHAnsi"/>
                <w:sz w:val="22"/>
                <w:szCs w:val="22"/>
              </w:rPr>
              <w:t xml:space="preserve">  </w:t>
            </w:r>
          </w:p>
          <w:p w14:paraId="71ED4660" w14:textId="77777777" w:rsidR="00A50622" w:rsidRPr="005F5A38" w:rsidRDefault="00A50622" w:rsidP="00A50622">
            <w:pPr>
              <w:ind w:left="720"/>
              <w:rPr>
                <w:rFonts w:asciiTheme="majorHAnsi" w:hAnsiTheme="majorHAnsi" w:cstheme="majorHAnsi"/>
                <w:sz w:val="22"/>
                <w:szCs w:val="22"/>
              </w:rPr>
            </w:pPr>
          </w:p>
          <w:p w14:paraId="36B1C491" w14:textId="77777777" w:rsidR="00A50622" w:rsidRPr="005F5A38" w:rsidRDefault="00A50622" w:rsidP="00A50622">
            <w:pPr>
              <w:ind w:left="720"/>
              <w:rPr>
                <w:rFonts w:asciiTheme="majorHAnsi" w:hAnsiTheme="majorHAnsi" w:cstheme="majorHAnsi"/>
                <w:b/>
                <w:bCs/>
                <w:sz w:val="22"/>
                <w:szCs w:val="22"/>
              </w:rPr>
            </w:pPr>
            <w:r w:rsidRPr="005F5A38">
              <w:rPr>
                <w:rFonts w:asciiTheme="majorHAnsi" w:hAnsiTheme="majorHAnsi" w:cstheme="majorHAnsi"/>
                <w:b/>
                <w:bCs/>
                <w:sz w:val="22"/>
                <w:szCs w:val="22"/>
              </w:rPr>
              <w:t xml:space="preserve">Parent Engagement </w:t>
            </w:r>
            <w:r w:rsidRPr="005F5A38">
              <w:rPr>
                <w:rFonts w:asciiTheme="majorHAnsi" w:hAnsiTheme="majorHAnsi" w:cstheme="majorHAnsi"/>
                <w:i/>
                <w:iCs/>
                <w:sz w:val="22"/>
                <w:szCs w:val="22"/>
              </w:rPr>
              <w:t>(SED Assurance: Special Education 3)</w:t>
            </w:r>
          </w:p>
          <w:p w14:paraId="5CCEB389" w14:textId="3C8ED6C5" w:rsidR="00A50622" w:rsidRPr="005F5A38" w:rsidRDefault="00A50622" w:rsidP="00A50622">
            <w:pPr>
              <w:ind w:left="720"/>
              <w:rPr>
                <w:rFonts w:asciiTheme="majorHAnsi" w:hAnsiTheme="majorHAnsi" w:cstheme="majorHAnsi"/>
                <w:sz w:val="22"/>
                <w:szCs w:val="22"/>
              </w:rPr>
            </w:pPr>
            <w:r w:rsidRPr="005F5A38">
              <w:rPr>
                <w:rFonts w:asciiTheme="majorHAnsi" w:hAnsiTheme="majorHAnsi" w:cstheme="majorHAnsi"/>
                <w:sz w:val="22"/>
                <w:szCs w:val="22"/>
              </w:rPr>
              <w:t xml:space="preserve">Parents will receive notification of the model being utilized to provide instruction.  Parents will be regularly contacted by classroom </w:t>
            </w:r>
            <w:proofErr w:type="gramStart"/>
            <w:r w:rsidRPr="005F5A38">
              <w:rPr>
                <w:rFonts w:asciiTheme="majorHAnsi" w:hAnsiTheme="majorHAnsi" w:cstheme="majorHAnsi"/>
                <w:sz w:val="22"/>
                <w:szCs w:val="22"/>
              </w:rPr>
              <w:t>staff</w:t>
            </w:r>
            <w:r w:rsidR="00943F7B" w:rsidRPr="005F5A38">
              <w:rPr>
                <w:rFonts w:asciiTheme="majorHAnsi" w:hAnsiTheme="majorHAnsi" w:cstheme="majorHAnsi"/>
                <w:sz w:val="22"/>
                <w:szCs w:val="22"/>
              </w:rPr>
              <w:t xml:space="preserve"> </w:t>
            </w:r>
            <w:r w:rsidR="00943F7B">
              <w:rPr>
                <w:rFonts w:asciiTheme="majorHAnsi" w:hAnsiTheme="majorHAnsi" w:cstheme="majorHAnsi"/>
                <w:sz w:val="22"/>
                <w:szCs w:val="22"/>
              </w:rPr>
              <w:t xml:space="preserve"> via</w:t>
            </w:r>
            <w:proofErr w:type="gramEnd"/>
            <w:r w:rsidR="00943F7B">
              <w:rPr>
                <w:rFonts w:asciiTheme="majorHAnsi" w:hAnsiTheme="majorHAnsi" w:cstheme="majorHAnsi"/>
                <w:sz w:val="22"/>
                <w:szCs w:val="22"/>
              </w:rPr>
              <w:t xml:space="preserve"> their preferred means and language</w:t>
            </w:r>
            <w:r w:rsidRPr="005F5A38">
              <w:rPr>
                <w:rFonts w:asciiTheme="majorHAnsi" w:hAnsiTheme="majorHAnsi" w:cstheme="majorHAnsi"/>
                <w:sz w:val="22"/>
                <w:szCs w:val="22"/>
              </w:rPr>
              <w:t>.  If parent participation difficulties arise, school social worker will provide additional support.</w:t>
            </w:r>
            <w:r w:rsidR="007958DB">
              <w:rPr>
                <w:rFonts w:asciiTheme="majorHAnsi" w:hAnsiTheme="majorHAnsi" w:cstheme="majorHAnsi"/>
                <w:sz w:val="22"/>
                <w:szCs w:val="22"/>
              </w:rPr>
              <w:t xml:space="preserve"> </w:t>
            </w:r>
          </w:p>
          <w:p w14:paraId="00CA65D7" w14:textId="77777777" w:rsidR="00A50622" w:rsidRPr="005F5A38" w:rsidRDefault="00A50622" w:rsidP="00A50622">
            <w:pPr>
              <w:ind w:left="720"/>
              <w:rPr>
                <w:rFonts w:asciiTheme="majorHAnsi" w:hAnsiTheme="majorHAnsi" w:cstheme="majorHAnsi"/>
                <w:sz w:val="22"/>
                <w:szCs w:val="22"/>
              </w:rPr>
            </w:pPr>
          </w:p>
          <w:p w14:paraId="6FB19F20" w14:textId="77777777" w:rsidR="00A50622" w:rsidRPr="005F5A38" w:rsidRDefault="00A50622" w:rsidP="00A50622">
            <w:pPr>
              <w:ind w:left="720"/>
              <w:rPr>
                <w:rFonts w:asciiTheme="majorHAnsi" w:hAnsiTheme="majorHAnsi" w:cstheme="majorHAnsi"/>
                <w:sz w:val="22"/>
                <w:szCs w:val="22"/>
              </w:rPr>
            </w:pPr>
            <w:r w:rsidRPr="005F5A38">
              <w:rPr>
                <w:rFonts w:asciiTheme="majorHAnsi" w:hAnsiTheme="majorHAnsi" w:cstheme="majorHAnsi"/>
                <w:b/>
                <w:bCs/>
                <w:sz w:val="22"/>
                <w:szCs w:val="22"/>
              </w:rPr>
              <w:t>Collaboration with CSE on IEP Implementation</w:t>
            </w:r>
            <w:r w:rsidRPr="005F5A38">
              <w:rPr>
                <w:rFonts w:asciiTheme="majorHAnsi" w:hAnsiTheme="majorHAnsi" w:cstheme="majorHAnsi"/>
                <w:sz w:val="22"/>
                <w:szCs w:val="22"/>
              </w:rPr>
              <w:t xml:space="preserve"> </w:t>
            </w:r>
            <w:r w:rsidRPr="005F5A38">
              <w:rPr>
                <w:rFonts w:asciiTheme="majorHAnsi" w:hAnsiTheme="majorHAnsi" w:cstheme="majorHAnsi"/>
                <w:i/>
                <w:iCs/>
                <w:sz w:val="22"/>
                <w:szCs w:val="22"/>
              </w:rPr>
              <w:t>(SED Assurance: Special Education 4)</w:t>
            </w:r>
          </w:p>
          <w:p w14:paraId="0C328D69" w14:textId="77777777" w:rsidR="00A50622" w:rsidRPr="005F5A38" w:rsidRDefault="00A50622" w:rsidP="00A50622">
            <w:pPr>
              <w:ind w:left="720"/>
              <w:rPr>
                <w:rFonts w:asciiTheme="majorHAnsi" w:hAnsiTheme="majorHAnsi" w:cstheme="majorHAnsi"/>
                <w:sz w:val="22"/>
                <w:szCs w:val="22"/>
              </w:rPr>
            </w:pPr>
            <w:r w:rsidRPr="005F5A38">
              <w:rPr>
                <w:rFonts w:asciiTheme="majorHAnsi" w:hAnsiTheme="majorHAnsi" w:cstheme="majorHAnsi"/>
                <w:sz w:val="22"/>
                <w:szCs w:val="22"/>
              </w:rPr>
              <w:t xml:space="preserve">Continued collaboration with district CSE and CPSE will occur.  Cross service meetings will take place.  </w:t>
            </w:r>
          </w:p>
          <w:p w14:paraId="0A679AB0" w14:textId="77777777" w:rsidR="00A50622" w:rsidRPr="005F5A38" w:rsidRDefault="00A50622" w:rsidP="00A50622">
            <w:pPr>
              <w:rPr>
                <w:rFonts w:asciiTheme="majorHAnsi" w:hAnsiTheme="majorHAnsi" w:cstheme="majorHAnsi"/>
                <w:sz w:val="22"/>
                <w:szCs w:val="22"/>
              </w:rPr>
            </w:pPr>
          </w:p>
          <w:p w14:paraId="43A6057D" w14:textId="77777777" w:rsidR="00A50622" w:rsidRPr="005F5A38" w:rsidRDefault="00A50622" w:rsidP="00A50622">
            <w:pPr>
              <w:ind w:left="720"/>
              <w:rPr>
                <w:rFonts w:asciiTheme="majorHAnsi" w:hAnsiTheme="majorHAnsi" w:cstheme="majorHAnsi"/>
                <w:b/>
                <w:bCs/>
                <w:sz w:val="22"/>
                <w:szCs w:val="22"/>
              </w:rPr>
            </w:pPr>
            <w:r w:rsidRPr="005F5A38">
              <w:rPr>
                <w:rFonts w:asciiTheme="majorHAnsi" w:hAnsiTheme="majorHAnsi" w:cstheme="majorHAnsi"/>
                <w:b/>
                <w:bCs/>
                <w:sz w:val="22"/>
                <w:szCs w:val="22"/>
              </w:rPr>
              <w:t xml:space="preserve">Necessary Accommodations, Modifications, Supplementary Aids and Services, and Technology </w:t>
            </w:r>
            <w:r w:rsidRPr="005F5A38">
              <w:rPr>
                <w:rFonts w:asciiTheme="majorHAnsi" w:hAnsiTheme="majorHAnsi" w:cstheme="majorHAnsi"/>
                <w:i/>
                <w:iCs/>
                <w:sz w:val="22"/>
                <w:szCs w:val="22"/>
              </w:rPr>
              <w:t>(SED Assurance: Special Education 5)</w:t>
            </w:r>
          </w:p>
          <w:p w14:paraId="532D650D" w14:textId="504D4359" w:rsidR="00A50622" w:rsidRDefault="00A50622" w:rsidP="00A50622">
            <w:pPr>
              <w:ind w:left="720"/>
              <w:rPr>
                <w:rFonts w:asciiTheme="majorHAnsi" w:hAnsiTheme="majorHAnsi" w:cstheme="majorHAnsi"/>
                <w:sz w:val="22"/>
                <w:szCs w:val="22"/>
              </w:rPr>
            </w:pPr>
            <w:r w:rsidRPr="005F5A38">
              <w:rPr>
                <w:rFonts w:asciiTheme="majorHAnsi" w:hAnsiTheme="majorHAnsi" w:cstheme="majorHAnsi"/>
                <w:sz w:val="22"/>
                <w:szCs w:val="22"/>
              </w:rPr>
              <w:t xml:space="preserve">Students that require accommodation, modifications, supplementary aides and services and technology that is currently not on their IEP, will be referred back the CSE.  These services will be provided in general education or special education classes as indicated on a student’s IEP.  A survey of internet access and availability of technology </w:t>
            </w:r>
            <w:r w:rsidR="00E67DCF">
              <w:rPr>
                <w:rFonts w:asciiTheme="majorHAnsi" w:hAnsiTheme="majorHAnsi" w:cstheme="majorHAnsi"/>
                <w:sz w:val="22"/>
                <w:szCs w:val="22"/>
              </w:rPr>
              <w:t>has been</w:t>
            </w:r>
            <w:r w:rsidRPr="005F5A38">
              <w:rPr>
                <w:rFonts w:asciiTheme="majorHAnsi" w:hAnsiTheme="majorHAnsi" w:cstheme="majorHAnsi"/>
                <w:sz w:val="22"/>
                <w:szCs w:val="22"/>
              </w:rPr>
              <w:t xml:space="preserve"> done.  These things will be provided, to the extent possible, to students lacking them.</w:t>
            </w:r>
          </w:p>
          <w:p w14:paraId="2D056E1D" w14:textId="2EE12F82" w:rsidR="007958DB" w:rsidRDefault="007958DB" w:rsidP="007958DB">
            <w:pPr>
              <w:rPr>
                <w:rFonts w:asciiTheme="majorHAnsi" w:hAnsiTheme="majorHAnsi" w:cstheme="majorHAnsi"/>
                <w:bCs/>
                <w:iCs/>
                <w:sz w:val="22"/>
                <w:szCs w:val="22"/>
              </w:rPr>
            </w:pPr>
            <w:r>
              <w:rPr>
                <w:rFonts w:asciiTheme="majorHAnsi" w:hAnsiTheme="majorHAnsi" w:cstheme="majorHAnsi"/>
                <w:bCs/>
                <w:iCs/>
                <w:sz w:val="22"/>
                <w:szCs w:val="22"/>
              </w:rPr>
              <w:lastRenderedPageBreak/>
              <w:t>All programs and services offered and provided to students</w:t>
            </w:r>
            <w:r w:rsidR="00B62601">
              <w:rPr>
                <w:rFonts w:asciiTheme="majorHAnsi" w:hAnsiTheme="majorHAnsi" w:cstheme="majorHAnsi"/>
                <w:bCs/>
                <w:iCs/>
                <w:sz w:val="22"/>
                <w:szCs w:val="22"/>
              </w:rPr>
              <w:t xml:space="preserve"> with</w:t>
            </w:r>
            <w:r>
              <w:rPr>
                <w:rFonts w:asciiTheme="majorHAnsi" w:hAnsiTheme="majorHAnsi" w:cstheme="majorHAnsi"/>
                <w:bCs/>
                <w:iCs/>
                <w:sz w:val="22"/>
                <w:szCs w:val="22"/>
              </w:rPr>
              <w:t xml:space="preserve"> disabilities will be documented in </w:t>
            </w:r>
            <w:proofErr w:type="spellStart"/>
            <w:r>
              <w:rPr>
                <w:rFonts w:asciiTheme="majorHAnsi" w:hAnsiTheme="majorHAnsi" w:cstheme="majorHAnsi"/>
                <w:bCs/>
                <w:iCs/>
                <w:sz w:val="22"/>
                <w:szCs w:val="22"/>
              </w:rPr>
              <w:t>ClearTrack</w:t>
            </w:r>
            <w:proofErr w:type="spellEnd"/>
            <w:r>
              <w:rPr>
                <w:rFonts w:asciiTheme="majorHAnsi" w:hAnsiTheme="majorHAnsi" w:cstheme="majorHAnsi"/>
                <w:bCs/>
                <w:iCs/>
                <w:sz w:val="22"/>
                <w:szCs w:val="22"/>
              </w:rPr>
              <w:t xml:space="preserve"> and communicated with parents </w:t>
            </w:r>
            <w:r w:rsidRPr="007958DB">
              <w:rPr>
                <w:rFonts w:asciiTheme="majorHAnsi" w:hAnsiTheme="majorHAnsi" w:cstheme="majorHAnsi"/>
                <w:bCs/>
                <w:i/>
                <w:iCs/>
                <w:sz w:val="22"/>
                <w:szCs w:val="22"/>
              </w:rPr>
              <w:t>(SED Assurance: Special Education 2</w:t>
            </w:r>
            <w:r>
              <w:rPr>
                <w:rFonts w:asciiTheme="majorHAnsi" w:hAnsiTheme="majorHAnsi" w:cstheme="majorHAnsi"/>
                <w:bCs/>
                <w:iCs/>
                <w:sz w:val="22"/>
                <w:szCs w:val="22"/>
              </w:rPr>
              <w:t xml:space="preserve">).  </w:t>
            </w:r>
          </w:p>
          <w:p w14:paraId="0F8A78FF" w14:textId="77777777" w:rsidR="00A50622" w:rsidRDefault="00A50622" w:rsidP="00A50622">
            <w:pPr>
              <w:rPr>
                <w:rFonts w:asciiTheme="majorHAnsi" w:hAnsiTheme="majorHAnsi" w:cstheme="majorHAnsi"/>
                <w:color w:val="000000"/>
                <w:sz w:val="22"/>
                <w:szCs w:val="22"/>
              </w:rPr>
            </w:pPr>
          </w:p>
          <w:p w14:paraId="4E5076DF" w14:textId="3619D3C3" w:rsidR="00A50622" w:rsidRDefault="00A50622" w:rsidP="00A50622">
            <w:pPr>
              <w:rPr>
                <w:rFonts w:asciiTheme="majorHAnsi" w:hAnsiTheme="majorHAnsi" w:cstheme="majorHAnsi"/>
                <w:color w:val="000000"/>
                <w:sz w:val="22"/>
                <w:szCs w:val="22"/>
              </w:rPr>
            </w:pPr>
            <w:r>
              <w:rPr>
                <w:rFonts w:asciiTheme="majorHAnsi" w:hAnsiTheme="majorHAnsi" w:cstheme="majorHAnsi"/>
                <w:color w:val="000000"/>
                <w:sz w:val="22"/>
                <w:szCs w:val="22"/>
              </w:rPr>
              <w:t xml:space="preserve">If possible, Andover Central School faculty and staff will be asked to deliver remote instruction from their physical classrooms if deemed safe by county health officials.  This will allow our instructors access to all the teaching tools of their classroom; i.e., technical equipment, higher-end video conferencing equipment, classroom manipulatives, texts, records, etc.  </w:t>
            </w:r>
          </w:p>
          <w:p w14:paraId="43602E9E" w14:textId="270923A6" w:rsidR="00A50622" w:rsidRPr="00F73892" w:rsidRDefault="00A50622" w:rsidP="00A50622">
            <w:pPr>
              <w:rPr>
                <w:rFonts w:asciiTheme="majorHAnsi" w:hAnsiTheme="majorHAnsi" w:cstheme="majorHAnsi"/>
                <w:bCs/>
                <w:iCs/>
                <w:sz w:val="22"/>
                <w:szCs w:val="22"/>
              </w:rPr>
            </w:pPr>
          </w:p>
        </w:tc>
      </w:tr>
      <w:tr w:rsidR="00A50622" w:rsidRPr="006D0C66" w14:paraId="5EDEFEE2" w14:textId="77777777" w:rsidTr="00A50622">
        <w:tc>
          <w:tcPr>
            <w:tcW w:w="9350" w:type="dxa"/>
            <w:shd w:val="clear" w:color="auto" w:fill="D9E2F3" w:themeFill="accent1" w:themeFillTint="33"/>
          </w:tcPr>
          <w:p w14:paraId="5DDF697E" w14:textId="4CB51EFB" w:rsidR="00A50622" w:rsidRPr="006D0C66" w:rsidRDefault="00A50622" w:rsidP="00A50622">
            <w:pPr>
              <w:rPr>
                <w:rFonts w:asciiTheme="majorHAnsi" w:hAnsiTheme="majorHAnsi" w:cstheme="majorHAnsi"/>
                <w:b/>
                <w:bCs/>
                <w:i/>
                <w:iCs/>
                <w:sz w:val="22"/>
                <w:szCs w:val="22"/>
              </w:rPr>
            </w:pPr>
            <w:r>
              <w:rPr>
                <w:rFonts w:asciiTheme="majorHAnsi" w:eastAsia="Times New Roman" w:hAnsiTheme="majorHAnsi" w:cstheme="majorHAnsi"/>
                <w:b/>
                <w:bCs/>
                <w:color w:val="000000"/>
                <w:sz w:val="22"/>
                <w:szCs w:val="22"/>
              </w:rPr>
              <w:lastRenderedPageBreak/>
              <w:t>Course Scheduling and Content Coverage</w:t>
            </w:r>
            <w:r w:rsidR="00B101C0">
              <w:rPr>
                <w:rFonts w:asciiTheme="majorHAnsi" w:eastAsia="Times New Roman" w:hAnsiTheme="majorHAnsi" w:cstheme="majorHAnsi"/>
                <w:b/>
                <w:bCs/>
                <w:color w:val="000000"/>
                <w:sz w:val="22"/>
                <w:szCs w:val="22"/>
              </w:rPr>
              <w:t xml:space="preserve"> </w:t>
            </w:r>
            <w:r w:rsidR="00B101C0" w:rsidRPr="00FA092B">
              <w:rPr>
                <w:rFonts w:asciiTheme="majorHAnsi" w:eastAsia="Times New Roman" w:hAnsiTheme="majorHAnsi" w:cstheme="majorHAnsi"/>
                <w:b/>
                <w:bCs/>
                <w:i/>
                <w:color w:val="000000"/>
                <w:sz w:val="22"/>
                <w:szCs w:val="22"/>
              </w:rPr>
              <w:t>(SED Assurance: School Schedules 1)</w:t>
            </w:r>
            <w:r w:rsidRPr="006D0C66">
              <w:rPr>
                <w:rFonts w:asciiTheme="majorHAnsi" w:eastAsia="Times New Roman" w:hAnsiTheme="majorHAnsi" w:cstheme="majorHAnsi"/>
                <w:b/>
                <w:bCs/>
                <w:color w:val="000000"/>
                <w:sz w:val="22"/>
                <w:szCs w:val="22"/>
              </w:rPr>
              <w:t xml:space="preserve"> </w:t>
            </w:r>
          </w:p>
        </w:tc>
      </w:tr>
      <w:tr w:rsidR="00A50622" w:rsidRPr="006D0C66" w14:paraId="509CBAF2" w14:textId="77777777" w:rsidTr="00A50622">
        <w:tc>
          <w:tcPr>
            <w:tcW w:w="9350" w:type="dxa"/>
            <w:vAlign w:val="center"/>
          </w:tcPr>
          <w:p w14:paraId="5011BAEB" w14:textId="77777777" w:rsidR="00D85D42" w:rsidRPr="00D85D42" w:rsidRDefault="00D85D42" w:rsidP="00D85D42">
            <w:pPr>
              <w:rPr>
                <w:rFonts w:asciiTheme="majorHAnsi" w:eastAsia="Times New Roman" w:hAnsiTheme="majorHAnsi" w:cstheme="majorHAnsi"/>
                <w:sz w:val="22"/>
                <w:szCs w:val="22"/>
              </w:rPr>
            </w:pPr>
            <w:r w:rsidRPr="00D85D42">
              <w:rPr>
                <w:rFonts w:asciiTheme="majorHAnsi" w:eastAsia="Times New Roman" w:hAnsiTheme="majorHAnsi" w:cstheme="majorHAnsi"/>
                <w:sz w:val="22"/>
                <w:szCs w:val="22"/>
              </w:rPr>
              <w:t xml:space="preserve">In order to deliver instruction in a remote manner that adheres to New York State Learning Standards and where regular substantive interaction occurs between students and their teachers </w:t>
            </w:r>
            <w:r w:rsidRPr="00D85D42">
              <w:rPr>
                <w:rFonts w:asciiTheme="majorHAnsi" w:eastAsia="Times New Roman" w:hAnsiTheme="majorHAnsi" w:cstheme="majorHAnsi"/>
                <w:i/>
                <w:iCs/>
                <w:sz w:val="22"/>
                <w:szCs w:val="22"/>
              </w:rPr>
              <w:t>(SED Assurance: Teaching and Learning 3)</w:t>
            </w:r>
            <w:r w:rsidRPr="00D85D42">
              <w:rPr>
                <w:rFonts w:asciiTheme="majorHAnsi" w:eastAsia="Times New Roman" w:hAnsiTheme="majorHAnsi" w:cstheme="majorHAnsi"/>
                <w:sz w:val="22"/>
                <w:szCs w:val="22"/>
              </w:rPr>
              <w:t xml:space="preserve">, course scheduling and content coverage will be highly coordinated and planned well before unanticipated closures take place.  </w:t>
            </w:r>
          </w:p>
          <w:p w14:paraId="533CB2F2" w14:textId="77777777" w:rsidR="00D85D42" w:rsidRPr="00D85D42" w:rsidRDefault="00D85D42" w:rsidP="00D85D42">
            <w:pPr>
              <w:rPr>
                <w:rFonts w:asciiTheme="majorHAnsi" w:eastAsia="Times New Roman" w:hAnsiTheme="majorHAnsi" w:cstheme="majorHAnsi"/>
                <w:sz w:val="22"/>
                <w:szCs w:val="22"/>
              </w:rPr>
            </w:pPr>
          </w:p>
          <w:p w14:paraId="5AA9C521" w14:textId="3DC9DF8B" w:rsidR="00D85D42" w:rsidRPr="00D85D42" w:rsidRDefault="00D85D42" w:rsidP="00D85D42">
            <w:pPr>
              <w:rPr>
                <w:rFonts w:asciiTheme="majorHAnsi" w:eastAsia="Times New Roman" w:hAnsiTheme="majorHAnsi" w:cstheme="majorHAnsi"/>
                <w:color w:val="000000"/>
                <w:sz w:val="22"/>
                <w:szCs w:val="22"/>
              </w:rPr>
            </w:pPr>
            <w:r w:rsidRPr="00D85D42">
              <w:rPr>
                <w:rFonts w:asciiTheme="majorHAnsi" w:eastAsia="Times New Roman" w:hAnsiTheme="majorHAnsi" w:cstheme="majorHAnsi"/>
                <w:color w:val="000000"/>
                <w:sz w:val="22"/>
                <w:szCs w:val="22"/>
              </w:rPr>
              <w:t xml:space="preserve">If possible, </w:t>
            </w:r>
            <w:r>
              <w:rPr>
                <w:rFonts w:asciiTheme="majorHAnsi" w:eastAsia="Times New Roman" w:hAnsiTheme="majorHAnsi" w:cstheme="majorHAnsi"/>
                <w:color w:val="000000"/>
                <w:sz w:val="22"/>
                <w:szCs w:val="22"/>
              </w:rPr>
              <w:t>Andover Central School</w:t>
            </w:r>
            <w:r w:rsidRPr="00D85D42">
              <w:rPr>
                <w:rFonts w:asciiTheme="majorHAnsi" w:eastAsia="Times New Roman" w:hAnsiTheme="majorHAnsi" w:cstheme="majorHAnsi"/>
                <w:color w:val="000000"/>
                <w:sz w:val="22"/>
                <w:szCs w:val="22"/>
              </w:rPr>
              <w:t xml:space="preserve"> faculty and staff </w:t>
            </w:r>
            <w:r>
              <w:rPr>
                <w:rFonts w:asciiTheme="majorHAnsi" w:eastAsia="Times New Roman" w:hAnsiTheme="majorHAnsi" w:cstheme="majorHAnsi"/>
                <w:color w:val="000000"/>
                <w:sz w:val="22"/>
                <w:szCs w:val="22"/>
              </w:rPr>
              <w:t>will</w:t>
            </w:r>
            <w:r w:rsidRPr="00D85D42">
              <w:rPr>
                <w:rFonts w:asciiTheme="majorHAnsi" w:eastAsia="Times New Roman" w:hAnsiTheme="majorHAnsi" w:cstheme="majorHAnsi"/>
                <w:color w:val="000000"/>
                <w:sz w:val="22"/>
                <w:szCs w:val="22"/>
              </w:rPr>
              <w:t xml:space="preserve"> be asked to deliver remote instruction from their physical classrooms if deemed safe by county health officials.  This will allow our instructors access to all the teaching tools of their classroom; i.e., technical equipment, higher-end video conferencing equipment, classroom manipulatives, texts, records, etc.  </w:t>
            </w:r>
          </w:p>
          <w:p w14:paraId="13D0E5EF" w14:textId="77777777" w:rsidR="00D85D42" w:rsidRDefault="00D85D42" w:rsidP="00A50622">
            <w:pPr>
              <w:rPr>
                <w:rFonts w:asciiTheme="majorHAnsi" w:hAnsiTheme="majorHAnsi" w:cstheme="majorHAnsi"/>
                <w:bCs/>
                <w:iCs/>
                <w:sz w:val="22"/>
                <w:szCs w:val="22"/>
              </w:rPr>
            </w:pPr>
          </w:p>
          <w:p w14:paraId="22F35F79" w14:textId="04DABC72" w:rsidR="00A50622" w:rsidRPr="0082463B" w:rsidRDefault="0021092C" w:rsidP="00A50622">
            <w:pPr>
              <w:rPr>
                <w:rFonts w:asciiTheme="majorHAnsi" w:hAnsiTheme="majorHAnsi" w:cstheme="majorHAnsi"/>
                <w:bCs/>
                <w:iCs/>
                <w:sz w:val="22"/>
                <w:szCs w:val="22"/>
              </w:rPr>
            </w:pPr>
            <w:r>
              <w:rPr>
                <w:rFonts w:asciiTheme="majorHAnsi" w:hAnsiTheme="majorHAnsi" w:cstheme="majorHAnsi"/>
                <w:b/>
                <w:bCs/>
                <w:iCs/>
                <w:sz w:val="22"/>
                <w:szCs w:val="22"/>
              </w:rPr>
              <w:t xml:space="preserve">Grades </w:t>
            </w:r>
            <w:r w:rsidR="00A50622" w:rsidRPr="0021092C">
              <w:rPr>
                <w:rFonts w:asciiTheme="majorHAnsi" w:hAnsiTheme="majorHAnsi" w:cstheme="majorHAnsi"/>
                <w:b/>
                <w:bCs/>
                <w:iCs/>
                <w:sz w:val="22"/>
                <w:szCs w:val="22"/>
              </w:rPr>
              <w:t>PreK-6</w:t>
            </w:r>
            <w:r w:rsidR="00A50622" w:rsidRPr="0082463B">
              <w:rPr>
                <w:rFonts w:asciiTheme="majorHAnsi" w:hAnsiTheme="majorHAnsi" w:cstheme="majorHAnsi"/>
                <w:bCs/>
                <w:iCs/>
                <w:sz w:val="22"/>
                <w:szCs w:val="22"/>
              </w:rPr>
              <w:t>: Remote learning will take place from 8:00am-12:00pm, daily.</w:t>
            </w:r>
          </w:p>
          <w:p w14:paraId="01D7D897" w14:textId="35C0DEBB" w:rsidR="00A50622" w:rsidRPr="0082463B" w:rsidRDefault="0021092C" w:rsidP="00A50622">
            <w:pPr>
              <w:rPr>
                <w:rFonts w:asciiTheme="majorHAnsi" w:hAnsiTheme="majorHAnsi" w:cstheme="majorHAnsi"/>
                <w:bCs/>
                <w:iCs/>
                <w:sz w:val="22"/>
                <w:szCs w:val="22"/>
              </w:rPr>
            </w:pPr>
            <w:r>
              <w:rPr>
                <w:rFonts w:asciiTheme="majorHAnsi" w:hAnsiTheme="majorHAnsi" w:cstheme="majorHAnsi"/>
                <w:b/>
                <w:bCs/>
                <w:iCs/>
                <w:sz w:val="22"/>
                <w:szCs w:val="22"/>
              </w:rPr>
              <w:t xml:space="preserve">Grades </w:t>
            </w:r>
            <w:r w:rsidR="00A50622" w:rsidRPr="0021092C">
              <w:rPr>
                <w:rFonts w:asciiTheme="majorHAnsi" w:hAnsiTheme="majorHAnsi" w:cstheme="majorHAnsi"/>
                <w:b/>
                <w:bCs/>
                <w:iCs/>
                <w:sz w:val="22"/>
                <w:szCs w:val="22"/>
              </w:rPr>
              <w:t>7-12</w:t>
            </w:r>
            <w:r w:rsidR="00A50622" w:rsidRPr="0082463B">
              <w:rPr>
                <w:rFonts w:asciiTheme="majorHAnsi" w:hAnsiTheme="majorHAnsi" w:cstheme="majorHAnsi"/>
                <w:bCs/>
                <w:iCs/>
                <w:sz w:val="22"/>
                <w:szCs w:val="22"/>
              </w:rPr>
              <w:t xml:space="preserve">: Remote learning will take place from 8:00am-3:00pm, daily. </w:t>
            </w:r>
          </w:p>
        </w:tc>
      </w:tr>
      <w:tr w:rsidR="00A50622" w:rsidRPr="006D0C66" w14:paraId="175E7F78" w14:textId="77777777" w:rsidTr="00A50622">
        <w:tc>
          <w:tcPr>
            <w:tcW w:w="9350" w:type="dxa"/>
            <w:shd w:val="clear" w:color="auto" w:fill="D9E2F3" w:themeFill="accent1" w:themeFillTint="33"/>
          </w:tcPr>
          <w:p w14:paraId="606B81C6" w14:textId="28D0CB37" w:rsidR="00A50622" w:rsidRPr="006D0C66" w:rsidRDefault="00A50622" w:rsidP="00A50622">
            <w:pPr>
              <w:rPr>
                <w:rFonts w:asciiTheme="majorHAnsi" w:hAnsiTheme="majorHAnsi" w:cstheme="majorHAnsi"/>
                <w:b/>
                <w:bCs/>
                <w:i/>
                <w:iCs/>
                <w:sz w:val="22"/>
                <w:szCs w:val="22"/>
              </w:rPr>
            </w:pPr>
            <w:r>
              <w:rPr>
                <w:rFonts w:asciiTheme="majorHAnsi" w:eastAsia="Times New Roman" w:hAnsiTheme="majorHAnsi" w:cstheme="majorHAnsi"/>
                <w:b/>
                <w:bCs/>
                <w:color w:val="000000"/>
                <w:sz w:val="22"/>
                <w:szCs w:val="22"/>
              </w:rPr>
              <w:t>Technology</w:t>
            </w:r>
          </w:p>
        </w:tc>
      </w:tr>
      <w:tr w:rsidR="00A50622" w:rsidRPr="006D0C66" w14:paraId="4BE26ADB" w14:textId="77777777" w:rsidTr="00A50622">
        <w:tc>
          <w:tcPr>
            <w:tcW w:w="9350" w:type="dxa"/>
            <w:vAlign w:val="center"/>
          </w:tcPr>
          <w:p w14:paraId="1BBA0F1C" w14:textId="655FD49F" w:rsidR="009239F9" w:rsidRPr="0082463B" w:rsidRDefault="009239F9" w:rsidP="00705EEC">
            <w:pPr>
              <w:rPr>
                <w:rFonts w:asciiTheme="majorHAnsi" w:hAnsiTheme="majorHAnsi" w:cstheme="majorHAnsi"/>
                <w:bCs/>
                <w:iCs/>
                <w:sz w:val="22"/>
                <w:szCs w:val="22"/>
              </w:rPr>
            </w:pPr>
            <w:r>
              <w:rPr>
                <w:rFonts w:asciiTheme="majorHAnsi" w:hAnsiTheme="majorHAnsi" w:cstheme="majorHAnsi"/>
                <w:sz w:val="22"/>
                <w:szCs w:val="22"/>
              </w:rPr>
              <w:t xml:space="preserve">A Google Survey </w:t>
            </w:r>
            <w:r w:rsidR="000744D1">
              <w:rPr>
                <w:rFonts w:asciiTheme="majorHAnsi" w:hAnsiTheme="majorHAnsi" w:cstheme="majorHAnsi"/>
                <w:sz w:val="22"/>
                <w:szCs w:val="22"/>
              </w:rPr>
              <w:t xml:space="preserve">was </w:t>
            </w:r>
            <w:r>
              <w:rPr>
                <w:rFonts w:asciiTheme="majorHAnsi" w:hAnsiTheme="majorHAnsi" w:cstheme="majorHAnsi"/>
                <w:sz w:val="22"/>
                <w:szCs w:val="22"/>
              </w:rPr>
              <w:t>used to collect</w:t>
            </w:r>
            <w:r w:rsidR="00562DC3">
              <w:rPr>
                <w:rFonts w:asciiTheme="majorHAnsi" w:hAnsiTheme="majorHAnsi" w:cstheme="majorHAnsi"/>
                <w:sz w:val="22"/>
                <w:szCs w:val="22"/>
              </w:rPr>
              <w:t xml:space="preserve"> </w:t>
            </w:r>
            <w:r w:rsidRPr="008710DD">
              <w:rPr>
                <w:rFonts w:asciiTheme="majorHAnsi" w:hAnsiTheme="majorHAnsi" w:cstheme="majorHAnsi"/>
                <w:sz w:val="22"/>
                <w:szCs w:val="22"/>
              </w:rPr>
              <w:t xml:space="preserve">information </w:t>
            </w:r>
            <w:r>
              <w:rPr>
                <w:rFonts w:asciiTheme="majorHAnsi" w:hAnsiTheme="majorHAnsi" w:cstheme="majorHAnsi"/>
                <w:sz w:val="22"/>
                <w:szCs w:val="22"/>
              </w:rPr>
              <w:t>regarding staff and student</w:t>
            </w:r>
            <w:r w:rsidRPr="008710DD">
              <w:rPr>
                <w:rFonts w:asciiTheme="majorHAnsi" w:hAnsiTheme="majorHAnsi" w:cstheme="majorHAnsi"/>
                <w:sz w:val="22"/>
                <w:szCs w:val="22"/>
              </w:rPr>
              <w:t xml:space="preserve"> home internet access</w:t>
            </w:r>
            <w:r>
              <w:rPr>
                <w:rFonts w:asciiTheme="majorHAnsi" w:hAnsiTheme="majorHAnsi" w:cstheme="majorHAnsi"/>
                <w:sz w:val="22"/>
                <w:szCs w:val="22"/>
              </w:rPr>
              <w:t xml:space="preserve"> </w:t>
            </w:r>
            <w:r w:rsidRPr="008710DD">
              <w:rPr>
                <w:rFonts w:asciiTheme="majorHAnsi" w:hAnsiTheme="majorHAnsi" w:cstheme="majorHAnsi"/>
                <w:i/>
                <w:iCs/>
                <w:color w:val="000000"/>
                <w:sz w:val="22"/>
                <w:szCs w:val="22"/>
              </w:rPr>
              <w:t>(SED Assurance: Technology and Connectivity 1)</w:t>
            </w:r>
            <w:r w:rsidRPr="008710DD">
              <w:rPr>
                <w:rFonts w:asciiTheme="majorHAnsi" w:hAnsiTheme="majorHAnsi" w:cstheme="majorHAnsi"/>
                <w:sz w:val="22"/>
                <w:szCs w:val="22"/>
              </w:rPr>
              <w:t xml:space="preserve">.  This information will be confidentially shared within PowerSchool so that all faculty are knowledgeable of access. </w:t>
            </w:r>
            <w:r>
              <w:rPr>
                <w:rFonts w:asciiTheme="majorHAnsi" w:hAnsiTheme="majorHAnsi" w:cstheme="majorHAnsi"/>
                <w:bCs/>
                <w:iCs/>
                <w:sz w:val="22"/>
                <w:szCs w:val="22"/>
              </w:rPr>
              <w:t>All Faculty Members and Students</w:t>
            </w:r>
            <w:r w:rsidRPr="0082463B">
              <w:rPr>
                <w:rFonts w:asciiTheme="majorHAnsi" w:hAnsiTheme="majorHAnsi" w:cstheme="majorHAnsi"/>
                <w:bCs/>
                <w:iCs/>
                <w:sz w:val="22"/>
                <w:szCs w:val="22"/>
              </w:rPr>
              <w:t xml:space="preserve"> will be provided with an iPad or laptop that will be used for remote learning. </w:t>
            </w:r>
            <w:r w:rsidRPr="008710DD">
              <w:rPr>
                <w:rFonts w:asciiTheme="majorHAnsi" w:hAnsiTheme="majorHAnsi" w:cstheme="majorHAnsi"/>
                <w:i/>
                <w:iCs/>
                <w:sz w:val="22"/>
                <w:szCs w:val="22"/>
              </w:rPr>
              <w:t>(SED Assurance: Technology and Connectivity 2)</w:t>
            </w:r>
            <w:r w:rsidRPr="008710DD">
              <w:rPr>
                <w:rFonts w:asciiTheme="majorHAnsi" w:hAnsiTheme="majorHAnsi" w:cstheme="majorHAnsi"/>
                <w:sz w:val="22"/>
                <w:szCs w:val="22"/>
              </w:rPr>
              <w:t xml:space="preserve">.  </w:t>
            </w:r>
            <w:r w:rsidR="0008682A">
              <w:rPr>
                <w:rFonts w:asciiTheme="majorHAnsi" w:hAnsiTheme="majorHAnsi" w:cstheme="majorHAnsi"/>
                <w:color w:val="000000"/>
                <w:sz w:val="22"/>
                <w:szCs w:val="22"/>
              </w:rPr>
              <w:t>For students who</w:t>
            </w:r>
            <w:r w:rsidRPr="008710DD">
              <w:rPr>
                <w:rFonts w:asciiTheme="majorHAnsi" w:hAnsiTheme="majorHAnsi" w:cstheme="majorHAnsi"/>
                <w:color w:val="000000"/>
                <w:sz w:val="22"/>
                <w:szCs w:val="22"/>
              </w:rPr>
              <w:t xml:space="preserve"> do not have the ability to access internet, alternative methods of instruction will be provided.  This may include, work packets, flash drives with work and videotaped instruction, phone calls</w:t>
            </w:r>
            <w:r w:rsidR="0008682A">
              <w:rPr>
                <w:rFonts w:asciiTheme="majorHAnsi" w:hAnsiTheme="majorHAnsi" w:cstheme="majorHAnsi"/>
                <w:color w:val="000000"/>
                <w:sz w:val="22"/>
                <w:szCs w:val="22"/>
              </w:rPr>
              <w:t>,</w:t>
            </w:r>
            <w:r w:rsidRPr="008710DD">
              <w:rPr>
                <w:rFonts w:asciiTheme="majorHAnsi" w:hAnsiTheme="majorHAnsi" w:cstheme="majorHAnsi"/>
                <w:color w:val="000000"/>
                <w:sz w:val="22"/>
                <w:szCs w:val="22"/>
              </w:rPr>
              <w:t xml:space="preserve"> box deliveries of supplies as well as other alternatives as appropriate.  </w:t>
            </w:r>
            <w:r w:rsidRPr="008710DD">
              <w:rPr>
                <w:rFonts w:asciiTheme="majorHAnsi" w:hAnsiTheme="majorHAnsi" w:cstheme="majorHAnsi"/>
                <w:i/>
                <w:iCs/>
                <w:color w:val="000000"/>
                <w:sz w:val="22"/>
                <w:szCs w:val="22"/>
              </w:rPr>
              <w:t>(SED Assurance: Technology and Connectivity 3)</w:t>
            </w:r>
            <w:r>
              <w:rPr>
                <w:rFonts w:asciiTheme="majorHAnsi" w:hAnsiTheme="majorHAnsi" w:cstheme="majorHAnsi"/>
                <w:i/>
                <w:iCs/>
                <w:color w:val="000000"/>
                <w:sz w:val="22"/>
                <w:szCs w:val="22"/>
              </w:rPr>
              <w:t xml:space="preserve">.  </w:t>
            </w:r>
          </w:p>
        </w:tc>
      </w:tr>
      <w:tr w:rsidR="00A50622" w:rsidRPr="006D0C66" w14:paraId="20F91764" w14:textId="77777777" w:rsidTr="00A50622">
        <w:tc>
          <w:tcPr>
            <w:tcW w:w="9350" w:type="dxa"/>
            <w:shd w:val="clear" w:color="auto" w:fill="D9E2F3" w:themeFill="accent1" w:themeFillTint="33"/>
          </w:tcPr>
          <w:p w14:paraId="575CDF8D" w14:textId="34AD25E9" w:rsidR="00A50622" w:rsidRPr="006D0C66" w:rsidRDefault="00A50622" w:rsidP="00A50622">
            <w:pPr>
              <w:rPr>
                <w:rFonts w:asciiTheme="majorHAnsi" w:hAnsiTheme="majorHAnsi" w:cstheme="majorHAnsi"/>
                <w:b/>
                <w:bCs/>
                <w:i/>
                <w:iCs/>
                <w:sz w:val="22"/>
                <w:szCs w:val="22"/>
              </w:rPr>
            </w:pPr>
            <w:r>
              <w:rPr>
                <w:rFonts w:asciiTheme="majorHAnsi" w:eastAsia="Times New Roman" w:hAnsiTheme="majorHAnsi" w:cstheme="majorHAnsi"/>
                <w:b/>
                <w:bCs/>
                <w:color w:val="000000"/>
                <w:sz w:val="22"/>
                <w:szCs w:val="22"/>
              </w:rPr>
              <w:t>Remote Learning Attendance</w:t>
            </w:r>
          </w:p>
        </w:tc>
      </w:tr>
      <w:tr w:rsidR="00A50622" w:rsidRPr="006D0C66" w14:paraId="4430847B" w14:textId="77777777" w:rsidTr="00A50622">
        <w:tc>
          <w:tcPr>
            <w:tcW w:w="9350" w:type="dxa"/>
            <w:vAlign w:val="center"/>
          </w:tcPr>
          <w:p w14:paraId="1D2C6E38" w14:textId="7A7C704C" w:rsidR="003E6BDC" w:rsidRPr="003E6BDC" w:rsidRDefault="003E6BDC" w:rsidP="003E6BDC">
            <w:pPr>
              <w:rPr>
                <w:rFonts w:asciiTheme="majorHAnsi" w:eastAsia="Times New Roman" w:hAnsiTheme="majorHAnsi" w:cstheme="majorHAnsi"/>
                <w:sz w:val="22"/>
                <w:szCs w:val="22"/>
              </w:rPr>
            </w:pPr>
            <w:r w:rsidRPr="003E6BDC">
              <w:rPr>
                <w:rFonts w:asciiTheme="majorHAnsi" w:eastAsia="Times New Roman" w:hAnsiTheme="majorHAnsi" w:cstheme="majorHAnsi"/>
                <w:sz w:val="22"/>
                <w:szCs w:val="22"/>
              </w:rPr>
              <w:t xml:space="preserve">Daily attendance will be recorded by all faculty and staff for each student and will be reported in SIRS via PowerSchool and/or </w:t>
            </w:r>
            <w:proofErr w:type="spellStart"/>
            <w:r w:rsidRPr="003E6BDC">
              <w:rPr>
                <w:rFonts w:asciiTheme="majorHAnsi" w:eastAsia="Times New Roman" w:hAnsiTheme="majorHAnsi" w:cstheme="majorHAnsi"/>
                <w:sz w:val="22"/>
                <w:szCs w:val="22"/>
              </w:rPr>
              <w:t>ClearTrack</w:t>
            </w:r>
            <w:proofErr w:type="spellEnd"/>
            <w:r w:rsidRPr="003E6BDC">
              <w:rPr>
                <w:rFonts w:asciiTheme="majorHAnsi" w:eastAsia="Times New Roman" w:hAnsiTheme="majorHAnsi" w:cstheme="majorHAnsi"/>
                <w:sz w:val="22"/>
                <w:szCs w:val="22"/>
              </w:rPr>
              <w:t xml:space="preserve"> even while receiving instruction in a remote learning environment, according to SED guidance </w:t>
            </w:r>
            <w:r w:rsidRPr="003E6BDC">
              <w:rPr>
                <w:rFonts w:asciiTheme="majorHAnsi" w:eastAsia="Times New Roman" w:hAnsiTheme="majorHAnsi" w:cstheme="majorHAnsi"/>
                <w:i/>
                <w:iCs/>
                <w:color w:val="000000"/>
                <w:sz w:val="22"/>
                <w:szCs w:val="22"/>
              </w:rPr>
              <w:t>(SED Assurance: Attendance and Chronic Absenteeism 1)</w:t>
            </w:r>
            <w:r w:rsidRPr="003E6BDC">
              <w:rPr>
                <w:rFonts w:asciiTheme="majorHAnsi" w:eastAsia="Times New Roman" w:hAnsiTheme="majorHAnsi" w:cstheme="majorHAnsi"/>
                <w:sz w:val="22"/>
                <w:szCs w:val="22"/>
              </w:rPr>
              <w:t xml:space="preserve">.  All faculty and staff will </w:t>
            </w:r>
            <w:r w:rsidRPr="003E6BDC">
              <w:rPr>
                <w:rFonts w:asciiTheme="majorHAnsi" w:eastAsia="Times New Roman" w:hAnsiTheme="majorHAnsi" w:cstheme="majorHAnsi"/>
                <w:b/>
                <w:bCs/>
                <w:sz w:val="22"/>
                <w:szCs w:val="22"/>
                <w:u w:val="single"/>
              </w:rPr>
              <w:t>ensure substantive daily interaction</w:t>
            </w:r>
            <w:r w:rsidRPr="003E6BDC">
              <w:rPr>
                <w:rFonts w:asciiTheme="majorHAnsi" w:eastAsia="Times New Roman" w:hAnsiTheme="majorHAnsi" w:cstheme="majorHAnsi"/>
                <w:sz w:val="22"/>
                <w:szCs w:val="22"/>
              </w:rPr>
              <w:t xml:space="preserve"> (daily remote instruction, online participation, phone calls, emails, or other activates) with students; and clearly communicating information about instructional plans with parents and guardians. All attendance policies will remain in place during remote learning</w:t>
            </w:r>
            <w:r w:rsidR="0009524A">
              <w:rPr>
                <w:rFonts w:asciiTheme="majorHAnsi" w:eastAsia="Times New Roman" w:hAnsiTheme="majorHAnsi" w:cstheme="majorHAnsi"/>
                <w:sz w:val="22"/>
                <w:szCs w:val="22"/>
              </w:rPr>
              <w:t xml:space="preserve"> including the need for parents and/or guardians to notify the school if their child will be absent.  If the parent and/or guardian does not contact the school, they will be contacted by the school if their child is absent.    </w:t>
            </w:r>
          </w:p>
          <w:p w14:paraId="4C8D2F03" w14:textId="77777777" w:rsidR="003E6BDC" w:rsidRPr="003E6BDC" w:rsidRDefault="003E6BDC" w:rsidP="003E6BDC">
            <w:pPr>
              <w:rPr>
                <w:rFonts w:asciiTheme="majorHAnsi" w:eastAsia="Times New Roman" w:hAnsiTheme="majorHAnsi" w:cstheme="majorHAnsi"/>
                <w:sz w:val="22"/>
                <w:szCs w:val="22"/>
              </w:rPr>
            </w:pPr>
          </w:p>
          <w:p w14:paraId="5F5169AB" w14:textId="77777777" w:rsidR="003E6BDC" w:rsidRPr="003E6BDC" w:rsidRDefault="003E6BDC" w:rsidP="003E6BDC">
            <w:pPr>
              <w:rPr>
                <w:rFonts w:asciiTheme="majorHAnsi" w:eastAsia="Times New Roman" w:hAnsiTheme="majorHAnsi" w:cstheme="majorHAnsi"/>
                <w:sz w:val="22"/>
                <w:szCs w:val="22"/>
              </w:rPr>
            </w:pPr>
            <w:r w:rsidRPr="003E6BDC">
              <w:rPr>
                <w:rFonts w:asciiTheme="majorHAnsi" w:eastAsia="Times New Roman" w:hAnsiTheme="majorHAnsi" w:cstheme="majorHAnsi"/>
                <w:sz w:val="22"/>
                <w:szCs w:val="22"/>
              </w:rPr>
              <w:t xml:space="preserve">Initiating an educational neglect or Person in Need of Supervision (PINS) proceeding should be a last resort.  </w:t>
            </w:r>
          </w:p>
          <w:p w14:paraId="314EDC4E" w14:textId="311916F5" w:rsidR="00A50622" w:rsidRDefault="00A50622" w:rsidP="00A50622">
            <w:pPr>
              <w:rPr>
                <w:rFonts w:asciiTheme="majorHAnsi" w:hAnsiTheme="majorHAnsi" w:cstheme="majorHAnsi"/>
                <w:b/>
                <w:bCs/>
                <w:iCs/>
                <w:sz w:val="22"/>
                <w:szCs w:val="22"/>
              </w:rPr>
            </w:pPr>
          </w:p>
          <w:p w14:paraId="2A9290B8" w14:textId="51B54F40" w:rsidR="004526A9" w:rsidRDefault="004526A9" w:rsidP="00A50622">
            <w:pPr>
              <w:rPr>
                <w:rFonts w:asciiTheme="majorHAnsi" w:hAnsiTheme="majorHAnsi" w:cstheme="majorHAnsi"/>
                <w:b/>
                <w:bCs/>
                <w:iCs/>
                <w:sz w:val="22"/>
                <w:szCs w:val="22"/>
              </w:rPr>
            </w:pPr>
          </w:p>
          <w:p w14:paraId="33AE25E3" w14:textId="77777777" w:rsidR="004526A9" w:rsidRDefault="004526A9" w:rsidP="00A50622">
            <w:pPr>
              <w:rPr>
                <w:rFonts w:asciiTheme="majorHAnsi" w:hAnsiTheme="majorHAnsi" w:cstheme="majorHAnsi"/>
                <w:b/>
                <w:bCs/>
                <w:iCs/>
                <w:sz w:val="22"/>
                <w:szCs w:val="22"/>
              </w:rPr>
            </w:pPr>
          </w:p>
          <w:p w14:paraId="03789674" w14:textId="7C0D9D0C" w:rsidR="00BA684F" w:rsidRPr="00FF7C32" w:rsidRDefault="00BA684F" w:rsidP="00A50622">
            <w:pPr>
              <w:rPr>
                <w:rFonts w:asciiTheme="majorHAnsi" w:hAnsiTheme="majorHAnsi" w:cstheme="majorHAnsi"/>
                <w:b/>
                <w:bCs/>
                <w:iCs/>
                <w:sz w:val="22"/>
                <w:szCs w:val="22"/>
              </w:rPr>
            </w:pPr>
          </w:p>
        </w:tc>
      </w:tr>
      <w:tr w:rsidR="00C943DB" w:rsidRPr="006D0C66" w14:paraId="1131BA57" w14:textId="77777777" w:rsidTr="00C943DB">
        <w:tc>
          <w:tcPr>
            <w:tcW w:w="9350" w:type="dxa"/>
            <w:shd w:val="clear" w:color="auto" w:fill="D9E2F3" w:themeFill="accent1" w:themeFillTint="33"/>
            <w:vAlign w:val="center"/>
          </w:tcPr>
          <w:p w14:paraId="1BC289EB" w14:textId="71942034" w:rsidR="00C943DB" w:rsidRPr="007A057B" w:rsidRDefault="00C943DB" w:rsidP="003E6BDC">
            <w:pPr>
              <w:rPr>
                <w:rFonts w:asciiTheme="majorHAnsi" w:eastAsia="Times New Roman" w:hAnsiTheme="majorHAnsi" w:cstheme="majorHAnsi"/>
                <w:b/>
                <w:sz w:val="22"/>
                <w:szCs w:val="22"/>
              </w:rPr>
            </w:pPr>
            <w:r w:rsidRPr="007A057B">
              <w:rPr>
                <w:rFonts w:asciiTheme="majorHAnsi" w:eastAsia="Times New Roman" w:hAnsiTheme="majorHAnsi" w:cstheme="majorHAnsi"/>
                <w:b/>
                <w:sz w:val="22"/>
                <w:szCs w:val="22"/>
              </w:rPr>
              <w:lastRenderedPageBreak/>
              <w:t>Certification</w:t>
            </w:r>
          </w:p>
        </w:tc>
      </w:tr>
      <w:tr w:rsidR="00C943DB" w:rsidRPr="006D0C66" w14:paraId="671E0F39" w14:textId="77777777" w:rsidTr="00A50622">
        <w:tc>
          <w:tcPr>
            <w:tcW w:w="9350" w:type="dxa"/>
            <w:vAlign w:val="center"/>
          </w:tcPr>
          <w:p w14:paraId="4313BBF2" w14:textId="374A297F" w:rsidR="00C943DB" w:rsidRPr="003E6BDC" w:rsidRDefault="00C943DB" w:rsidP="00C943DB">
            <w:pPr>
              <w:rPr>
                <w:rFonts w:asciiTheme="majorHAnsi" w:eastAsia="Times New Roman" w:hAnsiTheme="majorHAnsi" w:cstheme="majorHAnsi"/>
                <w:sz w:val="22"/>
                <w:szCs w:val="22"/>
              </w:rPr>
            </w:pPr>
            <w:r w:rsidRPr="009D0F51">
              <w:rPr>
                <w:rFonts w:asciiTheme="majorHAnsi" w:eastAsia="Times New Roman" w:hAnsiTheme="majorHAnsi" w:cstheme="majorHAnsi"/>
                <w:sz w:val="22"/>
                <w:szCs w:val="22"/>
              </w:rPr>
              <w:t>All</w:t>
            </w:r>
            <w:r>
              <w:rPr>
                <w:rFonts w:asciiTheme="majorHAnsi" w:eastAsia="Times New Roman" w:hAnsiTheme="majorHAnsi" w:cstheme="majorHAnsi"/>
                <w:sz w:val="22"/>
                <w:szCs w:val="22"/>
              </w:rPr>
              <w:t xml:space="preserve"> Andover Central School</w:t>
            </w:r>
            <w:r w:rsidRPr="009D0F51">
              <w:rPr>
                <w:rFonts w:asciiTheme="majorHAnsi" w:eastAsia="Times New Roman" w:hAnsiTheme="majorHAnsi" w:cstheme="majorHAnsi"/>
                <w:sz w:val="22"/>
                <w:szCs w:val="22"/>
              </w:rPr>
              <w:t xml:space="preserve"> coursework will continue to be taught by appropriately certified teachers</w:t>
            </w:r>
            <w:r>
              <w:rPr>
                <w:rFonts w:asciiTheme="majorHAnsi" w:eastAsia="Times New Roman" w:hAnsiTheme="majorHAnsi" w:cstheme="majorHAnsi"/>
                <w:sz w:val="22"/>
                <w:szCs w:val="22"/>
              </w:rPr>
              <w:t xml:space="preserve">, </w:t>
            </w:r>
            <w:r w:rsidRPr="00523F32">
              <w:rPr>
                <w:rFonts w:asciiTheme="majorHAnsi" w:eastAsia="Times New Roman" w:hAnsiTheme="majorHAnsi" w:cstheme="majorHAnsi"/>
                <w:sz w:val="22"/>
                <w:szCs w:val="22"/>
              </w:rPr>
              <w:t>except where otherwise allowable under the Commissioner’s Regulations or Education Law</w:t>
            </w:r>
            <w:r>
              <w:rPr>
                <w:rFonts w:asciiTheme="majorHAnsi" w:eastAsia="Times New Roman" w:hAnsiTheme="majorHAnsi" w:cstheme="majorHAnsi"/>
                <w:sz w:val="22"/>
                <w:szCs w:val="22"/>
              </w:rPr>
              <w:t xml:space="preserve">, </w:t>
            </w:r>
            <w:r w:rsidRPr="00C943DB">
              <w:rPr>
                <w:rFonts w:asciiTheme="majorHAnsi" w:eastAsia="Times New Roman" w:hAnsiTheme="majorHAnsi" w:cstheme="majorHAnsi"/>
                <w:i/>
                <w:iCs/>
                <w:sz w:val="22"/>
                <w:szCs w:val="22"/>
              </w:rPr>
              <w:t>while the remote instruction plan is implemented (SED Assurance: Certification 1)</w:t>
            </w:r>
            <w:r w:rsidRPr="00C943DB">
              <w:rPr>
                <w:rFonts w:asciiTheme="majorHAnsi" w:eastAsia="Times New Roman" w:hAnsiTheme="majorHAnsi" w:cstheme="majorHAnsi"/>
                <w:sz w:val="22"/>
                <w:szCs w:val="22"/>
              </w:rPr>
              <w:t xml:space="preserve">.  </w:t>
            </w:r>
          </w:p>
        </w:tc>
      </w:tr>
      <w:tr w:rsidR="00A50622" w:rsidRPr="006D0C66" w14:paraId="61944279" w14:textId="77777777" w:rsidTr="00A50622">
        <w:tc>
          <w:tcPr>
            <w:tcW w:w="9350" w:type="dxa"/>
            <w:shd w:val="clear" w:color="auto" w:fill="D9E2F3" w:themeFill="accent1" w:themeFillTint="33"/>
          </w:tcPr>
          <w:p w14:paraId="59B3CB8A" w14:textId="146BED2E" w:rsidR="00A50622" w:rsidRPr="006D0C66" w:rsidRDefault="00A50622" w:rsidP="00A50622">
            <w:pPr>
              <w:rPr>
                <w:rFonts w:asciiTheme="majorHAnsi" w:hAnsiTheme="majorHAnsi" w:cstheme="majorHAnsi"/>
                <w:b/>
                <w:bCs/>
                <w:i/>
                <w:iCs/>
                <w:sz w:val="22"/>
                <w:szCs w:val="22"/>
              </w:rPr>
            </w:pPr>
            <w:r>
              <w:rPr>
                <w:rFonts w:asciiTheme="majorHAnsi" w:eastAsia="Times New Roman" w:hAnsiTheme="majorHAnsi" w:cstheme="majorHAnsi"/>
                <w:b/>
                <w:bCs/>
                <w:color w:val="000000"/>
                <w:sz w:val="22"/>
                <w:szCs w:val="22"/>
              </w:rPr>
              <w:t>APPR, Observation/School Visits, and SLOs</w:t>
            </w:r>
          </w:p>
        </w:tc>
      </w:tr>
      <w:tr w:rsidR="00A50622" w:rsidRPr="006D0C66" w14:paraId="18DDF4D9" w14:textId="77777777" w:rsidTr="00A50622">
        <w:tc>
          <w:tcPr>
            <w:tcW w:w="9350" w:type="dxa"/>
            <w:vAlign w:val="center"/>
          </w:tcPr>
          <w:p w14:paraId="339ED3FC" w14:textId="154FD282" w:rsidR="00A50622" w:rsidRPr="006D32AB" w:rsidRDefault="00A50622" w:rsidP="00A50622">
            <w:pPr>
              <w:rPr>
                <w:rFonts w:asciiTheme="majorHAnsi" w:eastAsia="Times New Roman" w:hAnsiTheme="majorHAnsi" w:cstheme="majorHAnsi"/>
                <w:color w:val="000000"/>
                <w:sz w:val="22"/>
                <w:szCs w:val="22"/>
              </w:rPr>
            </w:pPr>
            <w:r w:rsidRPr="006D32AB">
              <w:rPr>
                <w:rFonts w:asciiTheme="majorHAnsi" w:eastAsia="Times New Roman" w:hAnsiTheme="majorHAnsi" w:cstheme="majorHAnsi"/>
                <w:color w:val="000000"/>
                <w:sz w:val="22"/>
                <w:szCs w:val="22"/>
              </w:rPr>
              <w:t xml:space="preserve">As required by the New York State Education Department, the </w:t>
            </w:r>
            <w:r>
              <w:rPr>
                <w:rFonts w:asciiTheme="majorHAnsi" w:eastAsia="Times New Roman" w:hAnsiTheme="majorHAnsi" w:cstheme="majorHAnsi"/>
                <w:color w:val="000000"/>
                <w:sz w:val="22"/>
                <w:szCs w:val="22"/>
              </w:rPr>
              <w:t>Andover Central School</w:t>
            </w:r>
            <w:r w:rsidRPr="006D32AB">
              <w:rPr>
                <w:rFonts w:asciiTheme="majorHAnsi" w:eastAsia="Times New Roman" w:hAnsiTheme="majorHAnsi" w:cstheme="majorHAnsi"/>
                <w:color w:val="000000"/>
                <w:sz w:val="22"/>
                <w:szCs w:val="22"/>
              </w:rPr>
              <w:t xml:space="preserve"> APPR Plan will be fully implemented during the 2020-21 school year while the remote instruction plan is implemented </w:t>
            </w:r>
            <w:r w:rsidRPr="006D32AB">
              <w:rPr>
                <w:rFonts w:asciiTheme="majorHAnsi" w:eastAsia="Times New Roman" w:hAnsiTheme="majorHAnsi" w:cstheme="majorHAnsi"/>
                <w:i/>
                <w:iCs/>
                <w:color w:val="000000"/>
                <w:sz w:val="22"/>
                <w:szCs w:val="22"/>
              </w:rPr>
              <w:t>(SED Assurance: Teacher and Principal Evaluation System 1)</w:t>
            </w:r>
            <w:r w:rsidRPr="006D32AB">
              <w:rPr>
                <w:rFonts w:asciiTheme="majorHAnsi" w:eastAsia="Times New Roman" w:hAnsiTheme="majorHAnsi" w:cstheme="majorHAnsi"/>
                <w:color w:val="000000"/>
                <w:sz w:val="22"/>
                <w:szCs w:val="22"/>
              </w:rPr>
              <w:t>.  Each educator’s evaluation must include at least one required student performance measure (SLO for teachers; SLOs or an input model for principals).  Observations/School Visits will be conducted within our remote instruction model, documented</w:t>
            </w:r>
            <w:r>
              <w:rPr>
                <w:rFonts w:asciiTheme="majorHAnsi" w:eastAsia="Times New Roman" w:hAnsiTheme="majorHAnsi" w:cstheme="majorHAnsi"/>
                <w:color w:val="000000"/>
                <w:sz w:val="22"/>
                <w:szCs w:val="22"/>
              </w:rPr>
              <w:t xml:space="preserve"> </w:t>
            </w:r>
            <w:r w:rsidRPr="006D32AB">
              <w:rPr>
                <w:rFonts w:asciiTheme="majorHAnsi" w:eastAsia="Times New Roman" w:hAnsiTheme="majorHAnsi" w:cstheme="majorHAnsi"/>
                <w:color w:val="000000"/>
                <w:sz w:val="22"/>
                <w:szCs w:val="22"/>
              </w:rPr>
              <w:t xml:space="preserve">and submitted to the State Education Department according to the </w:t>
            </w:r>
            <w:r>
              <w:rPr>
                <w:rFonts w:asciiTheme="majorHAnsi" w:eastAsia="Times New Roman" w:hAnsiTheme="majorHAnsi" w:cstheme="majorHAnsi"/>
                <w:color w:val="000000"/>
                <w:sz w:val="22"/>
                <w:szCs w:val="22"/>
              </w:rPr>
              <w:t>Andover Central School</w:t>
            </w:r>
            <w:r w:rsidRPr="006D32AB">
              <w:rPr>
                <w:rFonts w:asciiTheme="majorHAnsi" w:eastAsia="Times New Roman" w:hAnsiTheme="majorHAnsi" w:cstheme="majorHAnsi"/>
                <w:color w:val="000000"/>
                <w:sz w:val="22"/>
                <w:szCs w:val="22"/>
              </w:rPr>
              <w:t xml:space="preserve"> APPR plan and Education Law 3012-d.  </w:t>
            </w:r>
          </w:p>
          <w:p w14:paraId="7ADD5A4B" w14:textId="6653B049" w:rsidR="00A50622" w:rsidRPr="00362EAB" w:rsidRDefault="00A50622" w:rsidP="00A50622">
            <w:pPr>
              <w:rPr>
                <w:rFonts w:asciiTheme="majorHAnsi" w:hAnsiTheme="majorHAnsi" w:cstheme="majorHAnsi"/>
                <w:b/>
                <w:bCs/>
                <w:iCs/>
                <w:sz w:val="22"/>
                <w:szCs w:val="22"/>
              </w:rPr>
            </w:pPr>
          </w:p>
        </w:tc>
      </w:tr>
    </w:tbl>
    <w:p w14:paraId="4159B71A" w14:textId="77777777" w:rsidR="009F4258" w:rsidRDefault="009F4258"/>
    <w:p w14:paraId="7F0D6B77" w14:textId="77777777" w:rsidR="009F4258" w:rsidRDefault="009F4258"/>
    <w:p w14:paraId="6E4A67C2" w14:textId="339085CF" w:rsidR="009F4258" w:rsidRDefault="009F4258">
      <w:r>
        <w:br w:type="page"/>
      </w:r>
    </w:p>
    <w:p w14:paraId="625AF400" w14:textId="6A1D2C2F" w:rsidR="009F4258" w:rsidRPr="003724D4" w:rsidRDefault="006F3156" w:rsidP="009F4258">
      <w:pPr>
        <w:jc w:val="center"/>
        <w:rPr>
          <w:rFonts w:asciiTheme="majorHAnsi" w:hAnsiTheme="majorHAnsi" w:cstheme="majorHAnsi"/>
          <w:b/>
          <w:bCs/>
          <w:sz w:val="22"/>
          <w:szCs w:val="22"/>
        </w:rPr>
      </w:pPr>
      <w:r>
        <w:rPr>
          <w:rFonts w:asciiTheme="majorHAnsi" w:hAnsiTheme="majorHAnsi" w:cstheme="majorHAnsi"/>
          <w:b/>
          <w:bCs/>
          <w:sz w:val="22"/>
          <w:szCs w:val="22"/>
        </w:rPr>
        <w:lastRenderedPageBreak/>
        <w:t>Andover Central School</w:t>
      </w:r>
      <w:r w:rsidR="009F4258" w:rsidRPr="003724D4">
        <w:rPr>
          <w:rFonts w:asciiTheme="majorHAnsi" w:hAnsiTheme="majorHAnsi" w:cstheme="majorHAnsi"/>
          <w:b/>
          <w:bCs/>
          <w:sz w:val="22"/>
          <w:szCs w:val="22"/>
        </w:rPr>
        <w:t xml:space="preserve"> Plan for </w:t>
      </w:r>
      <w:r w:rsidR="009F4258">
        <w:rPr>
          <w:rFonts w:asciiTheme="majorHAnsi" w:hAnsiTheme="majorHAnsi" w:cstheme="majorHAnsi"/>
          <w:b/>
          <w:bCs/>
          <w:sz w:val="22"/>
          <w:szCs w:val="22"/>
        </w:rPr>
        <w:t>Monitoring and Tracking Health Conditions</w:t>
      </w:r>
    </w:p>
    <w:p w14:paraId="4A6A12AB" w14:textId="77777777" w:rsidR="009F4258" w:rsidRDefault="009F4258"/>
    <w:tbl>
      <w:tblPr>
        <w:tblStyle w:val="TableGrid"/>
        <w:tblW w:w="0" w:type="auto"/>
        <w:tblLook w:val="04A0" w:firstRow="1" w:lastRow="0" w:firstColumn="1" w:lastColumn="0" w:noHBand="0" w:noVBand="1"/>
      </w:tblPr>
      <w:tblGrid>
        <w:gridCol w:w="2586"/>
        <w:gridCol w:w="6764"/>
      </w:tblGrid>
      <w:tr w:rsidR="007D1635" w:rsidRPr="006D0C66" w14:paraId="7FF92EB3" w14:textId="77777777" w:rsidTr="007E4A10">
        <w:tc>
          <w:tcPr>
            <w:tcW w:w="9350" w:type="dxa"/>
            <w:gridSpan w:val="2"/>
            <w:tcBorders>
              <w:top w:val="single" w:sz="4" w:space="0" w:color="auto"/>
            </w:tcBorders>
            <w:shd w:val="clear" w:color="auto" w:fill="B4C6E7" w:themeFill="accent1" w:themeFillTint="66"/>
            <w:vAlign w:val="center"/>
          </w:tcPr>
          <w:p w14:paraId="287627A9" w14:textId="77777777" w:rsidR="007D1635" w:rsidRDefault="007D1635" w:rsidP="005540D6">
            <w:pPr>
              <w:textAlignment w:val="baseline"/>
              <w:rPr>
                <w:rFonts w:asciiTheme="majorHAnsi" w:eastAsia="Times New Roman" w:hAnsiTheme="majorHAnsi" w:cstheme="majorHAnsi"/>
                <w:b/>
                <w:bCs/>
                <w:color w:val="000000"/>
                <w:sz w:val="22"/>
                <w:szCs w:val="22"/>
              </w:rPr>
            </w:pPr>
            <w:r w:rsidRPr="006D0C66">
              <w:rPr>
                <w:rFonts w:asciiTheme="majorHAnsi" w:eastAsia="Times New Roman" w:hAnsiTheme="majorHAnsi" w:cstheme="majorHAnsi"/>
                <w:b/>
                <w:bCs/>
                <w:color w:val="000000"/>
                <w:sz w:val="22"/>
                <w:szCs w:val="22"/>
              </w:rPr>
              <w:t>Monitoring</w:t>
            </w:r>
          </w:p>
          <w:p w14:paraId="735C6930" w14:textId="77777777" w:rsidR="00200926" w:rsidRPr="00200926" w:rsidRDefault="00200926" w:rsidP="00200926">
            <w:pPr>
              <w:textAlignment w:val="baseline"/>
              <w:rPr>
                <w:rFonts w:asciiTheme="majorHAnsi" w:eastAsia="Times New Roman" w:hAnsiTheme="majorHAnsi" w:cstheme="majorHAnsi"/>
                <w:b/>
                <w:bCs/>
                <w:color w:val="000000"/>
                <w:sz w:val="22"/>
                <w:szCs w:val="22"/>
              </w:rPr>
            </w:pPr>
          </w:p>
          <w:p w14:paraId="75AF47DB" w14:textId="648E46AD" w:rsidR="00200926" w:rsidRPr="0064535E" w:rsidRDefault="00200926" w:rsidP="00200926">
            <w:pPr>
              <w:textAlignment w:val="baseline"/>
              <w:rPr>
                <w:rFonts w:asciiTheme="majorHAnsi" w:eastAsia="Times New Roman" w:hAnsiTheme="majorHAnsi" w:cstheme="majorHAnsi"/>
                <w:bCs/>
                <w:color w:val="000000"/>
                <w:sz w:val="22"/>
                <w:szCs w:val="22"/>
              </w:rPr>
            </w:pPr>
            <w:r w:rsidRPr="0064535E">
              <w:rPr>
                <w:rFonts w:asciiTheme="majorHAnsi" w:eastAsia="Times New Roman" w:hAnsiTheme="majorHAnsi" w:cstheme="majorHAnsi"/>
                <w:bCs/>
                <w:color w:val="000000"/>
                <w:sz w:val="22"/>
                <w:szCs w:val="22"/>
              </w:rPr>
              <w:t>A continuum of mitigation efforts, including daily temperature checks, other screening measures and contact tracing, will be implemented by Andover Central School to help reduce the spread of the virus.  Andover Central School will work directly with Allegany County Department of Health in the event that screening procedures detect infection of our staff, students, or visitors to any of our locations or programs</w:t>
            </w:r>
          </w:p>
          <w:p w14:paraId="03BCE065" w14:textId="5CB3B839" w:rsidR="00200926" w:rsidRPr="006D0C66" w:rsidRDefault="00200926" w:rsidP="005540D6">
            <w:pPr>
              <w:textAlignment w:val="baseline"/>
              <w:rPr>
                <w:rFonts w:asciiTheme="majorHAnsi" w:hAnsiTheme="majorHAnsi" w:cstheme="majorHAnsi"/>
                <w:b/>
                <w:bCs/>
                <w:i/>
                <w:iCs/>
                <w:sz w:val="22"/>
                <w:szCs w:val="22"/>
              </w:rPr>
            </w:pPr>
          </w:p>
        </w:tc>
      </w:tr>
      <w:tr w:rsidR="007D1635" w:rsidRPr="006D0C66" w14:paraId="5C589762" w14:textId="77777777" w:rsidTr="007E4A10">
        <w:tc>
          <w:tcPr>
            <w:tcW w:w="9350" w:type="dxa"/>
            <w:gridSpan w:val="2"/>
            <w:shd w:val="clear" w:color="auto" w:fill="D9E2F3" w:themeFill="accent1" w:themeFillTint="33"/>
            <w:vAlign w:val="center"/>
          </w:tcPr>
          <w:p w14:paraId="130906DA" w14:textId="664CAF84" w:rsidR="00F21BAD" w:rsidRPr="006D0C66" w:rsidRDefault="007D1635" w:rsidP="003B424F">
            <w:pPr>
              <w:textAlignment w:val="baseline"/>
              <w:rPr>
                <w:rFonts w:asciiTheme="majorHAnsi" w:hAnsiTheme="majorHAnsi" w:cstheme="majorHAnsi"/>
                <w:b/>
                <w:bCs/>
                <w:i/>
                <w:iCs/>
                <w:sz w:val="22"/>
                <w:szCs w:val="22"/>
              </w:rPr>
            </w:pPr>
            <w:r w:rsidRPr="006D0C66">
              <w:rPr>
                <w:rFonts w:asciiTheme="majorHAnsi" w:eastAsia="Times New Roman" w:hAnsiTheme="majorHAnsi" w:cstheme="majorHAnsi"/>
                <w:b/>
                <w:bCs/>
                <w:color w:val="000000"/>
                <w:sz w:val="22"/>
                <w:szCs w:val="22"/>
              </w:rPr>
              <w:t>Screening</w:t>
            </w:r>
          </w:p>
        </w:tc>
      </w:tr>
      <w:tr w:rsidR="0083748E" w:rsidRPr="006D0C66" w14:paraId="260AE1A9" w14:textId="77777777" w:rsidTr="007E4A10">
        <w:tc>
          <w:tcPr>
            <w:tcW w:w="9350" w:type="dxa"/>
            <w:gridSpan w:val="2"/>
            <w:vAlign w:val="center"/>
          </w:tcPr>
          <w:p w14:paraId="4A547B4C" w14:textId="79A5448C" w:rsidR="0083748E" w:rsidRPr="007172DB" w:rsidRDefault="0083748E" w:rsidP="001302E1">
            <w:pPr>
              <w:textAlignment w:val="baseline"/>
              <w:rPr>
                <w:rFonts w:asciiTheme="majorHAnsi" w:hAnsiTheme="majorHAnsi" w:cstheme="majorHAnsi"/>
                <w:sz w:val="22"/>
                <w:szCs w:val="22"/>
              </w:rPr>
            </w:pPr>
            <w:r w:rsidRPr="0083748E">
              <w:rPr>
                <w:rFonts w:asciiTheme="majorHAnsi" w:eastAsia="Times New Roman" w:hAnsiTheme="majorHAnsi" w:cstheme="majorHAnsi"/>
                <w:bCs/>
                <w:color w:val="000000"/>
                <w:sz w:val="22"/>
                <w:szCs w:val="22"/>
              </w:rPr>
              <w:t xml:space="preserve">See </w:t>
            </w:r>
            <w:r>
              <w:rPr>
                <w:rFonts w:asciiTheme="majorHAnsi" w:eastAsia="Times New Roman" w:hAnsiTheme="majorHAnsi" w:cstheme="majorHAnsi"/>
                <w:b/>
                <w:bCs/>
                <w:color w:val="000000"/>
                <w:sz w:val="22"/>
                <w:szCs w:val="22"/>
              </w:rPr>
              <w:t>“</w:t>
            </w:r>
            <w:r w:rsidRPr="00AA1BEB">
              <w:rPr>
                <w:rFonts w:asciiTheme="majorHAnsi" w:eastAsia="Times New Roman" w:hAnsiTheme="majorHAnsi" w:cstheme="majorHAnsi"/>
                <w:b/>
                <w:bCs/>
                <w:color w:val="000000"/>
                <w:sz w:val="22"/>
                <w:szCs w:val="22"/>
              </w:rPr>
              <w:t xml:space="preserve">Practices and Expectations for </w:t>
            </w:r>
            <w:r w:rsidRPr="00AA1BEB">
              <w:rPr>
                <w:rFonts w:asciiTheme="majorHAnsi" w:eastAsia="Times New Roman" w:hAnsiTheme="majorHAnsi" w:cstheme="majorHAnsi"/>
                <w:b/>
                <w:bCs/>
                <w:color w:val="000000"/>
                <w:sz w:val="22"/>
                <w:szCs w:val="22"/>
                <w:u w:val="single"/>
              </w:rPr>
              <w:t>Daily Screenings</w:t>
            </w:r>
            <w:r w:rsidRPr="00AA1BEB">
              <w:rPr>
                <w:rFonts w:asciiTheme="majorHAnsi" w:eastAsia="Times New Roman" w:hAnsiTheme="majorHAnsi" w:cstheme="majorHAnsi"/>
                <w:b/>
                <w:bCs/>
                <w:color w:val="000000"/>
                <w:sz w:val="22"/>
                <w:szCs w:val="22"/>
              </w:rPr>
              <w:t xml:space="preserve"> for </w:t>
            </w:r>
            <w:r w:rsidR="001302E1">
              <w:rPr>
                <w:rFonts w:asciiTheme="majorHAnsi" w:eastAsia="Times New Roman" w:hAnsiTheme="majorHAnsi" w:cstheme="majorHAnsi"/>
                <w:b/>
                <w:bCs/>
                <w:color w:val="000000"/>
                <w:sz w:val="22"/>
                <w:szCs w:val="22"/>
              </w:rPr>
              <w:t>Students, Faculty, Staff, and Essential Visitors</w:t>
            </w:r>
            <w:r>
              <w:rPr>
                <w:rFonts w:asciiTheme="majorHAnsi" w:eastAsia="Times New Roman" w:hAnsiTheme="majorHAnsi" w:cstheme="majorHAnsi"/>
                <w:b/>
                <w:bCs/>
                <w:color w:val="000000"/>
                <w:sz w:val="22"/>
                <w:szCs w:val="22"/>
              </w:rPr>
              <w:t>”</w:t>
            </w:r>
          </w:p>
        </w:tc>
      </w:tr>
      <w:tr w:rsidR="00576F0B" w:rsidRPr="006D0C66" w14:paraId="1CABDFDD" w14:textId="77777777" w:rsidTr="007E4A10">
        <w:tc>
          <w:tcPr>
            <w:tcW w:w="2586" w:type="dxa"/>
            <w:vAlign w:val="center"/>
          </w:tcPr>
          <w:p w14:paraId="2B3327F5" w14:textId="33888362" w:rsidR="00576F0B" w:rsidRPr="006D0C66" w:rsidRDefault="0047018A" w:rsidP="007172DB">
            <w:pPr>
              <w:jc w:val="center"/>
              <w:rPr>
                <w:rFonts w:asciiTheme="majorHAnsi" w:eastAsia="Times New Roman" w:hAnsiTheme="majorHAnsi" w:cstheme="majorHAnsi"/>
                <w:color w:val="000000"/>
                <w:sz w:val="22"/>
                <w:szCs w:val="22"/>
              </w:rPr>
            </w:pPr>
            <w:r>
              <w:rPr>
                <w:rFonts w:asciiTheme="majorHAnsi" w:eastAsia="Times New Roman" w:hAnsiTheme="majorHAnsi" w:cstheme="majorHAnsi"/>
                <w:color w:val="000000"/>
                <w:sz w:val="22"/>
                <w:szCs w:val="22"/>
              </w:rPr>
              <w:t>Staff</w:t>
            </w:r>
          </w:p>
        </w:tc>
        <w:tc>
          <w:tcPr>
            <w:tcW w:w="6764" w:type="dxa"/>
          </w:tcPr>
          <w:p w14:paraId="7DA58F9F" w14:textId="070655CF" w:rsidR="007172DB" w:rsidRPr="00D204CF" w:rsidRDefault="0047018A" w:rsidP="0047018A">
            <w:pPr>
              <w:pStyle w:val="NormalWeb"/>
              <w:rPr>
                <w:rFonts w:asciiTheme="majorHAnsi" w:hAnsiTheme="majorHAnsi" w:cstheme="majorHAnsi"/>
                <w:i/>
                <w:sz w:val="22"/>
                <w:szCs w:val="22"/>
              </w:rPr>
            </w:pPr>
            <w:r w:rsidRPr="007172DB">
              <w:rPr>
                <w:rFonts w:asciiTheme="majorHAnsi" w:hAnsiTheme="majorHAnsi" w:cstheme="majorHAnsi"/>
                <w:sz w:val="22"/>
                <w:szCs w:val="22"/>
              </w:rPr>
              <w:t>All staff will participate in daily self-monitoring check for symptom</w:t>
            </w:r>
            <w:r w:rsidR="00ED5F19">
              <w:rPr>
                <w:rFonts w:asciiTheme="majorHAnsi" w:hAnsiTheme="majorHAnsi" w:cstheme="majorHAnsi"/>
                <w:sz w:val="22"/>
                <w:szCs w:val="22"/>
              </w:rPr>
              <w:t>s of COVID-19 by completing the electronic survey</w:t>
            </w:r>
            <w:r w:rsidR="00D204CF">
              <w:rPr>
                <w:rFonts w:asciiTheme="majorHAnsi" w:hAnsiTheme="majorHAnsi" w:cstheme="majorHAnsi"/>
                <w:sz w:val="22"/>
                <w:szCs w:val="22"/>
              </w:rPr>
              <w:t xml:space="preserve"> </w:t>
            </w:r>
            <w:r w:rsidR="00D204CF" w:rsidRPr="00D204CF">
              <w:rPr>
                <w:rFonts w:asciiTheme="majorHAnsi" w:hAnsiTheme="majorHAnsi" w:cstheme="majorHAnsi"/>
                <w:i/>
                <w:sz w:val="22"/>
                <w:szCs w:val="22"/>
              </w:rPr>
              <w:t>(SED Assurance: Health and Safety 5).</w:t>
            </w:r>
          </w:p>
          <w:p w14:paraId="0918244F" w14:textId="77777777" w:rsidR="00127AFE" w:rsidRPr="00D204CF" w:rsidRDefault="0047018A" w:rsidP="00127AFE">
            <w:pPr>
              <w:pStyle w:val="NormalWeb"/>
              <w:rPr>
                <w:rFonts w:asciiTheme="majorHAnsi" w:hAnsiTheme="majorHAnsi" w:cstheme="majorHAnsi"/>
                <w:i/>
                <w:sz w:val="22"/>
                <w:szCs w:val="22"/>
              </w:rPr>
            </w:pPr>
            <w:r w:rsidRPr="007172DB">
              <w:rPr>
                <w:rFonts w:asciiTheme="majorHAnsi" w:hAnsiTheme="majorHAnsi" w:cstheme="majorHAnsi"/>
                <w:sz w:val="22"/>
                <w:szCs w:val="22"/>
              </w:rPr>
              <w:t>All staff are expected to take their temperature on a daily basis</w:t>
            </w:r>
            <w:r w:rsidR="007172DB" w:rsidRPr="007172DB">
              <w:rPr>
                <w:rFonts w:asciiTheme="majorHAnsi" w:hAnsiTheme="majorHAnsi" w:cstheme="majorHAnsi"/>
                <w:sz w:val="22"/>
                <w:szCs w:val="22"/>
              </w:rPr>
              <w:t xml:space="preserve"> at home before reporting to work locations.  Thermometers will be available </w:t>
            </w:r>
            <w:r w:rsidR="003B7E10">
              <w:rPr>
                <w:rFonts w:asciiTheme="majorHAnsi" w:hAnsiTheme="majorHAnsi" w:cstheme="majorHAnsi"/>
                <w:sz w:val="22"/>
                <w:szCs w:val="22"/>
              </w:rPr>
              <w:t>upon arrival</w:t>
            </w:r>
            <w:r w:rsidR="007172DB" w:rsidRPr="007172DB">
              <w:rPr>
                <w:rFonts w:asciiTheme="majorHAnsi" w:hAnsiTheme="majorHAnsi" w:cstheme="majorHAnsi"/>
                <w:sz w:val="22"/>
                <w:szCs w:val="22"/>
              </w:rPr>
              <w:t xml:space="preserve"> for those that are unable to do this at home</w:t>
            </w:r>
            <w:r w:rsidR="00127AFE">
              <w:rPr>
                <w:rFonts w:asciiTheme="majorHAnsi" w:hAnsiTheme="majorHAnsi" w:cstheme="majorHAnsi"/>
                <w:sz w:val="22"/>
                <w:szCs w:val="22"/>
              </w:rPr>
              <w:t xml:space="preserve"> </w:t>
            </w:r>
            <w:r w:rsidR="00127AFE" w:rsidRPr="00D204CF">
              <w:rPr>
                <w:rFonts w:asciiTheme="majorHAnsi" w:hAnsiTheme="majorHAnsi" w:cstheme="majorHAnsi"/>
                <w:i/>
                <w:sz w:val="22"/>
                <w:szCs w:val="22"/>
              </w:rPr>
              <w:t>(SED Assurance: Health and Safety 5).</w:t>
            </w:r>
          </w:p>
          <w:p w14:paraId="6490A8E2" w14:textId="3767664E" w:rsidR="00B7154C" w:rsidRPr="007172DB" w:rsidRDefault="0047018A" w:rsidP="00255EC6">
            <w:pPr>
              <w:pStyle w:val="NormalWeb"/>
              <w:rPr>
                <w:rFonts w:asciiTheme="majorHAnsi" w:hAnsiTheme="majorHAnsi" w:cstheme="majorHAnsi"/>
                <w:b/>
                <w:bCs/>
                <w:i/>
                <w:iCs/>
                <w:sz w:val="22"/>
                <w:szCs w:val="22"/>
              </w:rPr>
            </w:pPr>
            <w:r w:rsidRPr="007172DB">
              <w:rPr>
                <w:rFonts w:asciiTheme="majorHAnsi" w:hAnsiTheme="majorHAnsi" w:cstheme="majorHAnsi"/>
                <w:sz w:val="22"/>
                <w:szCs w:val="22"/>
              </w:rPr>
              <w:t xml:space="preserve">All staff will be trained to know and recognize possible symptoms of COVID-19 and what to do when they believe someone (student or staff) is experiencing symptoms. </w:t>
            </w:r>
          </w:p>
        </w:tc>
      </w:tr>
      <w:tr w:rsidR="00576F0B" w:rsidRPr="006D0C66" w14:paraId="2A4AF943" w14:textId="77777777" w:rsidTr="007E4A10">
        <w:tc>
          <w:tcPr>
            <w:tcW w:w="2586" w:type="dxa"/>
            <w:vAlign w:val="center"/>
          </w:tcPr>
          <w:p w14:paraId="101CB9B0" w14:textId="161EBA2C" w:rsidR="00576F0B" w:rsidRPr="006D0C66" w:rsidRDefault="0047018A" w:rsidP="007172DB">
            <w:pPr>
              <w:jc w:val="center"/>
              <w:rPr>
                <w:rFonts w:asciiTheme="majorHAnsi" w:eastAsia="Times New Roman" w:hAnsiTheme="majorHAnsi" w:cstheme="majorHAnsi"/>
                <w:color w:val="000000"/>
                <w:sz w:val="22"/>
                <w:szCs w:val="22"/>
              </w:rPr>
            </w:pPr>
            <w:r>
              <w:rPr>
                <w:rFonts w:asciiTheme="majorHAnsi" w:eastAsia="Times New Roman" w:hAnsiTheme="majorHAnsi" w:cstheme="majorHAnsi"/>
                <w:color w:val="000000"/>
                <w:sz w:val="22"/>
                <w:szCs w:val="22"/>
              </w:rPr>
              <w:t>Students</w:t>
            </w:r>
          </w:p>
        </w:tc>
        <w:tc>
          <w:tcPr>
            <w:tcW w:w="6764" w:type="dxa"/>
          </w:tcPr>
          <w:p w14:paraId="390C5CA5" w14:textId="0D9298C8" w:rsidR="00C6154F" w:rsidRPr="007172DB" w:rsidRDefault="00B7154C" w:rsidP="003B424F">
            <w:pPr>
              <w:rPr>
                <w:rFonts w:asciiTheme="majorHAnsi" w:hAnsiTheme="majorHAnsi" w:cstheme="majorHAnsi"/>
                <w:sz w:val="22"/>
                <w:szCs w:val="22"/>
              </w:rPr>
            </w:pPr>
            <w:r>
              <w:rPr>
                <w:rFonts w:asciiTheme="majorHAnsi" w:hAnsiTheme="majorHAnsi" w:cstheme="majorHAnsi"/>
                <w:sz w:val="22"/>
                <w:szCs w:val="22"/>
              </w:rPr>
              <w:t>Parents will be required to en</w:t>
            </w:r>
            <w:r w:rsidRPr="00B7154C">
              <w:rPr>
                <w:rFonts w:asciiTheme="majorHAnsi" w:hAnsiTheme="majorHAnsi" w:cstheme="majorHAnsi"/>
                <w:sz w:val="22"/>
                <w:szCs w:val="22"/>
              </w:rPr>
              <w:t>sure that their child or children do not show symptoms of COVID-19 or a fever</w:t>
            </w:r>
            <w:r>
              <w:rPr>
                <w:rFonts w:asciiTheme="majorHAnsi" w:hAnsiTheme="majorHAnsi" w:cstheme="majorHAnsi"/>
                <w:sz w:val="22"/>
                <w:szCs w:val="22"/>
              </w:rPr>
              <w:t>.</w:t>
            </w:r>
            <w:r w:rsidR="00AA6340">
              <w:rPr>
                <w:rFonts w:asciiTheme="majorHAnsi" w:hAnsiTheme="majorHAnsi" w:cstheme="majorHAnsi"/>
                <w:sz w:val="22"/>
                <w:szCs w:val="22"/>
              </w:rPr>
              <w:t xml:space="preserve">  If students show symptoms of COVID-19 or a fever, they are required to stay home.</w:t>
            </w:r>
            <w:r>
              <w:rPr>
                <w:rFonts w:asciiTheme="majorHAnsi" w:hAnsiTheme="majorHAnsi" w:cstheme="majorHAnsi"/>
                <w:sz w:val="22"/>
                <w:szCs w:val="22"/>
              </w:rPr>
              <w:t xml:space="preserve">  Each student will be temperature checked upon arrival to the building.  </w:t>
            </w:r>
            <w:r w:rsidR="00C6154F">
              <w:rPr>
                <w:rFonts w:asciiTheme="majorHAnsi" w:hAnsiTheme="majorHAnsi" w:cstheme="majorHAnsi"/>
                <w:sz w:val="22"/>
                <w:szCs w:val="22"/>
              </w:rPr>
              <w:t>Review of screening questions will occur periodically throughout the week.</w:t>
            </w:r>
            <w:r w:rsidR="00AA6340">
              <w:rPr>
                <w:rFonts w:asciiTheme="majorHAnsi" w:hAnsiTheme="majorHAnsi" w:cstheme="majorHAnsi"/>
                <w:sz w:val="22"/>
                <w:szCs w:val="22"/>
              </w:rPr>
              <w:t xml:space="preserve"> </w:t>
            </w:r>
            <w:r w:rsidR="00AA6340" w:rsidRPr="00AA6340">
              <w:rPr>
                <w:rFonts w:asciiTheme="majorHAnsi" w:hAnsiTheme="majorHAnsi" w:cstheme="majorHAnsi"/>
                <w:i/>
                <w:sz w:val="22"/>
                <w:szCs w:val="22"/>
              </w:rPr>
              <w:t>(SED Assurance: Health and Safety 9).</w:t>
            </w:r>
          </w:p>
        </w:tc>
      </w:tr>
      <w:tr w:rsidR="00576F0B" w:rsidRPr="006D0C66" w14:paraId="4082B87A" w14:textId="77777777" w:rsidTr="007E4A10">
        <w:tc>
          <w:tcPr>
            <w:tcW w:w="2586" w:type="dxa"/>
            <w:vAlign w:val="center"/>
          </w:tcPr>
          <w:p w14:paraId="0E53131E" w14:textId="5A3C80C8" w:rsidR="00576F0B" w:rsidRPr="006D0C66" w:rsidRDefault="00C6154F" w:rsidP="007172DB">
            <w:pPr>
              <w:jc w:val="center"/>
              <w:rPr>
                <w:rFonts w:asciiTheme="majorHAnsi" w:eastAsia="Times New Roman" w:hAnsiTheme="majorHAnsi" w:cstheme="majorHAnsi"/>
                <w:color w:val="000000"/>
                <w:sz w:val="22"/>
                <w:szCs w:val="22"/>
              </w:rPr>
            </w:pPr>
            <w:r>
              <w:rPr>
                <w:rFonts w:asciiTheme="majorHAnsi" w:hAnsiTheme="majorHAnsi" w:cstheme="majorHAnsi"/>
                <w:sz w:val="22"/>
                <w:szCs w:val="22"/>
              </w:rPr>
              <w:t xml:space="preserve">Pre-Approved Essential </w:t>
            </w:r>
            <w:r w:rsidR="0047018A">
              <w:rPr>
                <w:rFonts w:asciiTheme="majorHAnsi" w:hAnsiTheme="majorHAnsi" w:cstheme="majorHAnsi"/>
                <w:sz w:val="22"/>
                <w:szCs w:val="22"/>
              </w:rPr>
              <w:t>Visitors</w:t>
            </w:r>
          </w:p>
        </w:tc>
        <w:tc>
          <w:tcPr>
            <w:tcW w:w="6764" w:type="dxa"/>
          </w:tcPr>
          <w:p w14:paraId="24112344" w14:textId="585FBB68" w:rsidR="00576F0B" w:rsidRPr="00255EC6" w:rsidRDefault="007172DB" w:rsidP="00FF6405">
            <w:pPr>
              <w:pStyle w:val="NormalWeb"/>
              <w:rPr>
                <w:rFonts w:asciiTheme="majorHAnsi" w:hAnsiTheme="majorHAnsi" w:cstheme="majorHAnsi"/>
                <w:i/>
                <w:sz w:val="22"/>
                <w:szCs w:val="22"/>
              </w:rPr>
            </w:pPr>
            <w:r>
              <w:rPr>
                <w:rFonts w:asciiTheme="majorHAnsi" w:hAnsiTheme="majorHAnsi" w:cstheme="majorHAnsi"/>
                <w:sz w:val="22"/>
                <w:szCs w:val="22"/>
              </w:rPr>
              <w:t xml:space="preserve">Access to </w:t>
            </w:r>
            <w:r w:rsidR="00C6154F">
              <w:rPr>
                <w:rFonts w:asciiTheme="majorHAnsi" w:hAnsiTheme="majorHAnsi" w:cstheme="majorHAnsi"/>
                <w:sz w:val="22"/>
                <w:szCs w:val="22"/>
              </w:rPr>
              <w:t>Andover Central School</w:t>
            </w:r>
            <w:r>
              <w:rPr>
                <w:rFonts w:asciiTheme="majorHAnsi" w:hAnsiTheme="majorHAnsi" w:cstheme="majorHAnsi"/>
                <w:sz w:val="22"/>
                <w:szCs w:val="22"/>
              </w:rPr>
              <w:t xml:space="preserve"> will be lim</w:t>
            </w:r>
            <w:r w:rsidR="00C6154F">
              <w:rPr>
                <w:rFonts w:asciiTheme="majorHAnsi" w:hAnsiTheme="majorHAnsi" w:cstheme="majorHAnsi"/>
                <w:sz w:val="22"/>
                <w:szCs w:val="22"/>
              </w:rPr>
              <w:t xml:space="preserve">ited to only essential visitors by appointment only.  </w:t>
            </w:r>
            <w:r w:rsidRPr="007172DB">
              <w:rPr>
                <w:rFonts w:asciiTheme="majorHAnsi" w:hAnsiTheme="majorHAnsi" w:cstheme="majorHAnsi"/>
                <w:sz w:val="22"/>
                <w:szCs w:val="22"/>
              </w:rPr>
              <w:t xml:space="preserve">All </w:t>
            </w:r>
            <w:r>
              <w:rPr>
                <w:rFonts w:asciiTheme="majorHAnsi" w:hAnsiTheme="majorHAnsi" w:cstheme="majorHAnsi"/>
                <w:sz w:val="22"/>
                <w:szCs w:val="22"/>
              </w:rPr>
              <w:t>visitors</w:t>
            </w:r>
            <w:r w:rsidRPr="007172DB">
              <w:rPr>
                <w:rFonts w:asciiTheme="majorHAnsi" w:hAnsiTheme="majorHAnsi" w:cstheme="majorHAnsi"/>
                <w:sz w:val="22"/>
                <w:szCs w:val="22"/>
              </w:rPr>
              <w:t xml:space="preserve"> will </w:t>
            </w:r>
            <w:r w:rsidR="00C6154F">
              <w:rPr>
                <w:rFonts w:asciiTheme="majorHAnsi" w:hAnsiTheme="majorHAnsi" w:cstheme="majorHAnsi"/>
                <w:sz w:val="22"/>
                <w:szCs w:val="22"/>
              </w:rPr>
              <w:t>be screened for temperature and health questionnaire upon arrival</w:t>
            </w:r>
            <w:r w:rsidR="00255EC6">
              <w:rPr>
                <w:rFonts w:asciiTheme="majorHAnsi" w:hAnsiTheme="majorHAnsi" w:cstheme="majorHAnsi"/>
                <w:sz w:val="22"/>
                <w:szCs w:val="22"/>
              </w:rPr>
              <w:t xml:space="preserve"> </w:t>
            </w:r>
            <w:r w:rsidR="00255EC6" w:rsidRPr="00D204CF">
              <w:rPr>
                <w:rFonts w:asciiTheme="majorHAnsi" w:hAnsiTheme="majorHAnsi" w:cstheme="majorHAnsi"/>
                <w:i/>
                <w:sz w:val="22"/>
                <w:szCs w:val="22"/>
              </w:rPr>
              <w:t xml:space="preserve">(SED Assurance: Health and Safety </w:t>
            </w:r>
            <w:r w:rsidR="00255EC6">
              <w:rPr>
                <w:rFonts w:asciiTheme="majorHAnsi" w:hAnsiTheme="majorHAnsi" w:cstheme="majorHAnsi"/>
                <w:i/>
                <w:sz w:val="22"/>
                <w:szCs w:val="22"/>
              </w:rPr>
              <w:t>8</w:t>
            </w:r>
            <w:r w:rsidR="00255EC6" w:rsidRPr="00D204CF">
              <w:rPr>
                <w:rFonts w:asciiTheme="majorHAnsi" w:hAnsiTheme="majorHAnsi" w:cstheme="majorHAnsi"/>
                <w:i/>
                <w:sz w:val="22"/>
                <w:szCs w:val="22"/>
              </w:rPr>
              <w:t>).</w:t>
            </w:r>
            <w:r w:rsidR="00C6154F">
              <w:rPr>
                <w:rFonts w:asciiTheme="majorHAnsi" w:hAnsiTheme="majorHAnsi" w:cstheme="majorHAnsi"/>
                <w:sz w:val="22"/>
                <w:szCs w:val="22"/>
              </w:rPr>
              <w:t xml:space="preserve">  </w:t>
            </w:r>
          </w:p>
        </w:tc>
      </w:tr>
      <w:tr w:rsidR="007D1635" w:rsidRPr="006D0C66" w14:paraId="4A509E6D" w14:textId="77777777" w:rsidTr="007E4A10">
        <w:tc>
          <w:tcPr>
            <w:tcW w:w="9350" w:type="dxa"/>
            <w:gridSpan w:val="2"/>
            <w:shd w:val="clear" w:color="auto" w:fill="D9E2F3" w:themeFill="accent1" w:themeFillTint="33"/>
            <w:vAlign w:val="center"/>
          </w:tcPr>
          <w:p w14:paraId="0FCD194F" w14:textId="1FEAE0E2" w:rsidR="00255EC6" w:rsidRPr="006D0C66" w:rsidRDefault="007D1635" w:rsidP="00255EC6">
            <w:pPr>
              <w:textAlignment w:val="baseline"/>
              <w:rPr>
                <w:rFonts w:asciiTheme="majorHAnsi" w:hAnsiTheme="majorHAnsi" w:cstheme="majorHAnsi"/>
                <w:b/>
                <w:bCs/>
                <w:i/>
                <w:iCs/>
                <w:sz w:val="22"/>
                <w:szCs w:val="22"/>
              </w:rPr>
            </w:pPr>
            <w:r w:rsidRPr="006D0C66">
              <w:rPr>
                <w:rFonts w:asciiTheme="majorHAnsi" w:eastAsia="Times New Roman" w:hAnsiTheme="majorHAnsi" w:cstheme="majorHAnsi"/>
                <w:b/>
                <w:bCs/>
                <w:color w:val="000000"/>
                <w:sz w:val="22"/>
                <w:szCs w:val="22"/>
              </w:rPr>
              <w:t>Testing Protocols</w:t>
            </w:r>
            <w:r w:rsidR="00255EC6">
              <w:rPr>
                <w:rFonts w:asciiTheme="majorHAnsi" w:eastAsia="Times New Roman" w:hAnsiTheme="majorHAnsi" w:cstheme="majorHAnsi"/>
                <w:b/>
                <w:bCs/>
                <w:color w:val="000000"/>
                <w:sz w:val="22"/>
                <w:szCs w:val="22"/>
              </w:rPr>
              <w:t xml:space="preserve"> </w:t>
            </w:r>
            <w:r w:rsidR="00255EC6" w:rsidRPr="00D204CF">
              <w:rPr>
                <w:rFonts w:asciiTheme="majorHAnsi" w:hAnsiTheme="majorHAnsi" w:cstheme="majorHAnsi"/>
                <w:i/>
                <w:sz w:val="22"/>
                <w:szCs w:val="22"/>
              </w:rPr>
              <w:t xml:space="preserve">(SED Assurance: Health and Safety </w:t>
            </w:r>
            <w:r w:rsidR="00255EC6">
              <w:rPr>
                <w:rFonts w:asciiTheme="majorHAnsi" w:hAnsiTheme="majorHAnsi" w:cstheme="majorHAnsi"/>
                <w:i/>
                <w:sz w:val="22"/>
                <w:szCs w:val="22"/>
              </w:rPr>
              <w:t>5</w:t>
            </w:r>
            <w:r w:rsidR="00255EC6" w:rsidRPr="00D204CF">
              <w:rPr>
                <w:rFonts w:asciiTheme="majorHAnsi" w:hAnsiTheme="majorHAnsi" w:cstheme="majorHAnsi"/>
                <w:i/>
                <w:sz w:val="22"/>
                <w:szCs w:val="22"/>
              </w:rPr>
              <w:t>)</w:t>
            </w:r>
          </w:p>
        </w:tc>
      </w:tr>
      <w:tr w:rsidR="009C2779" w:rsidRPr="006D0C66" w14:paraId="287BC0AD" w14:textId="77777777" w:rsidTr="007E4A10">
        <w:tc>
          <w:tcPr>
            <w:tcW w:w="9350" w:type="dxa"/>
            <w:gridSpan w:val="2"/>
            <w:vAlign w:val="center"/>
          </w:tcPr>
          <w:p w14:paraId="7E2BA5AE" w14:textId="2AFA9D7A" w:rsidR="009C2779" w:rsidRPr="008002B9" w:rsidRDefault="009C2779" w:rsidP="00576F0B">
            <w:pPr>
              <w:rPr>
                <w:rFonts w:asciiTheme="majorHAnsi" w:eastAsia="Times New Roman" w:hAnsiTheme="majorHAnsi" w:cstheme="majorHAnsi"/>
                <w:sz w:val="22"/>
                <w:szCs w:val="22"/>
              </w:rPr>
            </w:pPr>
            <w:r w:rsidRPr="008002B9">
              <w:rPr>
                <w:rFonts w:asciiTheme="majorHAnsi" w:eastAsia="Times New Roman" w:hAnsiTheme="majorHAnsi" w:cstheme="majorHAnsi"/>
                <w:sz w:val="22"/>
                <w:szCs w:val="22"/>
              </w:rPr>
              <w:t xml:space="preserve">Anyone entering </w:t>
            </w:r>
            <w:r w:rsidR="000E13C1" w:rsidRPr="008002B9">
              <w:rPr>
                <w:rFonts w:asciiTheme="majorHAnsi" w:eastAsia="Times New Roman" w:hAnsiTheme="majorHAnsi" w:cstheme="majorHAnsi"/>
                <w:sz w:val="22"/>
                <w:szCs w:val="22"/>
              </w:rPr>
              <w:t>Andover Central School</w:t>
            </w:r>
            <w:r w:rsidRPr="008002B9">
              <w:rPr>
                <w:rFonts w:asciiTheme="majorHAnsi" w:eastAsia="Times New Roman" w:hAnsiTheme="majorHAnsi" w:cstheme="majorHAnsi"/>
                <w:sz w:val="22"/>
                <w:szCs w:val="22"/>
              </w:rPr>
              <w:t xml:space="preserve"> will attest to the following questions:</w:t>
            </w:r>
          </w:p>
          <w:p w14:paraId="14E8021C" w14:textId="77777777" w:rsidR="009C2779" w:rsidRPr="008002B9" w:rsidRDefault="009C2779" w:rsidP="0045016E">
            <w:pPr>
              <w:pStyle w:val="ListParagraph"/>
              <w:numPr>
                <w:ilvl w:val="0"/>
                <w:numId w:val="5"/>
              </w:numPr>
              <w:rPr>
                <w:rFonts w:asciiTheme="majorHAnsi" w:eastAsia="Times New Roman" w:hAnsiTheme="majorHAnsi" w:cstheme="majorHAnsi"/>
                <w:sz w:val="22"/>
                <w:szCs w:val="22"/>
              </w:rPr>
            </w:pPr>
            <w:r w:rsidRPr="008002B9">
              <w:rPr>
                <w:rFonts w:asciiTheme="majorHAnsi" w:hAnsiTheme="majorHAnsi" w:cstheme="majorHAnsi"/>
                <w:sz w:val="22"/>
                <w:szCs w:val="22"/>
                <w:shd w:val="clear" w:color="auto" w:fill="FFFFFF"/>
              </w:rPr>
              <w:t>Have you experienced any COVID-19 symptoms in the past 14 days?</w:t>
            </w:r>
          </w:p>
          <w:p w14:paraId="42EFBBB9" w14:textId="6EB677C0" w:rsidR="009C2779" w:rsidRPr="008002B9" w:rsidRDefault="009C2779" w:rsidP="0045016E">
            <w:pPr>
              <w:pStyle w:val="ListParagraph"/>
              <w:numPr>
                <w:ilvl w:val="0"/>
                <w:numId w:val="5"/>
              </w:numPr>
              <w:rPr>
                <w:rFonts w:asciiTheme="majorHAnsi" w:eastAsia="Times New Roman" w:hAnsiTheme="majorHAnsi" w:cstheme="majorHAnsi"/>
                <w:sz w:val="22"/>
                <w:szCs w:val="22"/>
              </w:rPr>
            </w:pPr>
            <w:r w:rsidRPr="008002B9">
              <w:rPr>
                <w:rFonts w:asciiTheme="majorHAnsi" w:hAnsiTheme="majorHAnsi" w:cstheme="majorHAnsi"/>
                <w:sz w:val="22"/>
                <w:szCs w:val="22"/>
                <w:shd w:val="clear" w:color="auto" w:fill="FFFFFF"/>
              </w:rPr>
              <w:t>Have you had a positive COVID-19 test in the past 14 days?</w:t>
            </w:r>
          </w:p>
          <w:p w14:paraId="118F68FE" w14:textId="77777777" w:rsidR="009C2779" w:rsidRPr="008002B9" w:rsidRDefault="009C2779" w:rsidP="0045016E">
            <w:pPr>
              <w:pStyle w:val="ListParagraph"/>
              <w:numPr>
                <w:ilvl w:val="0"/>
                <w:numId w:val="5"/>
              </w:numPr>
              <w:rPr>
                <w:rFonts w:asciiTheme="majorHAnsi" w:eastAsia="Times New Roman" w:hAnsiTheme="majorHAnsi" w:cstheme="majorHAnsi"/>
                <w:sz w:val="22"/>
                <w:szCs w:val="22"/>
              </w:rPr>
            </w:pPr>
            <w:r w:rsidRPr="008002B9">
              <w:rPr>
                <w:rFonts w:asciiTheme="majorHAnsi" w:hAnsiTheme="majorHAnsi" w:cstheme="majorHAnsi"/>
                <w:sz w:val="22"/>
                <w:szCs w:val="22"/>
                <w:shd w:val="clear" w:color="auto" w:fill="FFFFFF"/>
              </w:rPr>
              <w:t>Have you had close contact with a confirmed or suspected COVID-19 case in the past 14 days?</w:t>
            </w:r>
          </w:p>
          <w:p w14:paraId="71FB2BFC" w14:textId="5897A9E5" w:rsidR="009C2779" w:rsidRPr="008002B9" w:rsidRDefault="009C2779" w:rsidP="0045016E">
            <w:pPr>
              <w:pStyle w:val="ListParagraph"/>
              <w:numPr>
                <w:ilvl w:val="0"/>
                <w:numId w:val="5"/>
              </w:numPr>
              <w:rPr>
                <w:rFonts w:asciiTheme="majorHAnsi" w:eastAsia="Times New Roman" w:hAnsiTheme="majorHAnsi" w:cstheme="majorHAnsi"/>
                <w:sz w:val="22"/>
                <w:szCs w:val="22"/>
              </w:rPr>
            </w:pPr>
            <w:r w:rsidRPr="008002B9">
              <w:rPr>
                <w:rFonts w:asciiTheme="majorHAnsi" w:hAnsiTheme="majorHAnsi" w:cstheme="majorHAnsi"/>
                <w:sz w:val="22"/>
                <w:szCs w:val="22"/>
                <w:shd w:val="clear" w:color="auto" w:fill="FFFFFF"/>
              </w:rPr>
              <w:t>Have you travelled to and returned from a state with significant community transmission of COVID-19, as defined by NYS DOH, in the past 14 days?</w:t>
            </w:r>
          </w:p>
          <w:p w14:paraId="4D5D8DA2" w14:textId="16C5D84C" w:rsidR="003827B0" w:rsidRPr="003827B0" w:rsidRDefault="003827B0" w:rsidP="003827B0">
            <w:pPr>
              <w:rPr>
                <w:rFonts w:asciiTheme="majorHAnsi" w:eastAsia="Times New Roman" w:hAnsiTheme="majorHAnsi" w:cstheme="majorHAnsi"/>
                <w:sz w:val="22"/>
                <w:szCs w:val="22"/>
              </w:rPr>
            </w:pPr>
            <w:r>
              <w:rPr>
                <w:rFonts w:asciiTheme="majorHAnsi" w:eastAsia="Times New Roman" w:hAnsiTheme="majorHAnsi" w:cstheme="majorHAnsi"/>
                <w:sz w:val="22"/>
                <w:szCs w:val="22"/>
              </w:rPr>
              <w:t xml:space="preserve">Temperature screening will then take place.  </w:t>
            </w:r>
          </w:p>
          <w:p w14:paraId="604BF9C5" w14:textId="77777777" w:rsidR="00FF6405" w:rsidRDefault="00FF6405" w:rsidP="009C2779">
            <w:pPr>
              <w:rPr>
                <w:rFonts w:asciiTheme="majorHAnsi" w:hAnsiTheme="majorHAnsi" w:cstheme="majorHAnsi"/>
                <w:sz w:val="22"/>
                <w:szCs w:val="22"/>
              </w:rPr>
            </w:pPr>
          </w:p>
          <w:p w14:paraId="7A78DC27" w14:textId="5EBD1943" w:rsidR="00FF6405" w:rsidRDefault="003827B0" w:rsidP="009C2779">
            <w:pPr>
              <w:rPr>
                <w:rFonts w:asciiTheme="majorHAnsi" w:hAnsiTheme="majorHAnsi" w:cstheme="majorHAnsi"/>
                <w:sz w:val="22"/>
                <w:szCs w:val="22"/>
              </w:rPr>
            </w:pPr>
            <w:r>
              <w:rPr>
                <w:rFonts w:asciiTheme="majorHAnsi" w:hAnsiTheme="majorHAnsi" w:cstheme="majorHAnsi"/>
                <w:sz w:val="22"/>
                <w:szCs w:val="22"/>
              </w:rPr>
              <w:t xml:space="preserve">Any employee or visitor who </w:t>
            </w:r>
            <w:r w:rsidR="009C2779" w:rsidRPr="00FF6405">
              <w:rPr>
                <w:rFonts w:asciiTheme="majorHAnsi" w:hAnsiTheme="majorHAnsi" w:cstheme="majorHAnsi"/>
                <w:sz w:val="22"/>
                <w:szCs w:val="22"/>
              </w:rPr>
              <w:t>answer</w:t>
            </w:r>
            <w:r>
              <w:rPr>
                <w:rFonts w:asciiTheme="majorHAnsi" w:hAnsiTheme="majorHAnsi" w:cstheme="majorHAnsi"/>
                <w:sz w:val="22"/>
                <w:szCs w:val="22"/>
              </w:rPr>
              <w:t>s</w:t>
            </w:r>
            <w:r w:rsidR="009C2779" w:rsidRPr="00FF6405">
              <w:rPr>
                <w:rFonts w:asciiTheme="majorHAnsi" w:hAnsiTheme="majorHAnsi" w:cstheme="majorHAnsi"/>
                <w:sz w:val="22"/>
                <w:szCs w:val="22"/>
              </w:rPr>
              <w:t xml:space="preserve"> “yes” to any question</w:t>
            </w:r>
            <w:r>
              <w:rPr>
                <w:rFonts w:asciiTheme="majorHAnsi" w:hAnsiTheme="majorHAnsi" w:cstheme="majorHAnsi"/>
                <w:sz w:val="22"/>
                <w:szCs w:val="22"/>
              </w:rPr>
              <w:t xml:space="preserve"> or has a temperature of greater than 100.0 will be denied access to the building.  Any student who answers “yes” to any question or has a temperature of greater than 100.0, the student will be escorted to the COVID</w:t>
            </w:r>
            <w:r w:rsidR="00C328DA">
              <w:rPr>
                <w:rFonts w:asciiTheme="majorHAnsi" w:hAnsiTheme="majorHAnsi" w:cstheme="majorHAnsi"/>
                <w:sz w:val="22"/>
                <w:szCs w:val="22"/>
              </w:rPr>
              <w:t>-19</w:t>
            </w:r>
            <w:r w:rsidR="002F087B">
              <w:rPr>
                <w:rFonts w:asciiTheme="majorHAnsi" w:hAnsiTheme="majorHAnsi" w:cstheme="majorHAnsi"/>
                <w:sz w:val="22"/>
                <w:szCs w:val="22"/>
              </w:rPr>
              <w:t xml:space="preserve"> quarantine/isolation</w:t>
            </w:r>
            <w:r>
              <w:rPr>
                <w:rFonts w:asciiTheme="majorHAnsi" w:hAnsiTheme="majorHAnsi" w:cstheme="majorHAnsi"/>
                <w:sz w:val="22"/>
                <w:szCs w:val="22"/>
              </w:rPr>
              <w:t xml:space="preserve"> room where they will remain until a parent/guardian picks them up.  </w:t>
            </w:r>
          </w:p>
          <w:p w14:paraId="2E08F3BF" w14:textId="5DB9DC1F" w:rsidR="00FF6405" w:rsidRPr="00FF6405" w:rsidRDefault="00FF6405" w:rsidP="003827B0">
            <w:pPr>
              <w:rPr>
                <w:rFonts w:asciiTheme="majorHAnsi" w:hAnsiTheme="majorHAnsi" w:cstheme="majorHAnsi"/>
                <w:sz w:val="22"/>
                <w:szCs w:val="22"/>
              </w:rPr>
            </w:pPr>
          </w:p>
        </w:tc>
      </w:tr>
      <w:tr w:rsidR="007D1635" w:rsidRPr="006D0C66" w14:paraId="4B8DA8F8" w14:textId="77777777" w:rsidTr="007E4A10">
        <w:tc>
          <w:tcPr>
            <w:tcW w:w="9350" w:type="dxa"/>
            <w:gridSpan w:val="2"/>
            <w:shd w:val="clear" w:color="auto" w:fill="D9E2F3" w:themeFill="accent1" w:themeFillTint="33"/>
            <w:vAlign w:val="center"/>
          </w:tcPr>
          <w:p w14:paraId="12546AB0" w14:textId="229A4FA6" w:rsidR="007D1635" w:rsidRPr="006D0C66" w:rsidRDefault="007D1635" w:rsidP="00B601E5">
            <w:pPr>
              <w:rPr>
                <w:rFonts w:asciiTheme="majorHAnsi" w:hAnsiTheme="majorHAnsi" w:cstheme="majorHAnsi"/>
                <w:b/>
                <w:bCs/>
                <w:i/>
                <w:iCs/>
                <w:sz w:val="22"/>
                <w:szCs w:val="22"/>
              </w:rPr>
            </w:pPr>
            <w:r w:rsidRPr="006D0C66">
              <w:rPr>
                <w:rFonts w:asciiTheme="majorHAnsi" w:eastAsia="Times New Roman" w:hAnsiTheme="majorHAnsi" w:cstheme="majorHAnsi"/>
                <w:b/>
                <w:bCs/>
                <w:color w:val="000000"/>
                <w:sz w:val="22"/>
                <w:szCs w:val="22"/>
              </w:rPr>
              <w:lastRenderedPageBreak/>
              <w:t>Testing Responsibility</w:t>
            </w:r>
          </w:p>
        </w:tc>
      </w:tr>
      <w:tr w:rsidR="007E4A10" w:rsidRPr="006D0C66" w14:paraId="117756B9" w14:textId="77777777" w:rsidTr="007E4A10">
        <w:tc>
          <w:tcPr>
            <w:tcW w:w="9350" w:type="dxa"/>
            <w:gridSpan w:val="2"/>
            <w:vAlign w:val="center"/>
          </w:tcPr>
          <w:p w14:paraId="63D13804" w14:textId="7194014B" w:rsidR="007E4A10" w:rsidRPr="00705EEC" w:rsidRDefault="007E4A10" w:rsidP="007E4A10">
            <w:pPr>
              <w:rPr>
                <w:rFonts w:asciiTheme="majorHAnsi" w:hAnsiTheme="majorHAnsi" w:cstheme="majorHAnsi"/>
                <w:sz w:val="22"/>
                <w:szCs w:val="22"/>
              </w:rPr>
            </w:pPr>
            <w:r w:rsidRPr="00705EEC">
              <w:rPr>
                <w:rFonts w:asciiTheme="majorHAnsi" w:hAnsiTheme="majorHAnsi" w:cstheme="majorHAnsi"/>
                <w:sz w:val="22"/>
                <w:szCs w:val="22"/>
              </w:rPr>
              <w:t>Andover Central School will not s</w:t>
            </w:r>
            <w:r w:rsidR="00705EEC" w:rsidRPr="00705EEC">
              <w:rPr>
                <w:rFonts w:asciiTheme="majorHAnsi" w:hAnsiTheme="majorHAnsi" w:cstheme="majorHAnsi"/>
                <w:sz w:val="22"/>
                <w:szCs w:val="22"/>
              </w:rPr>
              <w:t>eek to test anyone for COVID-19</w:t>
            </w:r>
            <w:r w:rsidRPr="00705EEC">
              <w:rPr>
                <w:rFonts w:asciiTheme="majorHAnsi" w:hAnsiTheme="majorHAnsi" w:cstheme="majorHAnsi"/>
                <w:strike/>
                <w:sz w:val="22"/>
                <w:szCs w:val="22"/>
              </w:rPr>
              <w:t xml:space="preserve"> </w:t>
            </w:r>
            <w:r w:rsidR="00BA5AFB" w:rsidRPr="00705EEC">
              <w:rPr>
                <w:rFonts w:asciiTheme="majorHAnsi" w:hAnsiTheme="majorHAnsi" w:cstheme="majorHAnsi"/>
                <w:sz w:val="22"/>
                <w:szCs w:val="22"/>
              </w:rPr>
              <w:t xml:space="preserve">but will </w:t>
            </w:r>
            <w:r w:rsidRPr="00705EEC">
              <w:rPr>
                <w:rFonts w:asciiTheme="majorHAnsi" w:hAnsiTheme="majorHAnsi" w:cstheme="majorHAnsi"/>
                <w:sz w:val="22"/>
                <w:szCs w:val="22"/>
              </w:rPr>
              <w:t>require testing or antibody testing of students or staff members</w:t>
            </w:r>
            <w:r w:rsidR="00BA5AFB" w:rsidRPr="00705EEC">
              <w:rPr>
                <w:rFonts w:asciiTheme="majorHAnsi" w:hAnsiTheme="majorHAnsi" w:cstheme="majorHAnsi"/>
                <w:sz w:val="22"/>
                <w:szCs w:val="22"/>
              </w:rPr>
              <w:t xml:space="preserve"> who have reported or are displaying COVID-19 symptoms prior to their return to the building</w:t>
            </w:r>
            <w:r w:rsidRPr="00705EEC">
              <w:rPr>
                <w:rFonts w:asciiTheme="majorHAnsi" w:hAnsiTheme="majorHAnsi" w:cstheme="majorHAnsi"/>
                <w:sz w:val="22"/>
                <w:szCs w:val="22"/>
              </w:rPr>
              <w:t xml:space="preserve">.  </w:t>
            </w:r>
          </w:p>
          <w:p w14:paraId="4509DA14" w14:textId="77777777" w:rsidR="007E4A10" w:rsidRPr="00705EEC" w:rsidRDefault="007E4A10" w:rsidP="007E4A10">
            <w:pPr>
              <w:rPr>
                <w:rFonts w:asciiTheme="majorHAnsi" w:hAnsiTheme="majorHAnsi" w:cstheme="majorHAnsi"/>
                <w:sz w:val="22"/>
                <w:szCs w:val="22"/>
              </w:rPr>
            </w:pPr>
          </w:p>
          <w:p w14:paraId="2600044A" w14:textId="6FA73AC5" w:rsidR="007E4A10" w:rsidRPr="00705EEC" w:rsidRDefault="00FF1399" w:rsidP="007E4A10">
            <w:pPr>
              <w:rPr>
                <w:rFonts w:asciiTheme="majorHAnsi" w:hAnsiTheme="majorHAnsi" w:cstheme="majorHAnsi"/>
                <w:sz w:val="22"/>
                <w:szCs w:val="22"/>
              </w:rPr>
            </w:pPr>
            <w:r w:rsidRPr="00705EEC">
              <w:rPr>
                <w:rFonts w:asciiTheme="majorHAnsi" w:hAnsiTheme="majorHAnsi" w:cstheme="majorHAnsi"/>
                <w:sz w:val="22"/>
                <w:szCs w:val="22"/>
              </w:rPr>
              <w:t>The Principal’s Secretary</w:t>
            </w:r>
            <w:r w:rsidR="007E4A10" w:rsidRPr="00705EEC">
              <w:rPr>
                <w:rFonts w:asciiTheme="majorHAnsi" w:hAnsiTheme="majorHAnsi" w:cstheme="majorHAnsi"/>
                <w:sz w:val="22"/>
                <w:szCs w:val="22"/>
              </w:rPr>
              <w:t xml:space="preserve"> will serve as </w:t>
            </w:r>
            <w:r w:rsidRPr="00705EEC">
              <w:rPr>
                <w:rFonts w:asciiTheme="majorHAnsi" w:hAnsiTheme="majorHAnsi" w:cstheme="majorHAnsi"/>
                <w:sz w:val="22"/>
                <w:szCs w:val="22"/>
              </w:rPr>
              <w:t xml:space="preserve">the </w:t>
            </w:r>
            <w:r w:rsidR="007E4A10" w:rsidRPr="00705EEC">
              <w:rPr>
                <w:rFonts w:asciiTheme="majorHAnsi" w:hAnsiTheme="majorHAnsi" w:cstheme="majorHAnsi"/>
                <w:sz w:val="22"/>
                <w:szCs w:val="22"/>
              </w:rPr>
              <w:t xml:space="preserve">frontline observer of screening of self-transporting students and </w:t>
            </w:r>
            <w:r w:rsidRPr="00705EEC">
              <w:rPr>
                <w:rFonts w:asciiTheme="majorHAnsi" w:hAnsiTheme="majorHAnsi" w:cstheme="majorHAnsi"/>
                <w:sz w:val="22"/>
                <w:szCs w:val="22"/>
              </w:rPr>
              <w:t xml:space="preserve">essential </w:t>
            </w:r>
            <w:r w:rsidR="007E4A10" w:rsidRPr="00705EEC">
              <w:rPr>
                <w:rFonts w:asciiTheme="majorHAnsi" w:hAnsiTheme="majorHAnsi" w:cstheme="majorHAnsi"/>
                <w:sz w:val="22"/>
                <w:szCs w:val="22"/>
              </w:rPr>
              <w:t>visitors and will deny entry to any person that fails screening procedures or will be taken to an isolation area for parent pick-up.</w:t>
            </w:r>
          </w:p>
          <w:p w14:paraId="69B1483F" w14:textId="77777777" w:rsidR="007E4A10" w:rsidRPr="00705EEC" w:rsidRDefault="007E4A10" w:rsidP="007E4A10">
            <w:pPr>
              <w:rPr>
                <w:rFonts w:asciiTheme="majorHAnsi" w:hAnsiTheme="majorHAnsi" w:cstheme="majorHAnsi"/>
                <w:sz w:val="22"/>
                <w:szCs w:val="22"/>
              </w:rPr>
            </w:pPr>
          </w:p>
          <w:p w14:paraId="512D9006" w14:textId="543EAE5E" w:rsidR="007E4A10" w:rsidRPr="00705EEC" w:rsidRDefault="007E4A10" w:rsidP="007E4A10">
            <w:pPr>
              <w:rPr>
                <w:rFonts w:asciiTheme="majorHAnsi" w:hAnsiTheme="majorHAnsi" w:cstheme="majorHAnsi"/>
                <w:sz w:val="22"/>
                <w:szCs w:val="22"/>
              </w:rPr>
            </w:pPr>
            <w:r w:rsidRPr="00705EEC">
              <w:rPr>
                <w:rFonts w:asciiTheme="majorHAnsi" w:hAnsiTheme="majorHAnsi" w:cstheme="majorHAnsi"/>
                <w:sz w:val="22"/>
                <w:szCs w:val="22"/>
              </w:rPr>
              <w:t xml:space="preserve">The COVID-19 Safety Coordinator </w:t>
            </w:r>
            <w:r w:rsidR="00BA5AFB" w:rsidRPr="00705EEC">
              <w:rPr>
                <w:rFonts w:asciiTheme="majorHAnsi" w:hAnsiTheme="majorHAnsi" w:cstheme="majorHAnsi"/>
                <w:sz w:val="22"/>
                <w:szCs w:val="22"/>
              </w:rPr>
              <w:t xml:space="preserve">and School Nurse </w:t>
            </w:r>
            <w:r w:rsidRPr="00705EEC">
              <w:rPr>
                <w:rFonts w:asciiTheme="majorHAnsi" w:hAnsiTheme="majorHAnsi" w:cstheme="majorHAnsi"/>
                <w:sz w:val="22"/>
                <w:szCs w:val="22"/>
              </w:rPr>
              <w:t xml:space="preserve">will be notified by </w:t>
            </w:r>
            <w:r w:rsidR="00FF1399" w:rsidRPr="00705EEC">
              <w:rPr>
                <w:rFonts w:asciiTheme="majorHAnsi" w:hAnsiTheme="majorHAnsi" w:cstheme="majorHAnsi"/>
                <w:sz w:val="22"/>
                <w:szCs w:val="22"/>
              </w:rPr>
              <w:t>the Principal’s Secretary</w:t>
            </w:r>
            <w:r w:rsidRPr="00705EEC">
              <w:rPr>
                <w:rFonts w:asciiTheme="majorHAnsi" w:hAnsiTheme="majorHAnsi" w:cstheme="majorHAnsi"/>
                <w:sz w:val="22"/>
                <w:szCs w:val="22"/>
              </w:rPr>
              <w:t xml:space="preserve"> if any person fails screening procedures.  The </w:t>
            </w:r>
            <w:r w:rsidR="00FF1399" w:rsidRPr="00705EEC">
              <w:rPr>
                <w:rFonts w:asciiTheme="majorHAnsi" w:hAnsiTheme="majorHAnsi" w:cstheme="majorHAnsi"/>
                <w:sz w:val="22"/>
                <w:szCs w:val="22"/>
              </w:rPr>
              <w:t xml:space="preserve">COVID-19 </w:t>
            </w:r>
            <w:r w:rsidRPr="00705EEC">
              <w:rPr>
                <w:rFonts w:asciiTheme="majorHAnsi" w:hAnsiTheme="majorHAnsi" w:cstheme="majorHAnsi"/>
                <w:sz w:val="22"/>
                <w:szCs w:val="22"/>
              </w:rPr>
              <w:t xml:space="preserve">Safety Coordinator </w:t>
            </w:r>
            <w:r w:rsidR="00BA5AFB" w:rsidRPr="00705EEC">
              <w:rPr>
                <w:rFonts w:asciiTheme="majorHAnsi" w:hAnsiTheme="majorHAnsi" w:cstheme="majorHAnsi"/>
                <w:sz w:val="22"/>
                <w:szCs w:val="22"/>
              </w:rPr>
              <w:t xml:space="preserve">and School Nurse </w:t>
            </w:r>
            <w:r w:rsidRPr="00705EEC">
              <w:rPr>
                <w:rFonts w:asciiTheme="majorHAnsi" w:hAnsiTheme="majorHAnsi" w:cstheme="majorHAnsi"/>
                <w:sz w:val="22"/>
                <w:szCs w:val="22"/>
              </w:rPr>
              <w:t xml:space="preserve">will work with </w:t>
            </w:r>
            <w:r w:rsidR="00FF1399" w:rsidRPr="00705EEC">
              <w:rPr>
                <w:rFonts w:asciiTheme="majorHAnsi" w:hAnsiTheme="majorHAnsi" w:cstheme="majorHAnsi"/>
                <w:sz w:val="22"/>
                <w:szCs w:val="22"/>
              </w:rPr>
              <w:t>the Allegany</w:t>
            </w:r>
            <w:r w:rsidRPr="00705EEC">
              <w:rPr>
                <w:rFonts w:asciiTheme="majorHAnsi" w:hAnsiTheme="majorHAnsi" w:cstheme="majorHAnsi"/>
                <w:sz w:val="22"/>
                <w:szCs w:val="22"/>
              </w:rPr>
              <w:t xml:space="preserve"> County </w:t>
            </w:r>
            <w:r w:rsidR="00FF1399" w:rsidRPr="00705EEC">
              <w:rPr>
                <w:rFonts w:asciiTheme="majorHAnsi" w:hAnsiTheme="majorHAnsi" w:cstheme="majorHAnsi"/>
                <w:sz w:val="22"/>
                <w:szCs w:val="22"/>
              </w:rPr>
              <w:t xml:space="preserve">Department of </w:t>
            </w:r>
            <w:r w:rsidRPr="00705EEC">
              <w:rPr>
                <w:rFonts w:asciiTheme="majorHAnsi" w:hAnsiTheme="majorHAnsi" w:cstheme="majorHAnsi"/>
                <w:sz w:val="22"/>
                <w:szCs w:val="22"/>
              </w:rPr>
              <w:t xml:space="preserve">Health if COVID-19 is suspected.  </w:t>
            </w:r>
          </w:p>
          <w:p w14:paraId="5BFB08AD" w14:textId="77777777" w:rsidR="007E4A10" w:rsidRDefault="007E4A10" w:rsidP="007E4A10">
            <w:pPr>
              <w:rPr>
                <w:rFonts w:asciiTheme="majorHAnsi" w:hAnsiTheme="majorHAnsi" w:cstheme="majorHAnsi"/>
                <w:color w:val="000000"/>
                <w:sz w:val="22"/>
                <w:szCs w:val="22"/>
              </w:rPr>
            </w:pPr>
          </w:p>
          <w:p w14:paraId="7380BFD3" w14:textId="2686680F" w:rsidR="007E4A10" w:rsidRDefault="00FF1399" w:rsidP="007E4A10">
            <w:pPr>
              <w:rPr>
                <w:rFonts w:asciiTheme="majorHAnsi" w:hAnsiTheme="majorHAnsi" w:cstheme="majorHAnsi"/>
                <w:color w:val="000000"/>
                <w:sz w:val="22"/>
                <w:szCs w:val="22"/>
              </w:rPr>
            </w:pPr>
            <w:r>
              <w:rPr>
                <w:rFonts w:asciiTheme="majorHAnsi" w:hAnsiTheme="majorHAnsi" w:cstheme="majorHAnsi"/>
                <w:color w:val="000000"/>
                <w:sz w:val="22"/>
                <w:szCs w:val="22"/>
              </w:rPr>
              <w:t xml:space="preserve">The </w:t>
            </w:r>
            <w:r w:rsidR="007E4A10">
              <w:rPr>
                <w:rFonts w:asciiTheme="majorHAnsi" w:hAnsiTheme="majorHAnsi" w:cstheme="majorHAnsi"/>
                <w:color w:val="000000"/>
                <w:sz w:val="22"/>
                <w:szCs w:val="22"/>
              </w:rPr>
              <w:t>School Nurse will be</w:t>
            </w:r>
            <w:r>
              <w:rPr>
                <w:rFonts w:asciiTheme="majorHAnsi" w:hAnsiTheme="majorHAnsi" w:cstheme="majorHAnsi"/>
                <w:color w:val="000000"/>
                <w:sz w:val="22"/>
                <w:szCs w:val="22"/>
              </w:rPr>
              <w:t xml:space="preserve"> the</w:t>
            </w:r>
            <w:r w:rsidR="007E4A10">
              <w:rPr>
                <w:rFonts w:asciiTheme="majorHAnsi" w:hAnsiTheme="majorHAnsi" w:cstheme="majorHAnsi"/>
                <w:color w:val="000000"/>
                <w:sz w:val="22"/>
                <w:szCs w:val="22"/>
              </w:rPr>
              <w:t xml:space="preserve"> key responder if any faculty, staff, students, or </w:t>
            </w:r>
            <w:r>
              <w:rPr>
                <w:rFonts w:asciiTheme="majorHAnsi" w:hAnsiTheme="majorHAnsi" w:cstheme="majorHAnsi"/>
                <w:color w:val="000000"/>
                <w:sz w:val="22"/>
                <w:szCs w:val="22"/>
              </w:rPr>
              <w:t xml:space="preserve">essential </w:t>
            </w:r>
            <w:r w:rsidR="007E4A10">
              <w:rPr>
                <w:rFonts w:asciiTheme="majorHAnsi" w:hAnsiTheme="majorHAnsi" w:cstheme="majorHAnsi"/>
                <w:color w:val="000000"/>
                <w:sz w:val="22"/>
                <w:szCs w:val="22"/>
              </w:rPr>
              <w:t xml:space="preserve">visitors are in need of medical care while in our facilities.    </w:t>
            </w:r>
          </w:p>
          <w:p w14:paraId="5A44838B" w14:textId="100D3DF7" w:rsidR="007E4A10" w:rsidRPr="006D0C66" w:rsidRDefault="007E4A10" w:rsidP="007E4A10">
            <w:pPr>
              <w:rPr>
                <w:rFonts w:asciiTheme="majorHAnsi" w:hAnsiTheme="majorHAnsi" w:cstheme="majorHAnsi"/>
                <w:b/>
                <w:bCs/>
                <w:i/>
                <w:iCs/>
                <w:sz w:val="22"/>
                <w:szCs w:val="22"/>
              </w:rPr>
            </w:pPr>
          </w:p>
        </w:tc>
      </w:tr>
      <w:tr w:rsidR="007E4A10" w:rsidRPr="006D0C66" w14:paraId="690DA3C6" w14:textId="77777777" w:rsidTr="007E4A10">
        <w:tc>
          <w:tcPr>
            <w:tcW w:w="9350" w:type="dxa"/>
            <w:gridSpan w:val="2"/>
            <w:shd w:val="clear" w:color="auto" w:fill="D9E2F3" w:themeFill="accent1" w:themeFillTint="33"/>
            <w:vAlign w:val="center"/>
          </w:tcPr>
          <w:p w14:paraId="20EE17A4" w14:textId="142C97AF" w:rsidR="007E4A10" w:rsidRPr="006D0C66" w:rsidRDefault="007E4A10" w:rsidP="007E4A10">
            <w:pPr>
              <w:textAlignment w:val="baseline"/>
              <w:rPr>
                <w:rFonts w:asciiTheme="majorHAnsi" w:hAnsiTheme="majorHAnsi" w:cstheme="majorHAnsi"/>
                <w:b/>
                <w:bCs/>
                <w:i/>
                <w:iCs/>
                <w:sz w:val="22"/>
                <w:szCs w:val="22"/>
              </w:rPr>
            </w:pPr>
            <w:r w:rsidRPr="006D0C66">
              <w:rPr>
                <w:rFonts w:asciiTheme="majorHAnsi" w:eastAsia="Times New Roman" w:hAnsiTheme="majorHAnsi" w:cstheme="majorHAnsi"/>
                <w:b/>
                <w:bCs/>
                <w:color w:val="000000"/>
                <w:sz w:val="22"/>
                <w:szCs w:val="22"/>
              </w:rPr>
              <w:t>Early Warning Signs</w:t>
            </w:r>
          </w:p>
        </w:tc>
      </w:tr>
      <w:tr w:rsidR="007E4A10" w:rsidRPr="006D0C66" w14:paraId="361CAE93" w14:textId="77777777" w:rsidTr="007E4A10">
        <w:tc>
          <w:tcPr>
            <w:tcW w:w="9350" w:type="dxa"/>
            <w:gridSpan w:val="2"/>
            <w:tcBorders>
              <w:bottom w:val="single" w:sz="4" w:space="0" w:color="auto"/>
            </w:tcBorders>
            <w:vAlign w:val="center"/>
          </w:tcPr>
          <w:p w14:paraId="4A578AB2" w14:textId="34D35EE5" w:rsidR="007E4A10" w:rsidRDefault="007E4A10" w:rsidP="007E4A10">
            <w:pPr>
              <w:rPr>
                <w:rFonts w:asciiTheme="majorHAnsi" w:eastAsia="Times New Roman" w:hAnsiTheme="majorHAnsi" w:cstheme="majorHAnsi"/>
                <w:color w:val="000000"/>
                <w:sz w:val="22"/>
                <w:szCs w:val="22"/>
              </w:rPr>
            </w:pPr>
            <w:r w:rsidRPr="00B601E5">
              <w:rPr>
                <w:rFonts w:asciiTheme="majorHAnsi" w:eastAsia="Times New Roman" w:hAnsiTheme="majorHAnsi" w:cstheme="majorHAnsi"/>
                <w:color w:val="000000"/>
                <w:sz w:val="22"/>
                <w:szCs w:val="22"/>
              </w:rPr>
              <w:t xml:space="preserve">The COVID-19 Safety Coordinator will regularly confer with </w:t>
            </w:r>
            <w:r>
              <w:rPr>
                <w:rFonts w:asciiTheme="majorHAnsi" w:eastAsia="Times New Roman" w:hAnsiTheme="majorHAnsi" w:cstheme="majorHAnsi"/>
                <w:color w:val="000000"/>
                <w:sz w:val="22"/>
                <w:szCs w:val="22"/>
              </w:rPr>
              <w:t xml:space="preserve">the Allegany </w:t>
            </w:r>
            <w:r w:rsidRPr="00B601E5">
              <w:rPr>
                <w:rFonts w:asciiTheme="majorHAnsi" w:eastAsia="Times New Roman" w:hAnsiTheme="majorHAnsi" w:cstheme="majorHAnsi"/>
                <w:color w:val="000000"/>
                <w:sz w:val="22"/>
                <w:szCs w:val="22"/>
              </w:rPr>
              <w:t xml:space="preserve">County </w:t>
            </w:r>
            <w:r>
              <w:rPr>
                <w:rFonts w:asciiTheme="majorHAnsi" w:eastAsia="Times New Roman" w:hAnsiTheme="majorHAnsi" w:cstheme="majorHAnsi"/>
                <w:color w:val="000000"/>
                <w:sz w:val="22"/>
                <w:szCs w:val="22"/>
              </w:rPr>
              <w:t>Depa</w:t>
            </w:r>
            <w:r w:rsidRPr="00B601E5">
              <w:rPr>
                <w:rFonts w:asciiTheme="majorHAnsi" w:eastAsia="Times New Roman" w:hAnsiTheme="majorHAnsi" w:cstheme="majorHAnsi"/>
                <w:color w:val="000000"/>
                <w:sz w:val="22"/>
                <w:szCs w:val="22"/>
              </w:rPr>
              <w:t>rtment</w:t>
            </w:r>
            <w:r>
              <w:rPr>
                <w:rFonts w:asciiTheme="majorHAnsi" w:eastAsia="Times New Roman" w:hAnsiTheme="majorHAnsi" w:cstheme="majorHAnsi"/>
                <w:color w:val="000000"/>
                <w:sz w:val="22"/>
                <w:szCs w:val="22"/>
              </w:rPr>
              <w:t xml:space="preserve"> of Health</w:t>
            </w:r>
            <w:r w:rsidRPr="00B601E5">
              <w:rPr>
                <w:rFonts w:asciiTheme="majorHAnsi" w:eastAsia="Times New Roman" w:hAnsiTheme="majorHAnsi" w:cstheme="majorHAnsi"/>
                <w:color w:val="000000"/>
                <w:sz w:val="22"/>
                <w:szCs w:val="22"/>
              </w:rPr>
              <w:t xml:space="preserve"> for guidance on regional infection rates.  </w:t>
            </w:r>
            <w:r>
              <w:rPr>
                <w:rFonts w:asciiTheme="majorHAnsi" w:eastAsia="Times New Roman" w:hAnsiTheme="majorHAnsi" w:cstheme="majorHAnsi"/>
                <w:color w:val="000000"/>
                <w:sz w:val="22"/>
                <w:szCs w:val="22"/>
              </w:rPr>
              <w:t>Andover Central School</w:t>
            </w:r>
            <w:r w:rsidRPr="00B601E5">
              <w:rPr>
                <w:rFonts w:asciiTheme="majorHAnsi" w:eastAsia="Times New Roman" w:hAnsiTheme="majorHAnsi" w:cstheme="majorHAnsi"/>
                <w:color w:val="000000"/>
                <w:sz w:val="22"/>
                <w:szCs w:val="22"/>
              </w:rPr>
              <w:t xml:space="preserve"> will follow all state guidance if the Western New York region’s (Allegany, Cattaraugus, Chautauqua, Erie, and Niagara Counties) 7-day infection average meets the state determined threshold of 9%.  </w:t>
            </w:r>
          </w:p>
          <w:p w14:paraId="2BEC58AD" w14:textId="77777777" w:rsidR="008002B9" w:rsidRPr="00B601E5" w:rsidRDefault="008002B9" w:rsidP="007E4A10">
            <w:pPr>
              <w:rPr>
                <w:rFonts w:asciiTheme="majorHAnsi" w:eastAsia="Times New Roman" w:hAnsiTheme="majorHAnsi" w:cstheme="majorHAnsi"/>
                <w:color w:val="000000"/>
                <w:sz w:val="22"/>
                <w:szCs w:val="22"/>
              </w:rPr>
            </w:pPr>
          </w:p>
          <w:p w14:paraId="49A7496F" w14:textId="66B56333" w:rsidR="007E4A10" w:rsidRPr="00B601E5" w:rsidRDefault="007E4A10" w:rsidP="007E4A10">
            <w:pPr>
              <w:rPr>
                <w:rFonts w:ascii="Times New Roman" w:eastAsia="Times New Roman" w:hAnsi="Times New Roman" w:cs="Times New Roman"/>
              </w:rPr>
            </w:pPr>
            <w:r w:rsidRPr="00B601E5">
              <w:rPr>
                <w:rFonts w:asciiTheme="majorHAnsi" w:eastAsia="Times New Roman" w:hAnsiTheme="majorHAnsi" w:cstheme="majorHAnsi"/>
                <w:color w:val="000000"/>
                <w:sz w:val="22"/>
                <w:szCs w:val="22"/>
              </w:rPr>
              <w:t>The COVID-19 Safety Coordinator will monitor daily the 7-day average infection rate for Western New York and Allegany Count</w:t>
            </w:r>
            <w:r>
              <w:rPr>
                <w:rFonts w:asciiTheme="majorHAnsi" w:eastAsia="Times New Roman" w:hAnsiTheme="majorHAnsi" w:cstheme="majorHAnsi"/>
                <w:color w:val="000000"/>
                <w:sz w:val="22"/>
                <w:szCs w:val="22"/>
              </w:rPr>
              <w:t>y</w:t>
            </w:r>
            <w:r w:rsidRPr="00B601E5">
              <w:rPr>
                <w:rFonts w:asciiTheme="majorHAnsi" w:eastAsia="Times New Roman" w:hAnsiTheme="majorHAnsi" w:cstheme="majorHAnsi"/>
                <w:color w:val="000000"/>
                <w:sz w:val="22"/>
                <w:szCs w:val="22"/>
              </w:rPr>
              <w:t xml:space="preserve"> (</w:t>
            </w:r>
            <w:hyperlink r:id="rId13" w:history="1">
              <w:r w:rsidRPr="00870596">
                <w:rPr>
                  <w:rStyle w:val="Hyperlink"/>
                  <w:rFonts w:asciiTheme="majorHAnsi" w:eastAsia="Times New Roman" w:hAnsiTheme="majorHAnsi" w:cstheme="majorHAnsi"/>
                  <w:sz w:val="22"/>
                  <w:szCs w:val="22"/>
                </w:rPr>
                <w:t>https://covid19tracker.health.ny.gov/views/NYS-COVID19-Tracker/NYSDOHCOVID-19TrackerMap?%3Aembed=yes&amp;%3Atoolbar=no&amp;%3Atabs=n</w:t>
              </w:r>
            </w:hyperlink>
            <w:r w:rsidRPr="00B601E5">
              <w:rPr>
                <w:rFonts w:asciiTheme="majorHAnsi" w:eastAsia="Times New Roman" w:hAnsiTheme="majorHAnsi" w:cstheme="majorHAnsi"/>
                <w:sz w:val="22"/>
                <w:szCs w:val="22"/>
              </w:rPr>
              <w:t>).</w:t>
            </w:r>
            <w:r w:rsidRPr="00B601E5">
              <w:rPr>
                <w:rFonts w:ascii="Times New Roman" w:eastAsia="Times New Roman" w:hAnsi="Times New Roman" w:cs="Times New Roman"/>
              </w:rPr>
              <w:t xml:space="preserve">  </w:t>
            </w:r>
            <w:r w:rsidRPr="00B601E5">
              <w:rPr>
                <w:rFonts w:asciiTheme="majorHAnsi" w:eastAsia="Times New Roman" w:hAnsiTheme="majorHAnsi" w:cstheme="majorHAnsi"/>
                <w:sz w:val="22"/>
                <w:szCs w:val="22"/>
              </w:rPr>
              <w:t>Andover Central School</w:t>
            </w:r>
            <w:r>
              <w:rPr>
                <w:rFonts w:ascii="Times New Roman" w:eastAsia="Times New Roman" w:hAnsi="Times New Roman" w:cs="Times New Roman"/>
              </w:rPr>
              <w:t xml:space="preserve"> </w:t>
            </w:r>
            <w:r w:rsidRPr="00B601E5">
              <w:rPr>
                <w:rFonts w:asciiTheme="majorHAnsi" w:eastAsia="Times New Roman" w:hAnsiTheme="majorHAnsi" w:cstheme="majorHAnsi"/>
                <w:color w:val="000000"/>
                <w:sz w:val="22"/>
                <w:szCs w:val="22"/>
              </w:rPr>
              <w:t>will follow guidance from our County Health Department and New York State officials to determine if local practices, protocols, and procedures need to be adjusted based on local and regional infection rates.</w:t>
            </w:r>
            <w:r w:rsidRPr="00B601E5">
              <w:rPr>
                <w:rFonts w:ascii="Times New Roman" w:eastAsia="Times New Roman" w:hAnsi="Times New Roman" w:cs="Times New Roman"/>
                <w:color w:val="000000"/>
                <w:sz w:val="22"/>
                <w:szCs w:val="22"/>
              </w:rPr>
              <w:t xml:space="preserve"> </w:t>
            </w:r>
          </w:p>
          <w:p w14:paraId="31B90DE7" w14:textId="77777777" w:rsidR="007E4A10" w:rsidRPr="00B601E5" w:rsidRDefault="007E4A10" w:rsidP="007E4A10">
            <w:pPr>
              <w:rPr>
                <w:rFonts w:asciiTheme="majorHAnsi" w:eastAsia="Times New Roman" w:hAnsiTheme="majorHAnsi" w:cstheme="majorHAnsi"/>
                <w:sz w:val="22"/>
                <w:szCs w:val="22"/>
              </w:rPr>
            </w:pPr>
          </w:p>
          <w:p w14:paraId="235723F2" w14:textId="6ACD65C5" w:rsidR="007E4A10" w:rsidRPr="00B601E5" w:rsidRDefault="007E4A10" w:rsidP="007E4A10">
            <w:pPr>
              <w:rPr>
                <w:rFonts w:asciiTheme="majorHAnsi" w:eastAsia="Times New Roman" w:hAnsiTheme="majorHAnsi" w:cstheme="majorHAnsi"/>
                <w:sz w:val="22"/>
                <w:szCs w:val="22"/>
              </w:rPr>
            </w:pPr>
            <w:r w:rsidRPr="00B601E5">
              <w:rPr>
                <w:rFonts w:asciiTheme="majorHAnsi" w:eastAsia="Times New Roman" w:hAnsiTheme="majorHAnsi" w:cstheme="majorHAnsi"/>
                <w:sz w:val="22"/>
                <w:szCs w:val="22"/>
              </w:rPr>
              <w:t>Other internal early warning signs that will be closely monitored are faculty, staff, and student absences related to COVID-19, more local infection rate data, and other information from the Allegany Department of Health.</w:t>
            </w:r>
          </w:p>
          <w:p w14:paraId="610ACA43" w14:textId="77777777" w:rsidR="007E4A10" w:rsidRPr="00B601E5" w:rsidRDefault="007E4A10" w:rsidP="007E4A10">
            <w:pPr>
              <w:rPr>
                <w:rFonts w:asciiTheme="majorHAnsi" w:eastAsia="Times New Roman" w:hAnsiTheme="majorHAnsi" w:cstheme="majorHAnsi"/>
                <w:sz w:val="22"/>
                <w:szCs w:val="22"/>
              </w:rPr>
            </w:pPr>
          </w:p>
          <w:p w14:paraId="2FA2293A" w14:textId="77777777" w:rsidR="007E4A10" w:rsidRDefault="007E4A10" w:rsidP="007E4A10">
            <w:pPr>
              <w:rPr>
                <w:rFonts w:asciiTheme="majorHAnsi" w:eastAsia="Times New Roman" w:hAnsiTheme="majorHAnsi" w:cstheme="majorHAnsi"/>
                <w:sz w:val="22"/>
                <w:szCs w:val="22"/>
              </w:rPr>
            </w:pPr>
            <w:r>
              <w:rPr>
                <w:rFonts w:asciiTheme="majorHAnsi" w:eastAsia="Times New Roman" w:hAnsiTheme="majorHAnsi" w:cstheme="majorHAnsi"/>
                <w:sz w:val="22"/>
                <w:szCs w:val="22"/>
              </w:rPr>
              <w:t>Andover Central School</w:t>
            </w:r>
            <w:r w:rsidRPr="00B601E5">
              <w:rPr>
                <w:rFonts w:asciiTheme="majorHAnsi" w:eastAsia="Times New Roman" w:hAnsiTheme="majorHAnsi" w:cstheme="majorHAnsi"/>
                <w:sz w:val="22"/>
                <w:szCs w:val="22"/>
              </w:rPr>
              <w:t xml:space="preserve"> will collaborate with the local health department to determine the parameters, conditions or metrics (e.g., increased absenteeism or increased illness in school community) that will serve as early warning signs that positive COVID-19 cases may be increasing beyond an acceptable level.</w:t>
            </w:r>
          </w:p>
          <w:p w14:paraId="56DD146F" w14:textId="69C9F4E9" w:rsidR="007E4A10" w:rsidRDefault="007E4A10" w:rsidP="007E4A10">
            <w:pPr>
              <w:rPr>
                <w:rFonts w:asciiTheme="majorHAnsi" w:eastAsia="Times New Roman" w:hAnsiTheme="majorHAnsi" w:cstheme="majorHAnsi"/>
                <w:sz w:val="22"/>
                <w:szCs w:val="22"/>
              </w:rPr>
            </w:pPr>
          </w:p>
          <w:p w14:paraId="03C570A8" w14:textId="4BC64B91" w:rsidR="00792DE2" w:rsidRDefault="00792DE2" w:rsidP="007E4A10">
            <w:pPr>
              <w:rPr>
                <w:rFonts w:asciiTheme="majorHAnsi" w:eastAsia="Times New Roman" w:hAnsiTheme="majorHAnsi" w:cstheme="majorHAnsi"/>
                <w:sz w:val="22"/>
                <w:szCs w:val="22"/>
              </w:rPr>
            </w:pPr>
            <w:r>
              <w:rPr>
                <w:rFonts w:asciiTheme="majorHAnsi" w:eastAsia="Times New Roman" w:hAnsiTheme="majorHAnsi" w:cstheme="majorHAnsi"/>
                <w:sz w:val="22"/>
                <w:szCs w:val="22"/>
              </w:rPr>
              <w:t>Andover Central School faculty and staff will be trained to instruct parents/guardians to observe signs of illness in their child(ren) that require staying home from school (</w:t>
            </w:r>
            <w:r w:rsidRPr="00792DE2">
              <w:rPr>
                <w:rFonts w:asciiTheme="majorHAnsi" w:eastAsia="Times New Roman" w:hAnsiTheme="majorHAnsi" w:cstheme="majorHAnsi"/>
                <w:i/>
                <w:sz w:val="22"/>
                <w:szCs w:val="22"/>
              </w:rPr>
              <w:t>SED Assurance</w:t>
            </w:r>
            <w:r>
              <w:rPr>
                <w:rFonts w:asciiTheme="majorHAnsi" w:eastAsia="Times New Roman" w:hAnsiTheme="majorHAnsi" w:cstheme="majorHAnsi"/>
                <w:i/>
                <w:sz w:val="22"/>
                <w:szCs w:val="22"/>
              </w:rPr>
              <w:t>:</w:t>
            </w:r>
            <w:r w:rsidRPr="00792DE2">
              <w:rPr>
                <w:rFonts w:asciiTheme="majorHAnsi" w:eastAsia="Times New Roman" w:hAnsiTheme="majorHAnsi" w:cstheme="majorHAnsi"/>
                <w:i/>
                <w:sz w:val="22"/>
                <w:szCs w:val="22"/>
              </w:rPr>
              <w:t xml:space="preserve"> Health and Safety 9</w:t>
            </w:r>
            <w:r>
              <w:rPr>
                <w:rFonts w:asciiTheme="majorHAnsi" w:eastAsia="Times New Roman" w:hAnsiTheme="majorHAnsi" w:cstheme="majorHAnsi"/>
                <w:sz w:val="22"/>
                <w:szCs w:val="22"/>
              </w:rPr>
              <w:t>)</w:t>
            </w:r>
          </w:p>
          <w:p w14:paraId="729B5668" w14:textId="77777777" w:rsidR="00792DE2" w:rsidRDefault="00792DE2" w:rsidP="007E4A10">
            <w:pPr>
              <w:rPr>
                <w:rFonts w:asciiTheme="majorHAnsi" w:eastAsia="Times New Roman" w:hAnsiTheme="majorHAnsi" w:cstheme="majorHAnsi"/>
                <w:sz w:val="22"/>
                <w:szCs w:val="22"/>
              </w:rPr>
            </w:pPr>
          </w:p>
          <w:p w14:paraId="21618AF5" w14:textId="114DD970" w:rsidR="007E4A10" w:rsidRPr="006D0C66" w:rsidRDefault="007E4A10" w:rsidP="007E4A10">
            <w:pPr>
              <w:rPr>
                <w:rFonts w:asciiTheme="majorHAnsi" w:hAnsiTheme="majorHAnsi" w:cstheme="majorHAnsi"/>
                <w:b/>
                <w:bCs/>
                <w:i/>
                <w:iCs/>
                <w:sz w:val="22"/>
                <w:szCs w:val="22"/>
              </w:rPr>
            </w:pPr>
            <w:r>
              <w:rPr>
                <w:rFonts w:asciiTheme="majorHAnsi" w:eastAsia="Times New Roman" w:hAnsiTheme="majorHAnsi" w:cstheme="majorHAnsi"/>
                <w:sz w:val="22"/>
                <w:szCs w:val="22"/>
              </w:rPr>
              <w:t>The duties of the COVID-19 Safety Coordinator will include continually complying with all aspects of phasing-in reopening activities.</w:t>
            </w:r>
          </w:p>
        </w:tc>
      </w:tr>
    </w:tbl>
    <w:p w14:paraId="118C804C" w14:textId="5A7D9AC5" w:rsidR="005E0B75" w:rsidRDefault="005E0B75">
      <w:r>
        <w:br w:type="page"/>
      </w:r>
    </w:p>
    <w:p w14:paraId="470B4AE5" w14:textId="76082EE6" w:rsidR="005E0B75" w:rsidRDefault="00AD2284" w:rsidP="0085542A">
      <w:pPr>
        <w:jc w:val="center"/>
        <w:rPr>
          <w:b/>
        </w:rPr>
      </w:pPr>
      <w:r w:rsidRPr="0085542A">
        <w:rPr>
          <w:b/>
        </w:rPr>
        <w:lastRenderedPageBreak/>
        <w:t>Andover Central School</w:t>
      </w:r>
      <w:r w:rsidR="005E0B75" w:rsidRPr="0085542A">
        <w:rPr>
          <w:b/>
        </w:rPr>
        <w:t xml:space="preserve"> Plan for Containment</w:t>
      </w:r>
    </w:p>
    <w:p w14:paraId="32FC3361" w14:textId="77777777" w:rsidR="0085542A" w:rsidRDefault="0085542A" w:rsidP="0085542A">
      <w:pPr>
        <w:jc w:val="center"/>
      </w:pPr>
    </w:p>
    <w:tbl>
      <w:tblPr>
        <w:tblStyle w:val="TableGrid"/>
        <w:tblW w:w="0" w:type="auto"/>
        <w:tblLook w:val="04A0" w:firstRow="1" w:lastRow="0" w:firstColumn="1" w:lastColumn="0" w:noHBand="0" w:noVBand="1"/>
      </w:tblPr>
      <w:tblGrid>
        <w:gridCol w:w="2419"/>
        <w:gridCol w:w="6931"/>
      </w:tblGrid>
      <w:tr w:rsidR="007D1635" w:rsidRPr="006D0C66" w14:paraId="2A029BD3" w14:textId="77777777" w:rsidTr="005E0B75">
        <w:tc>
          <w:tcPr>
            <w:tcW w:w="12950" w:type="dxa"/>
            <w:gridSpan w:val="2"/>
            <w:tcBorders>
              <w:top w:val="single" w:sz="4" w:space="0" w:color="auto"/>
            </w:tcBorders>
            <w:shd w:val="clear" w:color="auto" w:fill="B4C6E7" w:themeFill="accent1" w:themeFillTint="66"/>
            <w:vAlign w:val="center"/>
          </w:tcPr>
          <w:p w14:paraId="11A96133" w14:textId="69F91410" w:rsidR="009E2A5A" w:rsidRPr="006D0C66" w:rsidRDefault="007D1635" w:rsidP="004A22FB">
            <w:pPr>
              <w:rPr>
                <w:rFonts w:asciiTheme="majorHAnsi" w:hAnsiTheme="majorHAnsi" w:cstheme="majorHAnsi"/>
                <w:b/>
                <w:bCs/>
                <w:i/>
                <w:iCs/>
                <w:sz w:val="22"/>
                <w:szCs w:val="22"/>
              </w:rPr>
            </w:pPr>
            <w:r w:rsidRPr="006D0C66">
              <w:rPr>
                <w:rFonts w:asciiTheme="majorHAnsi" w:eastAsia="Times New Roman" w:hAnsiTheme="majorHAnsi" w:cstheme="majorHAnsi"/>
                <w:b/>
                <w:bCs/>
                <w:color w:val="000000"/>
                <w:sz w:val="22"/>
                <w:szCs w:val="22"/>
              </w:rPr>
              <w:t>Containment</w:t>
            </w:r>
            <w:r w:rsidR="004A22FB">
              <w:rPr>
                <w:rFonts w:asciiTheme="majorHAnsi" w:eastAsia="Times New Roman" w:hAnsiTheme="majorHAnsi" w:cstheme="majorHAnsi"/>
                <w:b/>
                <w:bCs/>
                <w:color w:val="000000"/>
                <w:sz w:val="22"/>
                <w:szCs w:val="22"/>
              </w:rPr>
              <w:t>:</w:t>
            </w:r>
            <w:r w:rsidRPr="006D0C66">
              <w:rPr>
                <w:rFonts w:asciiTheme="majorHAnsi" w:eastAsia="Times New Roman" w:hAnsiTheme="majorHAnsi" w:cstheme="majorHAnsi"/>
                <w:b/>
                <w:bCs/>
                <w:color w:val="000000"/>
                <w:sz w:val="22"/>
                <w:szCs w:val="22"/>
              </w:rPr>
              <w:t xml:space="preserve"> </w:t>
            </w:r>
          </w:p>
        </w:tc>
      </w:tr>
      <w:tr w:rsidR="007D1635" w:rsidRPr="006D0C66" w14:paraId="6B346B6A" w14:textId="77777777" w:rsidTr="005E0B75">
        <w:tc>
          <w:tcPr>
            <w:tcW w:w="12950" w:type="dxa"/>
            <w:gridSpan w:val="2"/>
            <w:shd w:val="clear" w:color="auto" w:fill="D9E2F3" w:themeFill="accent1" w:themeFillTint="33"/>
            <w:vAlign w:val="center"/>
          </w:tcPr>
          <w:p w14:paraId="0A2FEA19" w14:textId="0F8A896B" w:rsidR="009E2A5A" w:rsidRPr="009E2A5A" w:rsidRDefault="007D1635" w:rsidP="004A22FB">
            <w:pPr>
              <w:textAlignment w:val="baseline"/>
              <w:rPr>
                <w:rFonts w:asciiTheme="majorHAnsi" w:eastAsia="Times New Roman" w:hAnsiTheme="majorHAnsi" w:cstheme="majorHAnsi"/>
                <w:color w:val="000000"/>
                <w:sz w:val="22"/>
                <w:szCs w:val="22"/>
              </w:rPr>
            </w:pPr>
            <w:r w:rsidRPr="006D0C66">
              <w:rPr>
                <w:rFonts w:asciiTheme="majorHAnsi" w:eastAsia="Times New Roman" w:hAnsiTheme="majorHAnsi" w:cstheme="majorHAnsi"/>
                <w:b/>
                <w:bCs/>
                <w:color w:val="000000"/>
                <w:sz w:val="22"/>
                <w:szCs w:val="22"/>
              </w:rPr>
              <w:t>School Health Offices</w:t>
            </w:r>
            <w:r w:rsidR="00255EC6">
              <w:rPr>
                <w:rFonts w:asciiTheme="majorHAnsi" w:eastAsia="Times New Roman" w:hAnsiTheme="majorHAnsi" w:cstheme="majorHAnsi"/>
                <w:b/>
                <w:bCs/>
                <w:color w:val="000000"/>
                <w:sz w:val="22"/>
                <w:szCs w:val="22"/>
              </w:rPr>
              <w:t xml:space="preserve"> </w:t>
            </w:r>
            <w:r w:rsidR="00255EC6" w:rsidRPr="00255EC6">
              <w:rPr>
                <w:rFonts w:asciiTheme="majorHAnsi" w:eastAsia="Times New Roman" w:hAnsiTheme="majorHAnsi" w:cstheme="majorHAnsi"/>
                <w:b/>
                <w:bCs/>
                <w:i/>
                <w:color w:val="000000"/>
                <w:sz w:val="22"/>
                <w:szCs w:val="22"/>
              </w:rPr>
              <w:t>(SED Assurance: Health and Safety 4</w:t>
            </w:r>
            <w:r w:rsidR="00255EC6">
              <w:rPr>
                <w:rFonts w:asciiTheme="majorHAnsi" w:eastAsia="Times New Roman" w:hAnsiTheme="majorHAnsi" w:cstheme="majorHAnsi"/>
                <w:b/>
                <w:bCs/>
                <w:i/>
                <w:color w:val="000000"/>
                <w:sz w:val="22"/>
                <w:szCs w:val="22"/>
              </w:rPr>
              <w:t>, 6</w:t>
            </w:r>
            <w:r w:rsidR="00255EC6" w:rsidRPr="00255EC6">
              <w:rPr>
                <w:rFonts w:asciiTheme="majorHAnsi" w:eastAsia="Times New Roman" w:hAnsiTheme="majorHAnsi" w:cstheme="majorHAnsi"/>
                <w:b/>
                <w:bCs/>
                <w:i/>
                <w:color w:val="000000"/>
                <w:sz w:val="22"/>
                <w:szCs w:val="22"/>
              </w:rPr>
              <w:t>)</w:t>
            </w:r>
            <w:r w:rsidRPr="006D0C66">
              <w:rPr>
                <w:rFonts w:asciiTheme="majorHAnsi" w:eastAsia="Times New Roman" w:hAnsiTheme="majorHAnsi" w:cstheme="majorHAnsi"/>
                <w:b/>
                <w:bCs/>
                <w:color w:val="000000"/>
                <w:sz w:val="22"/>
                <w:szCs w:val="22"/>
              </w:rPr>
              <w:t xml:space="preserve"> </w:t>
            </w:r>
          </w:p>
        </w:tc>
      </w:tr>
      <w:tr w:rsidR="00576F0B" w:rsidRPr="0064535E" w14:paraId="4C982017" w14:textId="77777777" w:rsidTr="005E0B75">
        <w:tc>
          <w:tcPr>
            <w:tcW w:w="2965" w:type="dxa"/>
            <w:vAlign w:val="center"/>
          </w:tcPr>
          <w:p w14:paraId="532F2E85" w14:textId="06D7F38A" w:rsidR="00576F0B" w:rsidRPr="0064535E" w:rsidRDefault="00AD2284" w:rsidP="00576F0B">
            <w:pPr>
              <w:rPr>
                <w:rFonts w:asciiTheme="majorHAnsi" w:eastAsia="Times New Roman" w:hAnsiTheme="majorHAnsi" w:cstheme="majorHAnsi"/>
                <w:color w:val="000000"/>
                <w:sz w:val="22"/>
                <w:szCs w:val="22"/>
              </w:rPr>
            </w:pPr>
            <w:r w:rsidRPr="0064535E">
              <w:rPr>
                <w:rFonts w:asciiTheme="majorHAnsi" w:hAnsiTheme="majorHAnsi" w:cstheme="majorHAnsi"/>
                <w:sz w:val="22"/>
                <w:szCs w:val="22"/>
              </w:rPr>
              <w:t>Staff/</w:t>
            </w:r>
            <w:r w:rsidR="006722CA" w:rsidRPr="0064535E">
              <w:rPr>
                <w:rFonts w:asciiTheme="majorHAnsi" w:hAnsiTheme="majorHAnsi" w:cstheme="majorHAnsi"/>
                <w:sz w:val="22"/>
                <w:szCs w:val="22"/>
              </w:rPr>
              <w:t xml:space="preserve">Essential </w:t>
            </w:r>
            <w:r w:rsidRPr="0064535E">
              <w:rPr>
                <w:rFonts w:asciiTheme="majorHAnsi" w:hAnsiTheme="majorHAnsi" w:cstheme="majorHAnsi"/>
                <w:sz w:val="22"/>
                <w:szCs w:val="22"/>
              </w:rPr>
              <w:t>Vis</w:t>
            </w:r>
            <w:r w:rsidR="00761703" w:rsidRPr="0064535E">
              <w:rPr>
                <w:rFonts w:asciiTheme="majorHAnsi" w:hAnsiTheme="majorHAnsi" w:cstheme="majorHAnsi"/>
                <w:sz w:val="22"/>
                <w:szCs w:val="22"/>
              </w:rPr>
              <w:t>i</w:t>
            </w:r>
            <w:r w:rsidRPr="0064535E">
              <w:rPr>
                <w:rFonts w:asciiTheme="majorHAnsi" w:hAnsiTheme="majorHAnsi" w:cstheme="majorHAnsi"/>
                <w:sz w:val="22"/>
                <w:szCs w:val="22"/>
              </w:rPr>
              <w:t>tors</w:t>
            </w:r>
          </w:p>
        </w:tc>
        <w:tc>
          <w:tcPr>
            <w:tcW w:w="9985" w:type="dxa"/>
          </w:tcPr>
          <w:p w14:paraId="5C59A24A" w14:textId="60141C09" w:rsidR="00D1015A" w:rsidRPr="00450CE5" w:rsidRDefault="00D1015A" w:rsidP="00D1015A">
            <w:pPr>
              <w:rPr>
                <w:rFonts w:asciiTheme="majorHAnsi" w:hAnsiTheme="majorHAnsi" w:cstheme="majorHAnsi"/>
                <w:sz w:val="22"/>
                <w:szCs w:val="22"/>
              </w:rPr>
            </w:pPr>
            <w:r w:rsidRPr="0064535E">
              <w:rPr>
                <w:rFonts w:asciiTheme="majorHAnsi" w:hAnsiTheme="majorHAnsi" w:cstheme="majorHAnsi"/>
                <w:bCs/>
                <w:iCs/>
                <w:sz w:val="22"/>
                <w:szCs w:val="22"/>
              </w:rPr>
              <w:t>Staff/</w:t>
            </w:r>
            <w:r w:rsidR="006722CA" w:rsidRPr="0064535E">
              <w:rPr>
                <w:rFonts w:asciiTheme="majorHAnsi" w:hAnsiTheme="majorHAnsi" w:cstheme="majorHAnsi"/>
                <w:bCs/>
                <w:iCs/>
                <w:sz w:val="22"/>
                <w:szCs w:val="22"/>
              </w:rPr>
              <w:t xml:space="preserve">Essential </w:t>
            </w:r>
            <w:r w:rsidRPr="0064535E">
              <w:rPr>
                <w:rFonts w:asciiTheme="majorHAnsi" w:hAnsiTheme="majorHAnsi" w:cstheme="majorHAnsi"/>
                <w:bCs/>
                <w:iCs/>
                <w:sz w:val="22"/>
                <w:szCs w:val="22"/>
              </w:rPr>
              <w:t xml:space="preserve">Visitors with symptoms of </w:t>
            </w:r>
            <w:r w:rsidR="006354D8" w:rsidRPr="0064535E">
              <w:rPr>
                <w:rFonts w:asciiTheme="majorHAnsi" w:hAnsiTheme="majorHAnsi" w:cstheme="majorHAnsi"/>
                <w:bCs/>
                <w:iCs/>
                <w:sz w:val="22"/>
                <w:szCs w:val="22"/>
              </w:rPr>
              <w:t xml:space="preserve">COVID-19 </w:t>
            </w:r>
            <w:r w:rsidRPr="0064535E">
              <w:rPr>
                <w:rFonts w:asciiTheme="majorHAnsi" w:hAnsiTheme="majorHAnsi" w:cstheme="majorHAnsi"/>
                <w:bCs/>
                <w:iCs/>
                <w:sz w:val="22"/>
                <w:szCs w:val="22"/>
              </w:rPr>
              <w:t xml:space="preserve">will be </w:t>
            </w:r>
            <w:r w:rsidR="00606E5C" w:rsidRPr="0064535E">
              <w:rPr>
                <w:rFonts w:asciiTheme="majorHAnsi" w:hAnsiTheme="majorHAnsi" w:cstheme="majorHAnsi"/>
                <w:bCs/>
                <w:iCs/>
                <w:sz w:val="22"/>
                <w:szCs w:val="22"/>
              </w:rPr>
              <w:t>assessed by the School Nurse in the Nurse’s Office</w:t>
            </w:r>
            <w:r w:rsidR="006354D8" w:rsidRPr="0064535E">
              <w:rPr>
                <w:rFonts w:asciiTheme="majorHAnsi" w:hAnsiTheme="majorHAnsi" w:cstheme="majorHAnsi"/>
                <w:bCs/>
                <w:iCs/>
                <w:sz w:val="22"/>
                <w:szCs w:val="22"/>
              </w:rPr>
              <w:t xml:space="preserve"> and sent home if illness is suspected</w:t>
            </w:r>
            <w:r w:rsidRPr="0064535E">
              <w:rPr>
                <w:rFonts w:asciiTheme="majorHAnsi" w:hAnsiTheme="majorHAnsi" w:cstheme="majorHAnsi"/>
                <w:bCs/>
                <w:iCs/>
                <w:sz w:val="22"/>
                <w:szCs w:val="22"/>
              </w:rPr>
              <w:t>.</w:t>
            </w:r>
            <w:r w:rsidRPr="0064535E">
              <w:rPr>
                <w:rFonts w:asciiTheme="majorHAnsi" w:hAnsiTheme="majorHAnsi" w:cstheme="majorHAnsi"/>
                <w:b/>
                <w:bCs/>
                <w:iCs/>
                <w:sz w:val="22"/>
                <w:szCs w:val="22"/>
              </w:rPr>
              <w:t xml:space="preserve">  </w:t>
            </w:r>
            <w:r w:rsidRPr="00450CE5">
              <w:rPr>
                <w:rFonts w:asciiTheme="majorHAnsi" w:hAnsiTheme="majorHAnsi" w:cstheme="majorHAnsi"/>
                <w:sz w:val="22"/>
                <w:szCs w:val="22"/>
              </w:rPr>
              <w:t>Per CDC guidelines, the district will close areas used by a sick person until proper ventilation, cleaning and disinfection has occurred.  S</w:t>
            </w:r>
            <w:r w:rsidR="003D322E" w:rsidRPr="00450CE5">
              <w:rPr>
                <w:rFonts w:asciiTheme="majorHAnsi" w:hAnsiTheme="majorHAnsi" w:cstheme="majorHAnsi"/>
                <w:sz w:val="22"/>
                <w:szCs w:val="22"/>
              </w:rPr>
              <w:t>tudents</w:t>
            </w:r>
            <w:r w:rsidRPr="00450CE5">
              <w:rPr>
                <w:rFonts w:asciiTheme="majorHAnsi" w:hAnsiTheme="majorHAnsi" w:cstheme="majorHAnsi"/>
                <w:sz w:val="22"/>
                <w:szCs w:val="22"/>
              </w:rPr>
              <w:t xml:space="preserve"> who were socially distance in a shared classroom will be relocated until proper cleaning and disinfection has occurred. Once the area has been appropriately cleaned and disinfected it can be reopened for use. </w:t>
            </w:r>
          </w:p>
          <w:p w14:paraId="7E8477AE" w14:textId="193F6029" w:rsidR="00200926" w:rsidRPr="0064535E" w:rsidRDefault="00200926" w:rsidP="00D1015A">
            <w:pPr>
              <w:rPr>
                <w:rFonts w:asciiTheme="majorHAnsi" w:hAnsiTheme="majorHAnsi" w:cstheme="majorHAnsi"/>
                <w:sz w:val="22"/>
                <w:szCs w:val="22"/>
              </w:rPr>
            </w:pPr>
          </w:p>
          <w:p w14:paraId="71D994C1" w14:textId="47C19859" w:rsidR="00576F0B" w:rsidRPr="0064535E" w:rsidRDefault="00200926" w:rsidP="00200926">
            <w:pPr>
              <w:rPr>
                <w:rFonts w:asciiTheme="majorHAnsi" w:eastAsia="Times New Roman" w:hAnsiTheme="majorHAnsi" w:cstheme="majorHAnsi"/>
                <w:sz w:val="22"/>
                <w:szCs w:val="22"/>
              </w:rPr>
            </w:pPr>
            <w:r w:rsidRPr="0064535E">
              <w:rPr>
                <w:rFonts w:asciiTheme="majorHAnsi" w:eastAsia="Times New Roman" w:hAnsiTheme="majorHAnsi" w:cstheme="majorHAnsi"/>
                <w:sz w:val="22"/>
                <w:szCs w:val="22"/>
              </w:rPr>
              <w:t xml:space="preserve">The school nurse will immediately consult with county health officials if COVID-19 is suspected.  </w:t>
            </w:r>
          </w:p>
          <w:p w14:paraId="54188AF8" w14:textId="6DA1C398" w:rsidR="00200926" w:rsidRPr="0064535E" w:rsidRDefault="00200926" w:rsidP="00200926">
            <w:pPr>
              <w:rPr>
                <w:rFonts w:asciiTheme="majorHAnsi" w:hAnsiTheme="majorHAnsi" w:cstheme="majorHAnsi"/>
                <w:b/>
                <w:bCs/>
                <w:i/>
                <w:iCs/>
                <w:sz w:val="22"/>
                <w:szCs w:val="22"/>
              </w:rPr>
            </w:pPr>
          </w:p>
        </w:tc>
      </w:tr>
      <w:tr w:rsidR="00576F0B" w:rsidRPr="0064535E" w14:paraId="4C721EFF" w14:textId="77777777" w:rsidTr="005E0B75">
        <w:tc>
          <w:tcPr>
            <w:tcW w:w="2965" w:type="dxa"/>
            <w:vAlign w:val="center"/>
          </w:tcPr>
          <w:p w14:paraId="2D7027AD" w14:textId="41180EDF" w:rsidR="00576F0B" w:rsidRPr="0064535E" w:rsidRDefault="00AD2284" w:rsidP="00576F0B">
            <w:pPr>
              <w:rPr>
                <w:rFonts w:asciiTheme="majorHAnsi" w:eastAsia="Times New Roman" w:hAnsiTheme="majorHAnsi" w:cstheme="majorHAnsi"/>
                <w:color w:val="000000"/>
                <w:sz w:val="22"/>
                <w:szCs w:val="22"/>
              </w:rPr>
            </w:pPr>
            <w:r w:rsidRPr="0064535E">
              <w:rPr>
                <w:rFonts w:asciiTheme="majorHAnsi" w:hAnsiTheme="majorHAnsi" w:cstheme="majorHAnsi"/>
                <w:sz w:val="22"/>
                <w:szCs w:val="22"/>
              </w:rPr>
              <w:t>Students</w:t>
            </w:r>
          </w:p>
        </w:tc>
        <w:tc>
          <w:tcPr>
            <w:tcW w:w="9985" w:type="dxa"/>
          </w:tcPr>
          <w:p w14:paraId="4C04944D" w14:textId="2F2F6C99" w:rsidR="00C01A0F" w:rsidRPr="0064535E" w:rsidRDefault="00AD2284" w:rsidP="00AD2284">
            <w:pPr>
              <w:rPr>
                <w:rFonts w:asciiTheme="majorHAnsi" w:hAnsiTheme="majorHAnsi" w:cstheme="majorHAnsi"/>
                <w:sz w:val="22"/>
                <w:szCs w:val="22"/>
              </w:rPr>
            </w:pPr>
            <w:r w:rsidRPr="0064535E">
              <w:rPr>
                <w:rFonts w:asciiTheme="majorHAnsi" w:hAnsiTheme="majorHAnsi" w:cstheme="majorHAnsi"/>
                <w:sz w:val="22"/>
                <w:szCs w:val="22"/>
              </w:rPr>
              <w:t>Students with symptoms of illness must be sent to the Nurse’s Office</w:t>
            </w:r>
            <w:r w:rsidR="00C01A0F" w:rsidRPr="0064535E">
              <w:rPr>
                <w:rFonts w:asciiTheme="majorHAnsi" w:hAnsiTheme="majorHAnsi" w:cstheme="majorHAnsi"/>
                <w:sz w:val="22"/>
                <w:szCs w:val="22"/>
              </w:rPr>
              <w:t xml:space="preserve"> for assessment.</w:t>
            </w:r>
            <w:r w:rsidRPr="0064535E">
              <w:rPr>
                <w:rFonts w:asciiTheme="majorHAnsi" w:hAnsiTheme="majorHAnsi" w:cstheme="majorHAnsi"/>
                <w:sz w:val="22"/>
                <w:szCs w:val="22"/>
              </w:rPr>
              <w:t xml:space="preserve">  </w:t>
            </w:r>
            <w:r w:rsidR="00C01A0F" w:rsidRPr="0064535E">
              <w:rPr>
                <w:rFonts w:asciiTheme="majorHAnsi" w:hAnsiTheme="majorHAnsi" w:cstheme="majorHAnsi"/>
                <w:sz w:val="22"/>
                <w:szCs w:val="22"/>
              </w:rPr>
              <w:t>If there are several students waiting to see the school nurse</w:t>
            </w:r>
            <w:r w:rsidR="00D1015A" w:rsidRPr="0064535E">
              <w:rPr>
                <w:rFonts w:asciiTheme="majorHAnsi" w:hAnsiTheme="majorHAnsi" w:cstheme="majorHAnsi"/>
                <w:sz w:val="22"/>
                <w:szCs w:val="22"/>
              </w:rPr>
              <w:t>, students</w:t>
            </w:r>
            <w:r w:rsidR="00C01A0F" w:rsidRPr="0064535E">
              <w:rPr>
                <w:rFonts w:asciiTheme="majorHAnsi" w:hAnsiTheme="majorHAnsi" w:cstheme="majorHAnsi"/>
                <w:sz w:val="22"/>
                <w:szCs w:val="22"/>
              </w:rPr>
              <w:t xml:space="preserve"> </w:t>
            </w:r>
            <w:r w:rsidR="00D1015A" w:rsidRPr="0064535E">
              <w:rPr>
                <w:rFonts w:asciiTheme="majorHAnsi" w:hAnsiTheme="majorHAnsi" w:cstheme="majorHAnsi"/>
                <w:sz w:val="22"/>
                <w:szCs w:val="22"/>
              </w:rPr>
              <w:t xml:space="preserve">will </w:t>
            </w:r>
            <w:r w:rsidR="00C01A0F" w:rsidRPr="0064535E">
              <w:rPr>
                <w:rFonts w:asciiTheme="majorHAnsi" w:hAnsiTheme="majorHAnsi" w:cstheme="majorHAnsi"/>
                <w:sz w:val="22"/>
                <w:szCs w:val="22"/>
              </w:rPr>
              <w:t xml:space="preserve">wait at least 6 feet apart. </w:t>
            </w:r>
            <w:r w:rsidRPr="0064535E">
              <w:rPr>
                <w:rFonts w:asciiTheme="majorHAnsi" w:hAnsiTheme="majorHAnsi" w:cstheme="majorHAnsi"/>
                <w:sz w:val="22"/>
                <w:szCs w:val="22"/>
              </w:rPr>
              <w:t xml:space="preserve">If a school nurse is not available, </w:t>
            </w:r>
            <w:r w:rsidR="00C01A0F" w:rsidRPr="0064535E">
              <w:rPr>
                <w:rFonts w:asciiTheme="majorHAnsi" w:hAnsiTheme="majorHAnsi" w:cstheme="majorHAnsi"/>
                <w:sz w:val="22"/>
                <w:szCs w:val="22"/>
              </w:rPr>
              <w:t xml:space="preserve">the District </w:t>
            </w:r>
            <w:r w:rsidRPr="0064535E">
              <w:rPr>
                <w:rFonts w:asciiTheme="majorHAnsi" w:hAnsiTheme="majorHAnsi" w:cstheme="majorHAnsi"/>
                <w:sz w:val="22"/>
                <w:szCs w:val="22"/>
              </w:rPr>
              <w:t xml:space="preserve">will isolate and dismiss any student who has a fever or other symptoms of COVID-19 that are not explained by a chronic health condition for follow up with a health care provider. </w:t>
            </w:r>
            <w:r w:rsidR="00C01A0F" w:rsidRPr="0064535E">
              <w:rPr>
                <w:rFonts w:asciiTheme="majorHAnsi" w:hAnsiTheme="majorHAnsi" w:cstheme="majorHAnsi"/>
                <w:sz w:val="22"/>
                <w:szCs w:val="22"/>
              </w:rPr>
              <w:t xml:space="preserve"> </w:t>
            </w:r>
          </w:p>
          <w:p w14:paraId="55602D9C" w14:textId="1526B7EE" w:rsidR="00C01A0F" w:rsidRPr="0064535E" w:rsidRDefault="00C01A0F" w:rsidP="00AD2284">
            <w:pPr>
              <w:rPr>
                <w:rFonts w:asciiTheme="majorHAnsi" w:hAnsiTheme="majorHAnsi" w:cstheme="majorHAnsi"/>
                <w:sz w:val="22"/>
                <w:szCs w:val="22"/>
              </w:rPr>
            </w:pPr>
          </w:p>
          <w:p w14:paraId="5F2BF2F0" w14:textId="187A7326" w:rsidR="00576F0B" w:rsidRPr="00450CE5" w:rsidRDefault="00C01A0F" w:rsidP="00D1015A">
            <w:pPr>
              <w:rPr>
                <w:rFonts w:asciiTheme="majorHAnsi" w:hAnsiTheme="majorHAnsi" w:cstheme="majorHAnsi"/>
                <w:sz w:val="22"/>
                <w:szCs w:val="22"/>
              </w:rPr>
            </w:pPr>
            <w:r w:rsidRPr="0064535E">
              <w:rPr>
                <w:rFonts w:asciiTheme="majorHAnsi" w:hAnsiTheme="majorHAnsi" w:cstheme="majorHAnsi"/>
                <w:sz w:val="22"/>
                <w:szCs w:val="22"/>
              </w:rPr>
              <w:t xml:space="preserve">Students suspected of having COVID-19 awaiting transport home by the parent/guardian will be isolated in </w:t>
            </w:r>
            <w:r w:rsidR="00D1015A" w:rsidRPr="0064535E">
              <w:rPr>
                <w:rFonts w:asciiTheme="majorHAnsi" w:hAnsiTheme="majorHAnsi" w:cstheme="majorHAnsi"/>
                <w:sz w:val="22"/>
                <w:szCs w:val="22"/>
              </w:rPr>
              <w:t>the quarantine room</w:t>
            </w:r>
            <w:r w:rsidRPr="0064535E">
              <w:rPr>
                <w:rFonts w:asciiTheme="majorHAnsi" w:hAnsiTheme="majorHAnsi" w:cstheme="majorHAnsi"/>
                <w:sz w:val="22"/>
                <w:szCs w:val="22"/>
              </w:rPr>
              <w:t xml:space="preserve">, with a supervising adult present utilizing appropriate PPE.  </w:t>
            </w:r>
            <w:r w:rsidRPr="00450CE5">
              <w:rPr>
                <w:rFonts w:asciiTheme="majorHAnsi" w:hAnsiTheme="majorHAnsi" w:cstheme="majorHAnsi"/>
                <w:sz w:val="22"/>
                <w:szCs w:val="22"/>
              </w:rPr>
              <w:t>Per CDC guidelines, the district will</w:t>
            </w:r>
            <w:r w:rsidR="00D1015A" w:rsidRPr="00450CE5">
              <w:rPr>
                <w:rFonts w:asciiTheme="majorHAnsi" w:hAnsiTheme="majorHAnsi" w:cstheme="majorHAnsi"/>
                <w:sz w:val="22"/>
                <w:szCs w:val="22"/>
              </w:rPr>
              <w:t xml:space="preserve"> close a</w:t>
            </w:r>
            <w:r w:rsidRPr="00450CE5">
              <w:rPr>
                <w:rFonts w:asciiTheme="majorHAnsi" w:hAnsiTheme="majorHAnsi" w:cstheme="majorHAnsi"/>
                <w:sz w:val="22"/>
                <w:szCs w:val="22"/>
              </w:rPr>
              <w:t xml:space="preserve">reas used by a sick person until </w:t>
            </w:r>
            <w:r w:rsidR="00D1015A" w:rsidRPr="00450CE5">
              <w:rPr>
                <w:rFonts w:asciiTheme="majorHAnsi" w:hAnsiTheme="majorHAnsi" w:cstheme="majorHAnsi"/>
                <w:sz w:val="22"/>
                <w:szCs w:val="22"/>
              </w:rPr>
              <w:t xml:space="preserve">proper ventilation, </w:t>
            </w:r>
            <w:r w:rsidRPr="00450CE5">
              <w:rPr>
                <w:rFonts w:asciiTheme="majorHAnsi" w:hAnsiTheme="majorHAnsi" w:cstheme="majorHAnsi"/>
                <w:sz w:val="22"/>
                <w:szCs w:val="22"/>
              </w:rPr>
              <w:t>cleaning and disinfection has occurred</w:t>
            </w:r>
            <w:r w:rsidR="00D1015A" w:rsidRPr="00450CE5">
              <w:rPr>
                <w:rFonts w:asciiTheme="majorHAnsi" w:hAnsiTheme="majorHAnsi" w:cstheme="majorHAnsi"/>
                <w:sz w:val="22"/>
                <w:szCs w:val="22"/>
              </w:rPr>
              <w:t xml:space="preserve">.  Students who were socially distance in a shared classroom will be relocated until proper cleaning and disinfection has occurred. </w:t>
            </w:r>
            <w:r w:rsidRPr="00450CE5">
              <w:rPr>
                <w:rFonts w:asciiTheme="majorHAnsi" w:hAnsiTheme="majorHAnsi" w:cstheme="majorHAnsi"/>
                <w:sz w:val="22"/>
                <w:szCs w:val="22"/>
              </w:rPr>
              <w:t xml:space="preserve">Once the area has been appropriately cleaned and disinfected it can be reopened for use. </w:t>
            </w:r>
          </w:p>
          <w:p w14:paraId="2CA041F0" w14:textId="5C88ABF0" w:rsidR="00200926" w:rsidRPr="0064535E" w:rsidRDefault="00200926" w:rsidP="00D1015A">
            <w:pPr>
              <w:rPr>
                <w:rFonts w:asciiTheme="majorHAnsi" w:hAnsiTheme="majorHAnsi" w:cstheme="majorHAnsi"/>
                <w:sz w:val="22"/>
                <w:szCs w:val="22"/>
              </w:rPr>
            </w:pPr>
          </w:p>
          <w:p w14:paraId="0238EBAF" w14:textId="44F6C00B" w:rsidR="00200926" w:rsidRPr="0064535E" w:rsidRDefault="00200926" w:rsidP="00D1015A">
            <w:pPr>
              <w:rPr>
                <w:rFonts w:asciiTheme="majorHAnsi" w:hAnsiTheme="majorHAnsi" w:cstheme="majorHAnsi"/>
                <w:sz w:val="22"/>
                <w:szCs w:val="22"/>
              </w:rPr>
            </w:pPr>
            <w:r w:rsidRPr="0064535E">
              <w:rPr>
                <w:rFonts w:asciiTheme="majorHAnsi" w:eastAsia="Times New Roman" w:hAnsiTheme="majorHAnsi" w:cstheme="majorHAnsi"/>
                <w:sz w:val="22"/>
                <w:szCs w:val="22"/>
              </w:rPr>
              <w:t xml:space="preserve">The school nurse (and School Medical Director) will immediately consult with county health officials if COVID-19 is suspected.  </w:t>
            </w:r>
          </w:p>
          <w:p w14:paraId="42AEF176" w14:textId="706B4B12" w:rsidR="00D1015A" w:rsidRPr="0064535E" w:rsidRDefault="00D1015A" w:rsidP="00D1015A">
            <w:pPr>
              <w:ind w:left="720"/>
              <w:rPr>
                <w:rFonts w:asciiTheme="majorHAnsi" w:hAnsiTheme="majorHAnsi" w:cstheme="majorHAnsi"/>
                <w:b/>
                <w:bCs/>
                <w:i/>
                <w:iCs/>
                <w:sz w:val="22"/>
                <w:szCs w:val="22"/>
              </w:rPr>
            </w:pPr>
          </w:p>
        </w:tc>
      </w:tr>
      <w:tr w:rsidR="007D1635" w:rsidRPr="0064535E" w14:paraId="6DCEACDC" w14:textId="77777777" w:rsidTr="005E0B75">
        <w:tc>
          <w:tcPr>
            <w:tcW w:w="12950" w:type="dxa"/>
            <w:gridSpan w:val="2"/>
            <w:shd w:val="clear" w:color="auto" w:fill="D9E2F3" w:themeFill="accent1" w:themeFillTint="33"/>
            <w:vAlign w:val="center"/>
          </w:tcPr>
          <w:p w14:paraId="782CE80A" w14:textId="6F3B128B" w:rsidR="007D1635" w:rsidRPr="0064535E" w:rsidRDefault="007D1635" w:rsidP="004A22FB">
            <w:pPr>
              <w:textAlignment w:val="baseline"/>
              <w:rPr>
                <w:rFonts w:asciiTheme="majorHAnsi" w:hAnsiTheme="majorHAnsi" w:cstheme="majorHAnsi"/>
                <w:b/>
                <w:bCs/>
                <w:i/>
                <w:iCs/>
                <w:sz w:val="22"/>
                <w:szCs w:val="22"/>
              </w:rPr>
            </w:pPr>
            <w:r w:rsidRPr="0064535E">
              <w:rPr>
                <w:rFonts w:asciiTheme="majorHAnsi" w:eastAsia="Times New Roman" w:hAnsiTheme="majorHAnsi" w:cstheme="majorHAnsi"/>
                <w:b/>
                <w:bCs/>
                <w:color w:val="000000"/>
                <w:sz w:val="22"/>
                <w:szCs w:val="22"/>
              </w:rPr>
              <w:t xml:space="preserve">Isolation </w:t>
            </w:r>
            <w:r w:rsidR="00255EC6" w:rsidRPr="0064535E">
              <w:rPr>
                <w:rFonts w:asciiTheme="majorHAnsi" w:hAnsiTheme="majorHAnsi" w:cstheme="majorHAnsi"/>
                <w:i/>
                <w:sz w:val="22"/>
                <w:szCs w:val="22"/>
              </w:rPr>
              <w:t xml:space="preserve">(SED Assurance: Health and Safety </w:t>
            </w:r>
            <w:r w:rsidR="00AA6340" w:rsidRPr="0064535E">
              <w:rPr>
                <w:rFonts w:asciiTheme="majorHAnsi" w:hAnsiTheme="majorHAnsi" w:cstheme="majorHAnsi"/>
                <w:i/>
                <w:sz w:val="22"/>
                <w:szCs w:val="22"/>
              </w:rPr>
              <w:t xml:space="preserve">7, </w:t>
            </w:r>
            <w:r w:rsidR="00255EC6" w:rsidRPr="0064535E">
              <w:rPr>
                <w:rFonts w:asciiTheme="majorHAnsi" w:hAnsiTheme="majorHAnsi" w:cstheme="majorHAnsi"/>
                <w:i/>
                <w:sz w:val="22"/>
                <w:szCs w:val="22"/>
              </w:rPr>
              <w:t>15)</w:t>
            </w:r>
          </w:p>
        </w:tc>
      </w:tr>
      <w:tr w:rsidR="004A22FB" w:rsidRPr="0064535E" w14:paraId="4FF6E286" w14:textId="77777777" w:rsidTr="008B369A">
        <w:tc>
          <w:tcPr>
            <w:tcW w:w="12950" w:type="dxa"/>
            <w:gridSpan w:val="2"/>
            <w:vAlign w:val="center"/>
          </w:tcPr>
          <w:p w14:paraId="5FFF7C7B" w14:textId="24185806" w:rsidR="004A22FB" w:rsidRPr="0064535E" w:rsidRDefault="004A22FB" w:rsidP="004A22FB">
            <w:pPr>
              <w:rPr>
                <w:rFonts w:asciiTheme="majorHAnsi" w:eastAsia="Times New Roman" w:hAnsiTheme="majorHAnsi" w:cstheme="majorHAnsi"/>
                <w:color w:val="000000" w:themeColor="text1"/>
                <w:sz w:val="22"/>
                <w:szCs w:val="22"/>
              </w:rPr>
            </w:pPr>
            <w:r w:rsidRPr="0064535E">
              <w:rPr>
                <w:rFonts w:asciiTheme="majorHAnsi" w:eastAsia="Times New Roman" w:hAnsiTheme="majorHAnsi" w:cstheme="majorHAnsi"/>
                <w:sz w:val="22"/>
                <w:szCs w:val="22"/>
              </w:rPr>
              <w:t xml:space="preserve">Andover Central School will follow </w:t>
            </w:r>
            <w:r w:rsidRPr="0064535E">
              <w:rPr>
                <w:rFonts w:asciiTheme="majorHAnsi" w:eastAsia="Times New Roman" w:hAnsiTheme="majorHAnsi" w:cstheme="majorHAnsi"/>
                <w:color w:val="000000" w:themeColor="text1"/>
                <w:sz w:val="22"/>
                <w:szCs w:val="22"/>
              </w:rPr>
              <w:t>Education Law § 906:</w:t>
            </w:r>
          </w:p>
          <w:p w14:paraId="67577736" w14:textId="77777777" w:rsidR="004A22FB" w:rsidRPr="0064535E" w:rsidRDefault="004A22FB" w:rsidP="004A22FB">
            <w:pPr>
              <w:rPr>
                <w:rFonts w:asciiTheme="majorHAnsi" w:eastAsia="Times New Roman" w:hAnsiTheme="majorHAnsi" w:cstheme="majorHAnsi"/>
                <w:color w:val="0560BF"/>
                <w:sz w:val="22"/>
                <w:szCs w:val="22"/>
              </w:rPr>
            </w:pPr>
          </w:p>
          <w:p w14:paraId="21854E7A" w14:textId="77777777" w:rsidR="004A22FB" w:rsidRPr="0064535E" w:rsidRDefault="004A22FB" w:rsidP="004A22FB">
            <w:pPr>
              <w:ind w:left="720"/>
              <w:rPr>
                <w:rFonts w:asciiTheme="majorHAnsi" w:eastAsia="Times New Roman" w:hAnsiTheme="majorHAnsi" w:cstheme="majorHAnsi"/>
                <w:i/>
                <w:iCs/>
                <w:sz w:val="22"/>
                <w:szCs w:val="22"/>
              </w:rPr>
            </w:pPr>
            <w:r w:rsidRPr="0064535E">
              <w:rPr>
                <w:rFonts w:asciiTheme="majorHAnsi" w:eastAsia="Times New Roman" w:hAnsiTheme="majorHAnsi" w:cstheme="majorHAnsi"/>
                <w:i/>
                <w:iCs/>
                <w:sz w:val="22"/>
                <w:szCs w:val="22"/>
              </w:rPr>
              <w:t xml:space="preserve">Whenever a student in the public schools shows symptoms of any communicable or infectious disease reportable under the public health law that imposes a significant risk of infection of others in the school, he or she shall be excluded from the school and sent home immediately, in a safe and proper conveyance. The director of school health services shall immediately notify a local public health agency of any disease reportable under the public health law. The director of school health services, or other health professionals acting upon direction or referral of such director, may make such evaluations of teachers and any other school employees, school buildings and premises as, in their discretion, they may deem necessary to protect the health of the students and staff. </w:t>
            </w:r>
          </w:p>
          <w:p w14:paraId="68B8D7E7" w14:textId="77777777" w:rsidR="004A22FB" w:rsidRPr="0064535E" w:rsidRDefault="004A22FB" w:rsidP="00576F0B">
            <w:pPr>
              <w:rPr>
                <w:rFonts w:asciiTheme="majorHAnsi" w:hAnsiTheme="majorHAnsi" w:cstheme="majorHAnsi"/>
                <w:bCs/>
                <w:iCs/>
                <w:sz w:val="22"/>
                <w:szCs w:val="22"/>
              </w:rPr>
            </w:pPr>
          </w:p>
          <w:p w14:paraId="2597E9F3" w14:textId="4FE03E0A" w:rsidR="004A22FB" w:rsidRPr="0064535E" w:rsidRDefault="004A22FB" w:rsidP="00576F0B">
            <w:pPr>
              <w:rPr>
                <w:rFonts w:asciiTheme="majorHAnsi" w:hAnsiTheme="majorHAnsi" w:cstheme="majorHAnsi"/>
                <w:bCs/>
                <w:iCs/>
                <w:sz w:val="22"/>
                <w:szCs w:val="22"/>
              </w:rPr>
            </w:pPr>
            <w:r w:rsidRPr="0064535E">
              <w:rPr>
                <w:rFonts w:asciiTheme="majorHAnsi" w:hAnsiTheme="majorHAnsi" w:cstheme="majorHAnsi"/>
                <w:bCs/>
                <w:iCs/>
                <w:sz w:val="22"/>
                <w:szCs w:val="22"/>
              </w:rPr>
              <w:lastRenderedPageBreak/>
              <w:t xml:space="preserve">Students who screen positive upon arrival or become symptomatic while at school will be escorted to the quarantine room.  Parents will be contacted and instructed to pick up their child.  If a parent or emergency contact cannot be reached, the school will provide for transportation to their home.  </w:t>
            </w:r>
          </w:p>
        </w:tc>
      </w:tr>
      <w:tr w:rsidR="007D1635" w:rsidRPr="0064535E" w14:paraId="08E9EB15" w14:textId="77777777" w:rsidTr="005E0B75">
        <w:tc>
          <w:tcPr>
            <w:tcW w:w="12950" w:type="dxa"/>
            <w:gridSpan w:val="2"/>
            <w:shd w:val="clear" w:color="auto" w:fill="D9E2F3" w:themeFill="accent1" w:themeFillTint="33"/>
            <w:vAlign w:val="center"/>
          </w:tcPr>
          <w:p w14:paraId="7EF144D0" w14:textId="72421F08" w:rsidR="007D1635" w:rsidRPr="0064535E" w:rsidRDefault="007D1635" w:rsidP="00BD2142">
            <w:pPr>
              <w:textAlignment w:val="baseline"/>
              <w:rPr>
                <w:rFonts w:asciiTheme="majorHAnsi" w:hAnsiTheme="majorHAnsi" w:cstheme="majorHAnsi"/>
                <w:b/>
                <w:bCs/>
                <w:i/>
                <w:iCs/>
                <w:sz w:val="22"/>
                <w:szCs w:val="22"/>
              </w:rPr>
            </w:pPr>
            <w:r w:rsidRPr="0064535E">
              <w:rPr>
                <w:rFonts w:asciiTheme="majorHAnsi" w:eastAsia="Times New Roman" w:hAnsiTheme="majorHAnsi" w:cstheme="majorHAnsi"/>
                <w:b/>
                <w:bCs/>
                <w:color w:val="000000"/>
                <w:sz w:val="22"/>
                <w:szCs w:val="22"/>
              </w:rPr>
              <w:lastRenderedPageBreak/>
              <w:t>Collection</w:t>
            </w:r>
            <w:r w:rsidR="00255EC6" w:rsidRPr="0064535E">
              <w:rPr>
                <w:rFonts w:asciiTheme="majorHAnsi" w:eastAsia="Times New Roman" w:hAnsiTheme="majorHAnsi" w:cstheme="majorHAnsi"/>
                <w:b/>
                <w:bCs/>
                <w:color w:val="000000"/>
                <w:sz w:val="22"/>
                <w:szCs w:val="22"/>
              </w:rPr>
              <w:t xml:space="preserve"> </w:t>
            </w:r>
            <w:r w:rsidR="00255EC6" w:rsidRPr="0064535E">
              <w:rPr>
                <w:rFonts w:asciiTheme="majorHAnsi" w:hAnsiTheme="majorHAnsi" w:cstheme="majorHAnsi"/>
                <w:i/>
                <w:sz w:val="22"/>
                <w:szCs w:val="22"/>
              </w:rPr>
              <w:t>(SED Assurance: Health and Safety 15)</w:t>
            </w:r>
          </w:p>
        </w:tc>
      </w:tr>
      <w:tr w:rsidR="00BD2142" w:rsidRPr="0064535E" w14:paraId="17DE1B36" w14:textId="77777777" w:rsidTr="008B369A">
        <w:tc>
          <w:tcPr>
            <w:tcW w:w="12950" w:type="dxa"/>
            <w:gridSpan w:val="2"/>
            <w:vAlign w:val="center"/>
          </w:tcPr>
          <w:p w14:paraId="640E68FA" w14:textId="46AAA7CE" w:rsidR="00BD2142" w:rsidRPr="0064535E" w:rsidRDefault="00BD2142" w:rsidP="00576F0B">
            <w:pPr>
              <w:rPr>
                <w:rFonts w:asciiTheme="majorHAnsi" w:hAnsiTheme="majorHAnsi" w:cstheme="majorHAnsi"/>
                <w:bCs/>
                <w:iCs/>
                <w:sz w:val="22"/>
                <w:szCs w:val="22"/>
              </w:rPr>
            </w:pPr>
            <w:r w:rsidRPr="0064535E">
              <w:rPr>
                <w:rFonts w:asciiTheme="majorHAnsi" w:hAnsiTheme="majorHAnsi" w:cstheme="majorHAnsi"/>
                <w:bCs/>
                <w:iCs/>
                <w:sz w:val="22"/>
                <w:szCs w:val="22"/>
              </w:rPr>
              <w:t>The School Nurse (or designee) will provide instruction to parents or legal guardians when they are contacted to notify them of illness and the need to pick up their child.  Parents will be instructed to call the school upon arrival for student pickup and will be instructed NOT to enter the school.  In addition, the School Nurse will instruct parents or legal guardians to follow up with their healthcare provider.</w:t>
            </w:r>
          </w:p>
        </w:tc>
      </w:tr>
      <w:tr w:rsidR="007D1635" w:rsidRPr="0064535E" w14:paraId="2871D578" w14:textId="77777777" w:rsidTr="005E0B75">
        <w:tc>
          <w:tcPr>
            <w:tcW w:w="12950" w:type="dxa"/>
            <w:gridSpan w:val="2"/>
            <w:shd w:val="clear" w:color="auto" w:fill="D9E2F3" w:themeFill="accent1" w:themeFillTint="33"/>
            <w:vAlign w:val="center"/>
          </w:tcPr>
          <w:p w14:paraId="65953728" w14:textId="0DC3D95D" w:rsidR="007D1635" w:rsidRPr="0064535E" w:rsidRDefault="00EC6799" w:rsidP="004723DB">
            <w:pPr>
              <w:textAlignment w:val="baseline"/>
              <w:rPr>
                <w:rFonts w:asciiTheme="majorHAnsi" w:hAnsiTheme="majorHAnsi" w:cstheme="majorHAnsi"/>
                <w:b/>
                <w:bCs/>
                <w:i/>
                <w:iCs/>
                <w:sz w:val="22"/>
                <w:szCs w:val="22"/>
              </w:rPr>
            </w:pPr>
            <w:r w:rsidRPr="0064535E">
              <w:rPr>
                <w:rFonts w:asciiTheme="majorHAnsi" w:eastAsia="Times New Roman" w:hAnsiTheme="majorHAnsi" w:cstheme="majorHAnsi"/>
                <w:b/>
                <w:bCs/>
                <w:color w:val="000000"/>
                <w:sz w:val="22"/>
                <w:szCs w:val="22"/>
              </w:rPr>
              <w:t>E</w:t>
            </w:r>
            <w:r w:rsidR="008A5E70" w:rsidRPr="0064535E">
              <w:rPr>
                <w:rFonts w:asciiTheme="majorHAnsi" w:eastAsia="Times New Roman" w:hAnsiTheme="majorHAnsi" w:cstheme="majorHAnsi"/>
                <w:b/>
                <w:bCs/>
                <w:color w:val="000000"/>
                <w:sz w:val="22"/>
                <w:szCs w:val="22"/>
              </w:rPr>
              <w:t>xposed</w:t>
            </w:r>
            <w:r w:rsidRPr="0064535E">
              <w:rPr>
                <w:rFonts w:asciiTheme="majorHAnsi" w:eastAsia="Times New Roman" w:hAnsiTheme="majorHAnsi" w:cstheme="majorHAnsi"/>
                <w:b/>
                <w:bCs/>
                <w:color w:val="000000"/>
                <w:sz w:val="22"/>
                <w:szCs w:val="22"/>
              </w:rPr>
              <w:t>/</w:t>
            </w:r>
            <w:r w:rsidR="007D1635" w:rsidRPr="0064535E">
              <w:rPr>
                <w:rFonts w:asciiTheme="majorHAnsi" w:eastAsia="Times New Roman" w:hAnsiTheme="majorHAnsi" w:cstheme="majorHAnsi"/>
                <w:b/>
                <w:bCs/>
                <w:color w:val="000000"/>
                <w:sz w:val="22"/>
                <w:szCs w:val="22"/>
              </w:rPr>
              <w:t>Infected Individuals</w:t>
            </w:r>
            <w:r w:rsidRPr="0064535E">
              <w:rPr>
                <w:rFonts w:asciiTheme="majorHAnsi" w:eastAsia="Times New Roman" w:hAnsiTheme="majorHAnsi" w:cstheme="majorHAnsi"/>
                <w:b/>
                <w:bCs/>
                <w:color w:val="000000"/>
                <w:sz w:val="22"/>
                <w:szCs w:val="22"/>
              </w:rPr>
              <w:t xml:space="preserve"> </w:t>
            </w:r>
            <w:r w:rsidRPr="0064535E">
              <w:rPr>
                <w:rFonts w:asciiTheme="majorHAnsi" w:hAnsiTheme="majorHAnsi" w:cstheme="majorHAnsi"/>
                <w:i/>
                <w:sz w:val="22"/>
                <w:szCs w:val="22"/>
              </w:rPr>
              <w:t>(SED Assurance: Health and Safety 16)</w:t>
            </w:r>
          </w:p>
        </w:tc>
      </w:tr>
      <w:tr w:rsidR="004723DB" w:rsidRPr="0064535E" w14:paraId="1AB7B956" w14:textId="77777777" w:rsidTr="008B369A">
        <w:tc>
          <w:tcPr>
            <w:tcW w:w="12950" w:type="dxa"/>
            <w:gridSpan w:val="2"/>
            <w:vAlign w:val="center"/>
          </w:tcPr>
          <w:p w14:paraId="2C21092D" w14:textId="1E58395F" w:rsidR="00200926" w:rsidRPr="00705EEC" w:rsidRDefault="00200926" w:rsidP="00D9473E">
            <w:pPr>
              <w:rPr>
                <w:rFonts w:asciiTheme="majorHAnsi" w:eastAsia="Times New Roman" w:hAnsiTheme="majorHAnsi" w:cstheme="majorHAnsi"/>
                <w:sz w:val="22"/>
                <w:szCs w:val="22"/>
              </w:rPr>
            </w:pPr>
            <w:r w:rsidRPr="0064535E">
              <w:rPr>
                <w:rFonts w:asciiTheme="majorHAnsi" w:eastAsia="Times New Roman" w:hAnsiTheme="majorHAnsi" w:cstheme="majorHAnsi"/>
                <w:sz w:val="22"/>
                <w:szCs w:val="22"/>
              </w:rPr>
              <w:t xml:space="preserve">The school </w:t>
            </w:r>
            <w:r w:rsidRPr="00705EEC">
              <w:rPr>
                <w:rFonts w:asciiTheme="majorHAnsi" w:eastAsia="Times New Roman" w:hAnsiTheme="majorHAnsi" w:cstheme="majorHAnsi"/>
                <w:sz w:val="22"/>
                <w:szCs w:val="22"/>
              </w:rPr>
              <w:t>nurse will immediately consult with</w:t>
            </w:r>
            <w:r w:rsidR="00064775" w:rsidRPr="00705EEC">
              <w:rPr>
                <w:rFonts w:asciiTheme="majorHAnsi" w:eastAsia="Times New Roman" w:hAnsiTheme="majorHAnsi" w:cstheme="majorHAnsi"/>
                <w:sz w:val="22"/>
                <w:szCs w:val="22"/>
              </w:rPr>
              <w:t xml:space="preserve"> the local testing site, </w:t>
            </w:r>
            <w:r w:rsidR="00D52365" w:rsidRPr="00705EEC">
              <w:rPr>
                <w:rFonts w:asciiTheme="majorHAnsi" w:eastAsia="Times New Roman" w:hAnsiTheme="majorHAnsi" w:cstheme="majorHAnsi"/>
                <w:sz w:val="22"/>
                <w:szCs w:val="22"/>
              </w:rPr>
              <w:t xml:space="preserve">the School Physician and </w:t>
            </w:r>
            <w:r w:rsidR="00064775" w:rsidRPr="00705EEC">
              <w:rPr>
                <w:rFonts w:asciiTheme="majorHAnsi" w:eastAsia="Times New Roman" w:hAnsiTheme="majorHAnsi" w:cstheme="majorHAnsi"/>
                <w:sz w:val="22"/>
                <w:szCs w:val="22"/>
              </w:rPr>
              <w:t>c</w:t>
            </w:r>
            <w:r w:rsidRPr="00705EEC">
              <w:rPr>
                <w:rFonts w:asciiTheme="majorHAnsi" w:eastAsia="Times New Roman" w:hAnsiTheme="majorHAnsi" w:cstheme="majorHAnsi"/>
                <w:sz w:val="22"/>
                <w:szCs w:val="22"/>
              </w:rPr>
              <w:t>ounty health officials</w:t>
            </w:r>
            <w:r w:rsidR="00064775" w:rsidRPr="00705EEC">
              <w:rPr>
                <w:rFonts w:asciiTheme="majorHAnsi" w:eastAsia="Times New Roman" w:hAnsiTheme="majorHAnsi" w:cstheme="majorHAnsi"/>
                <w:sz w:val="22"/>
                <w:szCs w:val="22"/>
              </w:rPr>
              <w:t xml:space="preserve"> (as needed)</w:t>
            </w:r>
            <w:r w:rsidRPr="00705EEC">
              <w:rPr>
                <w:rFonts w:asciiTheme="majorHAnsi" w:eastAsia="Times New Roman" w:hAnsiTheme="majorHAnsi" w:cstheme="majorHAnsi"/>
                <w:sz w:val="22"/>
                <w:szCs w:val="22"/>
              </w:rPr>
              <w:t xml:space="preserve"> and the COVID-19 Safety Coordinator if COVID-19 is suspected.  Collaboratively, they will work together to limit viral spread and </w:t>
            </w:r>
            <w:r w:rsidR="00064775" w:rsidRPr="00705EEC">
              <w:rPr>
                <w:rFonts w:asciiTheme="majorHAnsi" w:eastAsia="Times New Roman" w:hAnsiTheme="majorHAnsi" w:cstheme="majorHAnsi"/>
                <w:sz w:val="22"/>
                <w:szCs w:val="22"/>
              </w:rPr>
              <w:t xml:space="preserve">coordinate </w:t>
            </w:r>
            <w:r w:rsidRPr="00705EEC">
              <w:rPr>
                <w:rFonts w:asciiTheme="majorHAnsi" w:eastAsia="Times New Roman" w:hAnsiTheme="majorHAnsi" w:cstheme="majorHAnsi"/>
                <w:sz w:val="22"/>
                <w:szCs w:val="22"/>
              </w:rPr>
              <w:t>timely virus testing</w:t>
            </w:r>
            <w:r w:rsidR="00705EEC" w:rsidRPr="00705EEC">
              <w:rPr>
                <w:rFonts w:asciiTheme="majorHAnsi" w:eastAsia="Times New Roman" w:hAnsiTheme="majorHAnsi" w:cstheme="majorHAnsi"/>
                <w:sz w:val="22"/>
                <w:szCs w:val="22"/>
              </w:rPr>
              <w:t xml:space="preserve"> </w:t>
            </w:r>
            <w:r w:rsidRPr="00705EEC">
              <w:rPr>
                <w:rFonts w:asciiTheme="majorHAnsi" w:eastAsia="Times New Roman" w:hAnsiTheme="majorHAnsi" w:cstheme="majorHAnsi"/>
                <w:sz w:val="22"/>
                <w:szCs w:val="22"/>
              </w:rPr>
              <w:t xml:space="preserve">and implement contract tracing in the event of a positive case.   </w:t>
            </w:r>
          </w:p>
          <w:p w14:paraId="2D1C205C" w14:textId="77777777" w:rsidR="00200926" w:rsidRPr="0064535E" w:rsidRDefault="00200926" w:rsidP="00D9473E">
            <w:pPr>
              <w:rPr>
                <w:rFonts w:asciiTheme="majorHAnsi" w:eastAsia="Times New Roman" w:hAnsiTheme="majorHAnsi" w:cstheme="majorHAnsi"/>
                <w:sz w:val="22"/>
                <w:szCs w:val="22"/>
              </w:rPr>
            </w:pPr>
          </w:p>
          <w:p w14:paraId="08008005" w14:textId="285DA8CA" w:rsidR="004723DB" w:rsidRPr="0064535E" w:rsidRDefault="004723DB" w:rsidP="00D9473E">
            <w:pPr>
              <w:rPr>
                <w:rFonts w:asciiTheme="majorHAnsi" w:eastAsia="Times New Roman" w:hAnsiTheme="majorHAnsi" w:cstheme="majorHAnsi"/>
                <w:sz w:val="22"/>
                <w:szCs w:val="22"/>
              </w:rPr>
            </w:pPr>
            <w:r w:rsidRPr="0064535E">
              <w:rPr>
                <w:rFonts w:asciiTheme="majorHAnsi" w:eastAsia="Times New Roman" w:hAnsiTheme="majorHAnsi" w:cstheme="majorHAnsi"/>
                <w:sz w:val="22"/>
                <w:szCs w:val="22"/>
              </w:rPr>
              <w:t xml:space="preserve">Andover Central School will follow CDC guidance for allowing a student or staff member to return to school after </w:t>
            </w:r>
            <w:r w:rsidR="00EC6799" w:rsidRPr="0064535E">
              <w:rPr>
                <w:rFonts w:asciiTheme="majorHAnsi" w:eastAsia="Times New Roman" w:hAnsiTheme="majorHAnsi" w:cstheme="majorHAnsi"/>
                <w:sz w:val="22"/>
                <w:szCs w:val="22"/>
              </w:rPr>
              <w:t>exposure/infection of individuals:</w:t>
            </w:r>
          </w:p>
          <w:p w14:paraId="47DE98CB" w14:textId="60C21CB2" w:rsidR="00EC6799" w:rsidRPr="0064535E" w:rsidRDefault="00EC6799" w:rsidP="00D9473E">
            <w:pPr>
              <w:rPr>
                <w:rFonts w:asciiTheme="majorHAnsi" w:eastAsia="Times New Roman" w:hAnsiTheme="majorHAnsi" w:cstheme="majorHAnsi"/>
                <w:sz w:val="22"/>
                <w:szCs w:val="22"/>
              </w:rPr>
            </w:pPr>
          </w:p>
          <w:p w14:paraId="11D3B368" w14:textId="577E85CA" w:rsidR="00EC6799" w:rsidRPr="0064535E" w:rsidRDefault="00EC6799" w:rsidP="00D9473E">
            <w:pPr>
              <w:rPr>
                <w:rFonts w:asciiTheme="majorHAnsi" w:eastAsia="Times New Roman" w:hAnsiTheme="majorHAnsi" w:cstheme="majorHAnsi"/>
                <w:sz w:val="22"/>
                <w:szCs w:val="22"/>
              </w:rPr>
            </w:pPr>
            <w:r w:rsidRPr="0064535E">
              <w:rPr>
                <w:rFonts w:asciiTheme="majorHAnsi" w:eastAsia="Times New Roman" w:hAnsiTheme="majorHAnsi" w:cstheme="majorHAnsi"/>
                <w:sz w:val="22"/>
                <w:szCs w:val="22"/>
              </w:rPr>
              <w:t xml:space="preserve">For the purpose of this </w:t>
            </w:r>
            <w:r w:rsidR="002554F8" w:rsidRPr="0064535E">
              <w:rPr>
                <w:rFonts w:asciiTheme="majorHAnsi" w:eastAsia="Times New Roman" w:hAnsiTheme="majorHAnsi" w:cstheme="majorHAnsi"/>
                <w:sz w:val="22"/>
                <w:szCs w:val="22"/>
              </w:rPr>
              <w:t>P</w:t>
            </w:r>
            <w:r w:rsidRPr="0064535E">
              <w:rPr>
                <w:rFonts w:asciiTheme="majorHAnsi" w:eastAsia="Times New Roman" w:hAnsiTheme="majorHAnsi" w:cstheme="majorHAnsi"/>
                <w:sz w:val="22"/>
                <w:szCs w:val="22"/>
              </w:rPr>
              <w:t xml:space="preserve">lan, an individual will be deemed “exposed” if they had contact </w:t>
            </w:r>
            <w:r w:rsidR="002554F8" w:rsidRPr="0064535E">
              <w:rPr>
                <w:rFonts w:asciiTheme="majorHAnsi" w:eastAsia="Times New Roman" w:hAnsiTheme="majorHAnsi" w:cstheme="majorHAnsi"/>
                <w:sz w:val="22"/>
                <w:szCs w:val="22"/>
              </w:rPr>
              <w:t>of less</w:t>
            </w:r>
            <w:r w:rsidR="00890E76" w:rsidRPr="0064535E">
              <w:rPr>
                <w:rFonts w:asciiTheme="majorHAnsi" w:eastAsia="Times New Roman" w:hAnsiTheme="majorHAnsi" w:cstheme="majorHAnsi"/>
                <w:sz w:val="22"/>
                <w:szCs w:val="22"/>
              </w:rPr>
              <w:t xml:space="preserve"> than</w:t>
            </w:r>
            <w:r w:rsidRPr="0064535E">
              <w:rPr>
                <w:rFonts w:asciiTheme="majorHAnsi" w:eastAsia="Times New Roman" w:hAnsiTheme="majorHAnsi" w:cstheme="majorHAnsi"/>
                <w:sz w:val="22"/>
                <w:szCs w:val="22"/>
              </w:rPr>
              <w:t xml:space="preserve"> 6 feet for more than 10 minutes with an infected</w:t>
            </w:r>
            <w:r w:rsidR="002554F8" w:rsidRPr="0064535E">
              <w:rPr>
                <w:rFonts w:asciiTheme="majorHAnsi" w:eastAsia="Times New Roman" w:hAnsiTheme="majorHAnsi" w:cstheme="majorHAnsi"/>
                <w:sz w:val="22"/>
                <w:szCs w:val="22"/>
              </w:rPr>
              <w:t xml:space="preserve"> individual</w:t>
            </w:r>
            <w:r w:rsidRPr="0064535E">
              <w:rPr>
                <w:rFonts w:asciiTheme="majorHAnsi" w:eastAsia="Times New Roman" w:hAnsiTheme="majorHAnsi" w:cstheme="majorHAnsi"/>
                <w:sz w:val="22"/>
                <w:szCs w:val="22"/>
              </w:rPr>
              <w:t xml:space="preserve"> or individual who is suspected to be infected.  Procedure for Containment will be followed for</w:t>
            </w:r>
            <w:r w:rsidR="002554F8" w:rsidRPr="0064535E">
              <w:rPr>
                <w:rFonts w:asciiTheme="majorHAnsi" w:eastAsia="Times New Roman" w:hAnsiTheme="majorHAnsi" w:cstheme="majorHAnsi"/>
                <w:sz w:val="22"/>
                <w:szCs w:val="22"/>
              </w:rPr>
              <w:t xml:space="preserve"> the</w:t>
            </w:r>
            <w:r w:rsidRPr="0064535E">
              <w:rPr>
                <w:rFonts w:asciiTheme="majorHAnsi" w:eastAsia="Times New Roman" w:hAnsiTheme="majorHAnsi" w:cstheme="majorHAnsi"/>
                <w:sz w:val="22"/>
                <w:szCs w:val="22"/>
              </w:rPr>
              <w:t xml:space="preserve"> exposed individual</w:t>
            </w:r>
            <w:r w:rsidR="002554F8" w:rsidRPr="0064535E">
              <w:rPr>
                <w:rFonts w:asciiTheme="majorHAnsi" w:eastAsia="Times New Roman" w:hAnsiTheme="majorHAnsi" w:cstheme="majorHAnsi"/>
                <w:sz w:val="22"/>
                <w:szCs w:val="22"/>
              </w:rPr>
              <w:t>(</w:t>
            </w:r>
            <w:r w:rsidRPr="0064535E">
              <w:rPr>
                <w:rFonts w:asciiTheme="majorHAnsi" w:eastAsia="Times New Roman" w:hAnsiTheme="majorHAnsi" w:cstheme="majorHAnsi"/>
                <w:sz w:val="22"/>
                <w:szCs w:val="22"/>
              </w:rPr>
              <w:t>s</w:t>
            </w:r>
            <w:r w:rsidR="002554F8" w:rsidRPr="0064535E">
              <w:rPr>
                <w:rFonts w:asciiTheme="majorHAnsi" w:eastAsia="Times New Roman" w:hAnsiTheme="majorHAnsi" w:cstheme="majorHAnsi"/>
                <w:sz w:val="22"/>
                <w:szCs w:val="22"/>
              </w:rPr>
              <w:t>)</w:t>
            </w:r>
            <w:r w:rsidRPr="0064535E">
              <w:rPr>
                <w:rFonts w:asciiTheme="majorHAnsi" w:eastAsia="Times New Roman" w:hAnsiTheme="majorHAnsi" w:cstheme="majorHAnsi"/>
                <w:sz w:val="22"/>
                <w:szCs w:val="22"/>
              </w:rPr>
              <w:t xml:space="preserve"> and the Allegany County Department of Health will be contacted for further guidance.  </w:t>
            </w:r>
          </w:p>
          <w:p w14:paraId="163BEEE0" w14:textId="77777777" w:rsidR="004723DB" w:rsidRPr="0064535E" w:rsidRDefault="004723DB" w:rsidP="00D9473E">
            <w:pPr>
              <w:rPr>
                <w:rFonts w:asciiTheme="majorHAnsi" w:eastAsia="Times New Roman" w:hAnsiTheme="majorHAnsi" w:cstheme="majorHAnsi"/>
                <w:sz w:val="22"/>
                <w:szCs w:val="22"/>
              </w:rPr>
            </w:pPr>
          </w:p>
          <w:p w14:paraId="1447BD8D" w14:textId="644DBFA6" w:rsidR="004723DB" w:rsidRPr="0064535E" w:rsidRDefault="004723DB" w:rsidP="00D9473E">
            <w:pPr>
              <w:rPr>
                <w:rFonts w:asciiTheme="majorHAnsi" w:eastAsia="Times New Roman" w:hAnsiTheme="majorHAnsi" w:cstheme="majorHAnsi"/>
                <w:sz w:val="22"/>
                <w:szCs w:val="22"/>
              </w:rPr>
            </w:pPr>
            <w:r w:rsidRPr="0064535E">
              <w:rPr>
                <w:rFonts w:asciiTheme="majorHAnsi" w:eastAsia="Times New Roman" w:hAnsiTheme="majorHAnsi" w:cstheme="majorHAnsi"/>
                <w:sz w:val="22"/>
                <w:szCs w:val="22"/>
              </w:rPr>
              <w:t xml:space="preserve">If a person </w:t>
            </w:r>
            <w:r w:rsidRPr="0064535E">
              <w:rPr>
                <w:rFonts w:asciiTheme="majorHAnsi" w:eastAsia="Times New Roman" w:hAnsiTheme="majorHAnsi" w:cstheme="majorHAnsi"/>
                <w:sz w:val="22"/>
                <w:szCs w:val="22"/>
                <w:u w:val="single"/>
              </w:rPr>
              <w:t>IS</w:t>
            </w:r>
            <w:r w:rsidRPr="0064535E">
              <w:rPr>
                <w:rFonts w:asciiTheme="majorHAnsi" w:eastAsia="Times New Roman" w:hAnsiTheme="majorHAnsi" w:cstheme="majorHAnsi"/>
                <w:sz w:val="22"/>
                <w:szCs w:val="22"/>
              </w:rPr>
              <w:t xml:space="preserve"> diagnosed with COVID-19 by a healthcare provider ba</w:t>
            </w:r>
            <w:r w:rsidR="00705EEC">
              <w:rPr>
                <w:rFonts w:asciiTheme="majorHAnsi" w:eastAsia="Times New Roman" w:hAnsiTheme="majorHAnsi" w:cstheme="majorHAnsi"/>
                <w:sz w:val="22"/>
                <w:szCs w:val="22"/>
              </w:rPr>
              <w:t xml:space="preserve">sed on a test or their symptoms, </w:t>
            </w:r>
            <w:r w:rsidRPr="0064535E">
              <w:rPr>
                <w:rFonts w:asciiTheme="majorHAnsi" w:eastAsia="Times New Roman" w:hAnsiTheme="majorHAnsi" w:cstheme="majorHAnsi"/>
                <w:sz w:val="22"/>
                <w:szCs w:val="22"/>
              </w:rPr>
              <w:t xml:space="preserve">they should not be at school and should stay at home until: </w:t>
            </w:r>
          </w:p>
          <w:p w14:paraId="1F3F8A37" w14:textId="77777777" w:rsidR="004723DB" w:rsidRPr="0064535E" w:rsidRDefault="004723DB" w:rsidP="0045016E">
            <w:pPr>
              <w:numPr>
                <w:ilvl w:val="0"/>
                <w:numId w:val="7"/>
              </w:numPr>
              <w:contextualSpacing/>
              <w:rPr>
                <w:rFonts w:asciiTheme="majorHAnsi" w:eastAsia="Times New Roman" w:hAnsiTheme="majorHAnsi" w:cstheme="majorHAnsi"/>
                <w:sz w:val="22"/>
                <w:szCs w:val="22"/>
              </w:rPr>
            </w:pPr>
            <w:r w:rsidRPr="0064535E">
              <w:rPr>
                <w:rFonts w:asciiTheme="majorHAnsi" w:eastAsia="Times New Roman" w:hAnsiTheme="majorHAnsi" w:cstheme="majorHAnsi"/>
                <w:sz w:val="22"/>
                <w:szCs w:val="22"/>
              </w:rPr>
              <w:t xml:space="preserve">It has been at least ten days since the individual first had symptoms; </w:t>
            </w:r>
          </w:p>
          <w:p w14:paraId="63A6181A" w14:textId="77777777" w:rsidR="004723DB" w:rsidRPr="0064535E" w:rsidRDefault="004723DB" w:rsidP="0045016E">
            <w:pPr>
              <w:numPr>
                <w:ilvl w:val="0"/>
                <w:numId w:val="7"/>
              </w:numPr>
              <w:contextualSpacing/>
              <w:rPr>
                <w:rFonts w:asciiTheme="majorHAnsi" w:eastAsia="Times New Roman" w:hAnsiTheme="majorHAnsi" w:cstheme="majorHAnsi"/>
                <w:sz w:val="22"/>
                <w:szCs w:val="22"/>
              </w:rPr>
            </w:pPr>
            <w:r w:rsidRPr="0064535E">
              <w:rPr>
                <w:rFonts w:asciiTheme="majorHAnsi" w:eastAsia="Times New Roman" w:hAnsiTheme="majorHAnsi" w:cstheme="majorHAnsi"/>
                <w:sz w:val="22"/>
                <w:szCs w:val="22"/>
              </w:rPr>
              <w:t xml:space="preserve">It has been at least three days since the individual has had a fever (without using fever reducing medicine); and </w:t>
            </w:r>
          </w:p>
          <w:p w14:paraId="75F77928" w14:textId="3FC8EB84" w:rsidR="004723DB" w:rsidRPr="0064535E" w:rsidRDefault="004723DB" w:rsidP="0045016E">
            <w:pPr>
              <w:numPr>
                <w:ilvl w:val="0"/>
                <w:numId w:val="7"/>
              </w:numPr>
              <w:contextualSpacing/>
              <w:rPr>
                <w:rFonts w:asciiTheme="majorHAnsi" w:eastAsia="Times New Roman" w:hAnsiTheme="majorHAnsi" w:cstheme="majorHAnsi"/>
                <w:sz w:val="22"/>
                <w:szCs w:val="22"/>
              </w:rPr>
            </w:pPr>
            <w:r w:rsidRPr="0064535E">
              <w:rPr>
                <w:rFonts w:asciiTheme="majorHAnsi" w:eastAsia="Times New Roman" w:hAnsiTheme="majorHAnsi" w:cstheme="majorHAnsi"/>
                <w:sz w:val="22"/>
                <w:szCs w:val="22"/>
              </w:rPr>
              <w:t xml:space="preserve">It has been at least three days since the individual’s symptoms improved, including cough and shortness of breath. </w:t>
            </w:r>
          </w:p>
          <w:p w14:paraId="19FFFBC6" w14:textId="77777777" w:rsidR="00047CA1" w:rsidRPr="0064535E" w:rsidRDefault="00047CA1" w:rsidP="00047CA1">
            <w:pPr>
              <w:ind w:left="720"/>
              <w:contextualSpacing/>
              <w:rPr>
                <w:rFonts w:asciiTheme="majorHAnsi" w:eastAsia="Times New Roman" w:hAnsiTheme="majorHAnsi" w:cstheme="majorHAnsi"/>
                <w:sz w:val="22"/>
                <w:szCs w:val="22"/>
              </w:rPr>
            </w:pPr>
          </w:p>
          <w:p w14:paraId="31EFD9F6" w14:textId="3CAF1FB5" w:rsidR="004723DB" w:rsidRPr="0064535E" w:rsidRDefault="00047CA1" w:rsidP="00D9473E">
            <w:pPr>
              <w:rPr>
                <w:rFonts w:asciiTheme="majorHAnsi" w:eastAsia="Times New Roman" w:hAnsiTheme="majorHAnsi" w:cstheme="majorHAnsi"/>
                <w:sz w:val="22"/>
                <w:szCs w:val="22"/>
              </w:rPr>
            </w:pPr>
            <w:r w:rsidRPr="0064535E">
              <w:rPr>
                <w:rFonts w:asciiTheme="majorHAnsi" w:hAnsiTheme="majorHAnsi" w:cstheme="majorHAnsi"/>
                <w:sz w:val="22"/>
                <w:szCs w:val="22"/>
              </w:rPr>
              <w:t xml:space="preserve">All discharges from isolation will be </w:t>
            </w:r>
            <w:r w:rsidRPr="00705EEC">
              <w:rPr>
                <w:rFonts w:asciiTheme="majorHAnsi" w:hAnsiTheme="majorHAnsi" w:cstheme="majorHAnsi"/>
                <w:sz w:val="22"/>
                <w:szCs w:val="22"/>
              </w:rPr>
              <w:t>conducted by</w:t>
            </w:r>
            <w:r w:rsidR="00ED26C2" w:rsidRPr="00705EEC">
              <w:rPr>
                <w:rFonts w:asciiTheme="majorHAnsi" w:hAnsiTheme="majorHAnsi" w:cstheme="majorHAnsi"/>
                <w:sz w:val="22"/>
                <w:szCs w:val="22"/>
              </w:rPr>
              <w:t xml:space="preserve"> the School Nurse under direction of the School Physician and local department</w:t>
            </w:r>
            <w:r w:rsidRPr="00705EEC">
              <w:rPr>
                <w:rFonts w:asciiTheme="majorHAnsi" w:hAnsiTheme="majorHAnsi" w:cstheme="majorHAnsi"/>
                <w:sz w:val="22"/>
                <w:szCs w:val="22"/>
              </w:rPr>
              <w:t xml:space="preserve"> of health.  A return t</w:t>
            </w:r>
            <w:r w:rsidRPr="0064535E">
              <w:rPr>
                <w:rFonts w:asciiTheme="majorHAnsi" w:hAnsiTheme="majorHAnsi" w:cstheme="majorHAnsi"/>
                <w:sz w:val="22"/>
                <w:szCs w:val="22"/>
              </w:rPr>
              <w:t xml:space="preserve">o the learning environment by students and staff must include documentation from a health care provider evaluation, negative COVID-19 testing, and symptom resolution.   </w:t>
            </w:r>
          </w:p>
          <w:p w14:paraId="2E44A697" w14:textId="77777777" w:rsidR="004723DB" w:rsidRPr="0064535E" w:rsidRDefault="004723DB" w:rsidP="00047CA1">
            <w:pPr>
              <w:rPr>
                <w:rFonts w:asciiTheme="majorHAnsi" w:hAnsiTheme="majorHAnsi" w:cstheme="majorHAnsi"/>
                <w:b/>
                <w:bCs/>
                <w:i/>
                <w:iCs/>
                <w:sz w:val="22"/>
                <w:szCs w:val="22"/>
              </w:rPr>
            </w:pPr>
          </w:p>
        </w:tc>
      </w:tr>
      <w:tr w:rsidR="007D1635" w:rsidRPr="0064535E" w14:paraId="4AC3CD37" w14:textId="77777777" w:rsidTr="005E0B75">
        <w:tc>
          <w:tcPr>
            <w:tcW w:w="12950" w:type="dxa"/>
            <w:gridSpan w:val="2"/>
            <w:shd w:val="clear" w:color="auto" w:fill="D9E2F3" w:themeFill="accent1" w:themeFillTint="33"/>
            <w:vAlign w:val="center"/>
          </w:tcPr>
          <w:p w14:paraId="24758032" w14:textId="7B6D489C" w:rsidR="007D1635" w:rsidRPr="0064535E" w:rsidRDefault="00EC6799" w:rsidP="002554F8">
            <w:pPr>
              <w:textAlignment w:val="baseline"/>
              <w:rPr>
                <w:rFonts w:asciiTheme="majorHAnsi" w:hAnsiTheme="majorHAnsi" w:cstheme="majorHAnsi"/>
                <w:b/>
                <w:bCs/>
                <w:i/>
                <w:iCs/>
                <w:sz w:val="22"/>
                <w:szCs w:val="22"/>
              </w:rPr>
            </w:pPr>
            <w:r w:rsidRPr="0064535E">
              <w:rPr>
                <w:rFonts w:asciiTheme="majorHAnsi" w:eastAsia="Times New Roman" w:hAnsiTheme="majorHAnsi" w:cstheme="majorHAnsi"/>
                <w:b/>
                <w:bCs/>
                <w:color w:val="000000"/>
                <w:sz w:val="22"/>
                <w:szCs w:val="22"/>
              </w:rPr>
              <w:t>Symptomatic</w:t>
            </w:r>
            <w:r w:rsidR="007D1635" w:rsidRPr="0064535E">
              <w:rPr>
                <w:rFonts w:asciiTheme="majorHAnsi" w:eastAsia="Times New Roman" w:hAnsiTheme="majorHAnsi" w:cstheme="majorHAnsi"/>
                <w:b/>
                <w:bCs/>
                <w:color w:val="000000"/>
                <w:sz w:val="22"/>
                <w:szCs w:val="22"/>
              </w:rPr>
              <w:t xml:space="preserve"> Individuals</w:t>
            </w:r>
            <w:r w:rsidR="007D1635" w:rsidRPr="0064535E">
              <w:rPr>
                <w:rFonts w:asciiTheme="majorHAnsi" w:eastAsia="Times New Roman" w:hAnsiTheme="majorHAnsi" w:cstheme="majorHAnsi"/>
                <w:color w:val="000000"/>
                <w:sz w:val="22"/>
                <w:szCs w:val="22"/>
              </w:rPr>
              <w:t xml:space="preserve"> </w:t>
            </w:r>
          </w:p>
        </w:tc>
      </w:tr>
      <w:tr w:rsidR="004723DB" w:rsidRPr="0064535E" w14:paraId="3F740767" w14:textId="77777777" w:rsidTr="008B369A">
        <w:tc>
          <w:tcPr>
            <w:tcW w:w="12950" w:type="dxa"/>
            <w:gridSpan w:val="2"/>
            <w:vAlign w:val="center"/>
          </w:tcPr>
          <w:p w14:paraId="1C0C3167" w14:textId="77777777" w:rsidR="009344E4" w:rsidRPr="0064535E" w:rsidRDefault="009344E4" w:rsidP="009344E4">
            <w:pPr>
              <w:rPr>
                <w:rFonts w:asciiTheme="majorHAnsi" w:eastAsia="Times New Roman" w:hAnsiTheme="majorHAnsi" w:cstheme="majorHAnsi"/>
                <w:sz w:val="22"/>
                <w:szCs w:val="22"/>
              </w:rPr>
            </w:pPr>
            <w:r w:rsidRPr="0064535E">
              <w:rPr>
                <w:rFonts w:asciiTheme="majorHAnsi" w:eastAsia="Times New Roman" w:hAnsiTheme="majorHAnsi" w:cstheme="majorHAnsi"/>
                <w:sz w:val="22"/>
                <w:szCs w:val="22"/>
              </w:rPr>
              <w:t xml:space="preserve">Andover Central School will follow CDC guidance for allowing a student or staff member to return to school after exhibiting symptoms of COVID-19. </w:t>
            </w:r>
          </w:p>
          <w:p w14:paraId="1AD01057" w14:textId="77777777" w:rsidR="009344E4" w:rsidRPr="0064535E" w:rsidRDefault="009344E4" w:rsidP="009344E4">
            <w:pPr>
              <w:rPr>
                <w:rFonts w:asciiTheme="majorHAnsi" w:eastAsia="Times New Roman" w:hAnsiTheme="majorHAnsi" w:cstheme="majorHAnsi"/>
                <w:sz w:val="22"/>
                <w:szCs w:val="22"/>
              </w:rPr>
            </w:pPr>
          </w:p>
          <w:p w14:paraId="3B0F9DDE" w14:textId="08352C1F" w:rsidR="009344E4" w:rsidRPr="0064535E" w:rsidRDefault="0040135C" w:rsidP="009344E4">
            <w:pPr>
              <w:rPr>
                <w:rFonts w:asciiTheme="majorHAnsi" w:eastAsia="Times New Roman" w:hAnsiTheme="majorHAnsi" w:cstheme="majorHAnsi"/>
                <w:sz w:val="22"/>
                <w:szCs w:val="22"/>
              </w:rPr>
            </w:pPr>
            <w:r w:rsidRPr="0064535E">
              <w:rPr>
                <w:rFonts w:asciiTheme="majorHAnsi" w:eastAsia="Times New Roman" w:hAnsiTheme="majorHAnsi" w:cstheme="majorHAnsi"/>
                <w:sz w:val="22"/>
                <w:szCs w:val="22"/>
              </w:rPr>
              <w:t>Once COVID-19 tested, i</w:t>
            </w:r>
            <w:r w:rsidR="009344E4" w:rsidRPr="0064535E">
              <w:rPr>
                <w:rFonts w:asciiTheme="majorHAnsi" w:eastAsia="Times New Roman" w:hAnsiTheme="majorHAnsi" w:cstheme="majorHAnsi"/>
                <w:sz w:val="22"/>
                <w:szCs w:val="22"/>
              </w:rPr>
              <w:t xml:space="preserve">f a person is </w:t>
            </w:r>
            <w:r w:rsidR="009344E4" w:rsidRPr="0064535E">
              <w:rPr>
                <w:rFonts w:asciiTheme="majorHAnsi" w:eastAsia="Times New Roman" w:hAnsiTheme="majorHAnsi" w:cstheme="majorHAnsi"/>
                <w:sz w:val="22"/>
                <w:szCs w:val="22"/>
                <w:u w:val="single"/>
              </w:rPr>
              <w:t>NOT</w:t>
            </w:r>
            <w:r w:rsidR="009344E4" w:rsidRPr="0064535E">
              <w:rPr>
                <w:rFonts w:asciiTheme="majorHAnsi" w:eastAsia="Times New Roman" w:hAnsiTheme="majorHAnsi" w:cstheme="majorHAnsi"/>
                <w:sz w:val="22"/>
                <w:szCs w:val="22"/>
              </w:rPr>
              <w:t xml:space="preserve"> diagnosed by a healthcare provider (physician, nurse practitioner, or physician assistant) with COVID-19 they can return to school: </w:t>
            </w:r>
          </w:p>
          <w:p w14:paraId="61281354" w14:textId="764EAD80" w:rsidR="009344E4" w:rsidRPr="0064535E" w:rsidRDefault="009344E4" w:rsidP="009344E4">
            <w:pPr>
              <w:numPr>
                <w:ilvl w:val="0"/>
                <w:numId w:val="8"/>
              </w:numPr>
              <w:contextualSpacing/>
              <w:rPr>
                <w:rFonts w:asciiTheme="majorHAnsi" w:eastAsia="Times New Roman" w:hAnsiTheme="majorHAnsi" w:cstheme="majorHAnsi"/>
                <w:sz w:val="22"/>
                <w:szCs w:val="22"/>
              </w:rPr>
            </w:pPr>
            <w:r w:rsidRPr="0064535E">
              <w:rPr>
                <w:rFonts w:asciiTheme="majorHAnsi" w:eastAsia="Times New Roman" w:hAnsiTheme="majorHAnsi" w:cstheme="majorHAnsi"/>
                <w:sz w:val="22"/>
                <w:szCs w:val="22"/>
              </w:rPr>
              <w:t xml:space="preserve">Once there is no fever, without the use of fever reducing medicines, and they have felt well for </w:t>
            </w:r>
            <w:r w:rsidR="00ED26C2" w:rsidRPr="00ED26C2">
              <w:rPr>
                <w:rFonts w:asciiTheme="majorHAnsi" w:eastAsia="Times New Roman" w:hAnsiTheme="majorHAnsi" w:cstheme="majorHAnsi"/>
                <w:color w:val="FF0000"/>
                <w:sz w:val="22"/>
                <w:szCs w:val="22"/>
              </w:rPr>
              <w:t xml:space="preserve"> </w:t>
            </w:r>
            <w:r w:rsidR="00D52365">
              <w:rPr>
                <w:rFonts w:asciiTheme="majorHAnsi" w:eastAsia="Times New Roman" w:hAnsiTheme="majorHAnsi" w:cstheme="majorHAnsi"/>
                <w:sz w:val="22"/>
                <w:szCs w:val="22"/>
              </w:rPr>
              <w:t xml:space="preserve">36 </w:t>
            </w:r>
            <w:r w:rsidRPr="0064535E">
              <w:rPr>
                <w:rFonts w:asciiTheme="majorHAnsi" w:eastAsia="Times New Roman" w:hAnsiTheme="majorHAnsi" w:cstheme="majorHAnsi"/>
                <w:sz w:val="22"/>
                <w:szCs w:val="22"/>
              </w:rPr>
              <w:t xml:space="preserve">hours; </w:t>
            </w:r>
          </w:p>
          <w:p w14:paraId="1614F134" w14:textId="77777777" w:rsidR="0083580C" w:rsidRDefault="0083580C" w:rsidP="00843E77">
            <w:pPr>
              <w:ind w:left="720"/>
              <w:contextualSpacing/>
              <w:rPr>
                <w:rFonts w:asciiTheme="majorHAnsi" w:hAnsiTheme="majorHAnsi" w:cstheme="majorHAnsi"/>
                <w:b/>
                <w:bCs/>
                <w:i/>
                <w:iCs/>
                <w:sz w:val="22"/>
                <w:szCs w:val="22"/>
              </w:rPr>
            </w:pPr>
          </w:p>
          <w:p w14:paraId="71CE3E2B" w14:textId="77777777" w:rsidR="00705EEC" w:rsidRDefault="00705EEC" w:rsidP="00843E77">
            <w:pPr>
              <w:ind w:left="720"/>
              <w:contextualSpacing/>
              <w:rPr>
                <w:rFonts w:asciiTheme="majorHAnsi" w:hAnsiTheme="majorHAnsi" w:cstheme="majorHAnsi"/>
                <w:b/>
                <w:bCs/>
                <w:i/>
                <w:iCs/>
                <w:sz w:val="22"/>
                <w:szCs w:val="22"/>
              </w:rPr>
            </w:pPr>
          </w:p>
          <w:p w14:paraId="6FE1805E" w14:textId="77777777" w:rsidR="00C4043D" w:rsidRDefault="00C4043D" w:rsidP="00843E77">
            <w:pPr>
              <w:ind w:left="720"/>
              <w:contextualSpacing/>
              <w:rPr>
                <w:rFonts w:asciiTheme="majorHAnsi" w:hAnsiTheme="majorHAnsi" w:cstheme="majorHAnsi"/>
                <w:b/>
                <w:bCs/>
                <w:i/>
                <w:iCs/>
                <w:sz w:val="22"/>
                <w:szCs w:val="22"/>
              </w:rPr>
            </w:pPr>
          </w:p>
          <w:p w14:paraId="5446E961" w14:textId="73ED40F2" w:rsidR="00C4043D" w:rsidRPr="0064535E" w:rsidRDefault="00C4043D" w:rsidP="00843E77">
            <w:pPr>
              <w:ind w:left="720"/>
              <w:contextualSpacing/>
              <w:rPr>
                <w:rFonts w:asciiTheme="majorHAnsi" w:hAnsiTheme="majorHAnsi" w:cstheme="majorHAnsi"/>
                <w:b/>
                <w:bCs/>
                <w:i/>
                <w:iCs/>
                <w:sz w:val="22"/>
                <w:szCs w:val="22"/>
              </w:rPr>
            </w:pPr>
          </w:p>
        </w:tc>
      </w:tr>
      <w:tr w:rsidR="007D1635" w:rsidRPr="0064535E" w14:paraId="17E8CBC1" w14:textId="77777777" w:rsidTr="005E0B75">
        <w:tc>
          <w:tcPr>
            <w:tcW w:w="12950" w:type="dxa"/>
            <w:gridSpan w:val="2"/>
            <w:shd w:val="clear" w:color="auto" w:fill="D9E2F3" w:themeFill="accent1" w:themeFillTint="33"/>
            <w:vAlign w:val="center"/>
          </w:tcPr>
          <w:p w14:paraId="52AED330" w14:textId="4B74B31E" w:rsidR="00037D62" w:rsidRPr="0064535E" w:rsidRDefault="007D1635" w:rsidP="004723DB">
            <w:pPr>
              <w:textAlignment w:val="baseline"/>
              <w:rPr>
                <w:rFonts w:asciiTheme="majorHAnsi" w:hAnsiTheme="majorHAnsi" w:cstheme="majorHAnsi"/>
                <w:b/>
                <w:bCs/>
                <w:i/>
                <w:iCs/>
                <w:sz w:val="22"/>
                <w:szCs w:val="22"/>
              </w:rPr>
            </w:pPr>
            <w:r w:rsidRPr="0064535E">
              <w:rPr>
                <w:rFonts w:asciiTheme="majorHAnsi" w:eastAsia="Times New Roman" w:hAnsiTheme="majorHAnsi" w:cstheme="majorHAnsi"/>
                <w:b/>
                <w:bCs/>
                <w:color w:val="000000"/>
                <w:sz w:val="22"/>
                <w:szCs w:val="22"/>
              </w:rPr>
              <w:lastRenderedPageBreak/>
              <w:t>Hygiene, Cleaning, and Disinfection</w:t>
            </w:r>
            <w:r w:rsidR="00255EC6" w:rsidRPr="0064535E">
              <w:rPr>
                <w:rFonts w:asciiTheme="majorHAnsi" w:eastAsia="Times New Roman" w:hAnsiTheme="majorHAnsi" w:cstheme="majorHAnsi"/>
                <w:b/>
                <w:bCs/>
                <w:color w:val="000000"/>
                <w:sz w:val="22"/>
                <w:szCs w:val="22"/>
              </w:rPr>
              <w:t xml:space="preserve"> </w:t>
            </w:r>
            <w:r w:rsidR="00255EC6" w:rsidRPr="0064535E">
              <w:rPr>
                <w:rFonts w:asciiTheme="majorHAnsi" w:hAnsiTheme="majorHAnsi" w:cstheme="majorHAnsi"/>
                <w:i/>
                <w:sz w:val="22"/>
                <w:szCs w:val="22"/>
              </w:rPr>
              <w:t>(SED Assurance: Health and Safety 17)</w:t>
            </w:r>
          </w:p>
        </w:tc>
      </w:tr>
      <w:tr w:rsidR="004723DB" w:rsidRPr="0064535E" w14:paraId="3DC800ED" w14:textId="77777777" w:rsidTr="008B369A">
        <w:tc>
          <w:tcPr>
            <w:tcW w:w="12950" w:type="dxa"/>
            <w:gridSpan w:val="2"/>
            <w:vAlign w:val="center"/>
          </w:tcPr>
          <w:p w14:paraId="74AD5195" w14:textId="7F777DE1" w:rsidR="004723DB" w:rsidRPr="0064535E" w:rsidRDefault="004723DB" w:rsidP="00314FF0">
            <w:pPr>
              <w:rPr>
                <w:rFonts w:asciiTheme="majorHAnsi" w:eastAsia="Times New Roman" w:hAnsiTheme="majorHAnsi" w:cstheme="majorHAnsi"/>
                <w:sz w:val="22"/>
                <w:szCs w:val="22"/>
              </w:rPr>
            </w:pPr>
            <w:r w:rsidRPr="0064535E">
              <w:rPr>
                <w:rFonts w:asciiTheme="majorHAnsi" w:eastAsia="Times New Roman" w:hAnsiTheme="majorHAnsi" w:cstheme="majorHAnsi"/>
                <w:sz w:val="22"/>
                <w:szCs w:val="22"/>
              </w:rPr>
              <w:t xml:space="preserve">The CDC and NYSDOH recommends, and Andover Central School will implement the following: </w:t>
            </w:r>
          </w:p>
          <w:p w14:paraId="381FA8E8" w14:textId="77777777" w:rsidR="004723DB" w:rsidRPr="00D52365" w:rsidRDefault="004723DB" w:rsidP="0045016E">
            <w:pPr>
              <w:numPr>
                <w:ilvl w:val="0"/>
                <w:numId w:val="9"/>
              </w:numPr>
              <w:contextualSpacing/>
              <w:rPr>
                <w:rFonts w:asciiTheme="majorHAnsi" w:eastAsia="Times New Roman" w:hAnsiTheme="majorHAnsi" w:cstheme="majorHAnsi"/>
                <w:sz w:val="22"/>
                <w:szCs w:val="22"/>
              </w:rPr>
            </w:pPr>
            <w:r w:rsidRPr="00D52365">
              <w:rPr>
                <w:rFonts w:asciiTheme="majorHAnsi" w:eastAsia="Times New Roman" w:hAnsiTheme="majorHAnsi" w:cstheme="majorHAnsi"/>
                <w:sz w:val="22"/>
                <w:szCs w:val="22"/>
              </w:rPr>
              <w:t xml:space="preserve">Closing off areas used by a sick person and not using these areas until after cleaning and disinfection has occurred; </w:t>
            </w:r>
          </w:p>
          <w:p w14:paraId="319F95CA" w14:textId="77777777" w:rsidR="004723DB" w:rsidRPr="0064535E" w:rsidRDefault="004723DB" w:rsidP="0045016E">
            <w:pPr>
              <w:numPr>
                <w:ilvl w:val="0"/>
                <w:numId w:val="9"/>
              </w:numPr>
              <w:contextualSpacing/>
              <w:rPr>
                <w:rFonts w:asciiTheme="majorHAnsi" w:eastAsia="Times New Roman" w:hAnsiTheme="majorHAnsi" w:cstheme="majorHAnsi"/>
                <w:sz w:val="22"/>
                <w:szCs w:val="22"/>
              </w:rPr>
            </w:pPr>
            <w:r w:rsidRPr="0064535E">
              <w:rPr>
                <w:rFonts w:asciiTheme="majorHAnsi" w:eastAsia="Times New Roman" w:hAnsiTheme="majorHAnsi" w:cstheme="majorHAnsi"/>
                <w:sz w:val="22"/>
                <w:szCs w:val="22"/>
              </w:rPr>
              <w:t>Opening outside doors and windows to increase air circulation in the area;</w:t>
            </w:r>
          </w:p>
          <w:p w14:paraId="52422120" w14:textId="77777777" w:rsidR="004723DB" w:rsidRPr="0064535E" w:rsidRDefault="004723DB" w:rsidP="0045016E">
            <w:pPr>
              <w:numPr>
                <w:ilvl w:val="0"/>
                <w:numId w:val="9"/>
              </w:numPr>
              <w:contextualSpacing/>
              <w:rPr>
                <w:rFonts w:asciiTheme="majorHAnsi" w:eastAsia="Times New Roman" w:hAnsiTheme="majorHAnsi" w:cstheme="majorHAnsi"/>
                <w:sz w:val="22"/>
                <w:szCs w:val="22"/>
              </w:rPr>
            </w:pPr>
            <w:r w:rsidRPr="0064535E">
              <w:rPr>
                <w:rFonts w:asciiTheme="majorHAnsi" w:eastAsia="Times New Roman" w:hAnsiTheme="majorHAnsi" w:cstheme="majorHAnsi"/>
                <w:sz w:val="22"/>
                <w:szCs w:val="22"/>
              </w:rPr>
              <w:t xml:space="preserve">Waiting at least 24 hours before cleaning and disinfection. If waiting 24 hours is not feasible, wait as long as possible; </w:t>
            </w:r>
          </w:p>
          <w:p w14:paraId="4DFDB20C" w14:textId="77777777" w:rsidR="004723DB" w:rsidRPr="0064535E" w:rsidRDefault="004723DB" w:rsidP="0045016E">
            <w:pPr>
              <w:numPr>
                <w:ilvl w:val="0"/>
                <w:numId w:val="9"/>
              </w:numPr>
              <w:contextualSpacing/>
              <w:rPr>
                <w:rFonts w:asciiTheme="majorHAnsi" w:eastAsia="Times New Roman" w:hAnsiTheme="majorHAnsi" w:cstheme="majorHAnsi"/>
                <w:sz w:val="22"/>
                <w:szCs w:val="22"/>
              </w:rPr>
            </w:pPr>
            <w:r w:rsidRPr="0064535E">
              <w:rPr>
                <w:rFonts w:asciiTheme="majorHAnsi" w:eastAsia="Times New Roman" w:hAnsiTheme="majorHAnsi" w:cstheme="majorHAnsi"/>
                <w:sz w:val="22"/>
                <w:szCs w:val="22"/>
              </w:rPr>
              <w:t xml:space="preserve">Clean and disinfect all areas used by the person suspected or confirmed to have COVID-19, such as offices, classrooms, bathrooms, lockers, and common areas. </w:t>
            </w:r>
          </w:p>
          <w:p w14:paraId="18A46601" w14:textId="77777777" w:rsidR="004723DB" w:rsidRPr="0064535E" w:rsidRDefault="004723DB" w:rsidP="0045016E">
            <w:pPr>
              <w:numPr>
                <w:ilvl w:val="1"/>
                <w:numId w:val="9"/>
              </w:numPr>
              <w:contextualSpacing/>
              <w:rPr>
                <w:rFonts w:asciiTheme="majorHAnsi" w:eastAsia="Times New Roman" w:hAnsiTheme="majorHAnsi" w:cstheme="majorHAnsi"/>
                <w:sz w:val="22"/>
                <w:szCs w:val="22"/>
              </w:rPr>
            </w:pPr>
            <w:r w:rsidRPr="0064535E">
              <w:rPr>
                <w:rFonts w:asciiTheme="majorHAnsi" w:eastAsia="Times New Roman" w:hAnsiTheme="majorHAnsi" w:cstheme="majorHAnsi"/>
                <w:sz w:val="22"/>
                <w:szCs w:val="22"/>
              </w:rPr>
              <w:t xml:space="preserve">Once the area has been appropriately cleaned and disinfected it can be reopened for use. </w:t>
            </w:r>
          </w:p>
          <w:p w14:paraId="2706751F" w14:textId="581BC9BD" w:rsidR="004723DB" w:rsidRPr="0064535E" w:rsidRDefault="004723DB" w:rsidP="008B117B">
            <w:pPr>
              <w:numPr>
                <w:ilvl w:val="1"/>
                <w:numId w:val="9"/>
              </w:numPr>
              <w:contextualSpacing/>
              <w:rPr>
                <w:rFonts w:asciiTheme="majorHAnsi" w:hAnsiTheme="majorHAnsi" w:cstheme="majorHAnsi"/>
                <w:b/>
                <w:bCs/>
                <w:i/>
                <w:iCs/>
                <w:sz w:val="22"/>
                <w:szCs w:val="22"/>
              </w:rPr>
            </w:pPr>
            <w:r w:rsidRPr="0064535E">
              <w:rPr>
                <w:rFonts w:asciiTheme="majorHAnsi" w:eastAsia="Times New Roman" w:hAnsiTheme="majorHAnsi" w:cstheme="majorHAnsi"/>
                <w:sz w:val="22"/>
                <w:szCs w:val="22"/>
              </w:rPr>
              <w:t xml:space="preserve">Individuals without close or proximate contact with the person suspected or confirmed to have COVID-19 can return to the area and resume school activities immediately after cleaning and disinfection. </w:t>
            </w:r>
          </w:p>
        </w:tc>
      </w:tr>
      <w:tr w:rsidR="007D1635" w:rsidRPr="0064535E" w14:paraId="003C4084" w14:textId="77777777" w:rsidTr="005E0B75">
        <w:tc>
          <w:tcPr>
            <w:tcW w:w="12950" w:type="dxa"/>
            <w:gridSpan w:val="2"/>
            <w:shd w:val="clear" w:color="auto" w:fill="D9E2F3" w:themeFill="accent1" w:themeFillTint="33"/>
            <w:vAlign w:val="center"/>
          </w:tcPr>
          <w:p w14:paraId="22A071D8" w14:textId="337AC4D3" w:rsidR="007D1635" w:rsidRPr="0064535E" w:rsidRDefault="007D1635" w:rsidP="004723DB">
            <w:pPr>
              <w:textAlignment w:val="baseline"/>
              <w:rPr>
                <w:rFonts w:asciiTheme="majorHAnsi" w:hAnsiTheme="majorHAnsi" w:cstheme="majorHAnsi"/>
                <w:b/>
                <w:bCs/>
                <w:i/>
                <w:iCs/>
                <w:sz w:val="22"/>
                <w:szCs w:val="22"/>
              </w:rPr>
            </w:pPr>
            <w:r w:rsidRPr="0064535E">
              <w:rPr>
                <w:rFonts w:asciiTheme="majorHAnsi" w:eastAsia="Times New Roman" w:hAnsiTheme="majorHAnsi" w:cstheme="majorHAnsi"/>
                <w:b/>
                <w:bCs/>
                <w:color w:val="000000"/>
                <w:sz w:val="22"/>
                <w:szCs w:val="22"/>
              </w:rPr>
              <w:t>Contact Tracing</w:t>
            </w:r>
          </w:p>
        </w:tc>
      </w:tr>
      <w:tr w:rsidR="004723DB" w:rsidRPr="0064535E" w14:paraId="1DFED437" w14:textId="77777777" w:rsidTr="008B369A">
        <w:tc>
          <w:tcPr>
            <w:tcW w:w="12950" w:type="dxa"/>
            <w:gridSpan w:val="2"/>
            <w:vAlign w:val="center"/>
          </w:tcPr>
          <w:p w14:paraId="05905965" w14:textId="6387F36E" w:rsidR="004723DB" w:rsidRPr="0064535E" w:rsidRDefault="004723DB" w:rsidP="004723DB">
            <w:pPr>
              <w:rPr>
                <w:rFonts w:asciiTheme="majorHAnsi" w:eastAsia="Times New Roman" w:hAnsiTheme="majorHAnsi" w:cstheme="majorHAnsi"/>
                <w:sz w:val="22"/>
                <w:szCs w:val="22"/>
              </w:rPr>
            </w:pPr>
            <w:r w:rsidRPr="0064535E">
              <w:rPr>
                <w:rFonts w:asciiTheme="majorHAnsi" w:eastAsia="Times New Roman" w:hAnsiTheme="majorHAnsi" w:cstheme="majorHAnsi"/>
                <w:sz w:val="22"/>
                <w:szCs w:val="22"/>
              </w:rPr>
              <w:t xml:space="preserve">Contact tracing is a public health function performed by local public health departments to trace all persons who had contact with a confirmed case of COVID-19. This allows public health officials to put in place isolation or other measures to limit the spread of the virus. </w:t>
            </w:r>
          </w:p>
          <w:p w14:paraId="7192B6B9" w14:textId="77777777" w:rsidR="004723DB" w:rsidRPr="0064535E" w:rsidRDefault="004723DB" w:rsidP="004723DB">
            <w:pPr>
              <w:rPr>
                <w:rFonts w:asciiTheme="majorHAnsi" w:eastAsia="Times New Roman" w:hAnsiTheme="majorHAnsi" w:cstheme="majorHAnsi"/>
                <w:sz w:val="22"/>
                <w:szCs w:val="22"/>
              </w:rPr>
            </w:pPr>
          </w:p>
          <w:p w14:paraId="0A63BF5E" w14:textId="10F1CEEE" w:rsidR="004723DB" w:rsidRPr="0064535E" w:rsidRDefault="004723DB" w:rsidP="004723DB">
            <w:pPr>
              <w:rPr>
                <w:rFonts w:asciiTheme="majorHAnsi" w:eastAsia="Times New Roman" w:hAnsiTheme="majorHAnsi" w:cstheme="majorHAnsi"/>
                <w:sz w:val="22"/>
                <w:szCs w:val="22"/>
              </w:rPr>
            </w:pPr>
            <w:r w:rsidRPr="0064535E">
              <w:rPr>
                <w:rFonts w:asciiTheme="majorHAnsi" w:eastAsia="Times New Roman" w:hAnsiTheme="majorHAnsi" w:cstheme="majorHAnsi"/>
                <w:sz w:val="22"/>
                <w:szCs w:val="22"/>
              </w:rPr>
              <w:t xml:space="preserve">Andover Central School will cooperate with state and local health department </w:t>
            </w:r>
            <w:r w:rsidR="00200926" w:rsidRPr="0064535E">
              <w:rPr>
                <w:rFonts w:asciiTheme="majorHAnsi" w:eastAsia="Times New Roman" w:hAnsiTheme="majorHAnsi" w:cstheme="majorHAnsi"/>
                <w:sz w:val="22"/>
                <w:szCs w:val="22"/>
              </w:rPr>
              <w:t xml:space="preserve">in any </w:t>
            </w:r>
            <w:r w:rsidRPr="0064535E">
              <w:rPr>
                <w:rFonts w:asciiTheme="majorHAnsi" w:eastAsia="Times New Roman" w:hAnsiTheme="majorHAnsi" w:cstheme="majorHAnsi"/>
                <w:sz w:val="22"/>
                <w:szCs w:val="22"/>
              </w:rPr>
              <w:t>contact tracing</w:t>
            </w:r>
            <w:r w:rsidR="00200926" w:rsidRPr="0064535E">
              <w:rPr>
                <w:rFonts w:asciiTheme="majorHAnsi" w:eastAsia="Times New Roman" w:hAnsiTheme="majorHAnsi" w:cstheme="majorHAnsi"/>
                <w:sz w:val="22"/>
                <w:szCs w:val="22"/>
              </w:rPr>
              <w:t xml:space="preserve"> related to our buildings, staff, students and/or visitors,</w:t>
            </w:r>
            <w:r w:rsidRPr="0064535E">
              <w:rPr>
                <w:rFonts w:asciiTheme="majorHAnsi" w:eastAsia="Times New Roman" w:hAnsiTheme="majorHAnsi" w:cstheme="majorHAnsi"/>
                <w:sz w:val="22"/>
                <w:szCs w:val="22"/>
              </w:rPr>
              <w:t xml:space="preserve"> according to requirements of the New York State Education Department. The Andover Central School COVID-19 Safety Coordinator</w:t>
            </w:r>
            <w:r w:rsidR="008A5E70" w:rsidRPr="0064535E">
              <w:rPr>
                <w:rFonts w:asciiTheme="majorHAnsi" w:eastAsia="Times New Roman" w:hAnsiTheme="majorHAnsi" w:cstheme="majorHAnsi"/>
                <w:sz w:val="22"/>
                <w:szCs w:val="22"/>
              </w:rPr>
              <w:t xml:space="preserve"> and School Nurse </w:t>
            </w:r>
            <w:r w:rsidRPr="0064535E">
              <w:rPr>
                <w:rFonts w:asciiTheme="majorHAnsi" w:eastAsia="Times New Roman" w:hAnsiTheme="majorHAnsi" w:cstheme="majorHAnsi"/>
                <w:sz w:val="22"/>
                <w:szCs w:val="22"/>
              </w:rPr>
              <w:t xml:space="preserve">will assist public health departments in knowing who may have had contact at school with a confirmed case by: </w:t>
            </w:r>
          </w:p>
          <w:p w14:paraId="2FB12C2D" w14:textId="77777777" w:rsidR="004723DB" w:rsidRPr="0064535E" w:rsidRDefault="004723DB" w:rsidP="0045016E">
            <w:pPr>
              <w:numPr>
                <w:ilvl w:val="0"/>
                <w:numId w:val="11"/>
              </w:numPr>
              <w:contextualSpacing/>
              <w:rPr>
                <w:rFonts w:asciiTheme="majorHAnsi" w:eastAsia="Times New Roman" w:hAnsiTheme="majorHAnsi" w:cstheme="majorHAnsi"/>
                <w:sz w:val="22"/>
                <w:szCs w:val="22"/>
              </w:rPr>
            </w:pPr>
            <w:r w:rsidRPr="0064535E">
              <w:rPr>
                <w:rFonts w:asciiTheme="majorHAnsi" w:eastAsia="Times New Roman" w:hAnsiTheme="majorHAnsi" w:cstheme="majorHAnsi"/>
                <w:sz w:val="22"/>
                <w:szCs w:val="22"/>
              </w:rPr>
              <w:t xml:space="preserve">keeping accurate attendance records of students and staff members </w:t>
            </w:r>
          </w:p>
          <w:p w14:paraId="3AF88893" w14:textId="77777777" w:rsidR="004723DB" w:rsidRPr="0064535E" w:rsidRDefault="004723DB" w:rsidP="0045016E">
            <w:pPr>
              <w:numPr>
                <w:ilvl w:val="0"/>
                <w:numId w:val="10"/>
              </w:numPr>
              <w:contextualSpacing/>
              <w:rPr>
                <w:rFonts w:asciiTheme="majorHAnsi" w:eastAsia="Times New Roman" w:hAnsiTheme="majorHAnsi" w:cstheme="majorHAnsi"/>
                <w:sz w:val="22"/>
                <w:szCs w:val="22"/>
              </w:rPr>
            </w:pPr>
            <w:r w:rsidRPr="0064535E">
              <w:rPr>
                <w:rFonts w:asciiTheme="majorHAnsi" w:eastAsia="Times New Roman" w:hAnsiTheme="majorHAnsi" w:cstheme="majorHAnsi"/>
                <w:sz w:val="22"/>
                <w:szCs w:val="22"/>
              </w:rPr>
              <w:t>ensuring student schedules are up to date</w:t>
            </w:r>
          </w:p>
          <w:p w14:paraId="6B9C3B27" w14:textId="77777777" w:rsidR="004723DB" w:rsidRPr="0064535E" w:rsidRDefault="004723DB" w:rsidP="0045016E">
            <w:pPr>
              <w:numPr>
                <w:ilvl w:val="0"/>
                <w:numId w:val="10"/>
              </w:numPr>
              <w:contextualSpacing/>
              <w:rPr>
                <w:rFonts w:asciiTheme="majorHAnsi" w:eastAsia="Times New Roman" w:hAnsiTheme="majorHAnsi" w:cstheme="majorHAnsi"/>
                <w:sz w:val="22"/>
                <w:szCs w:val="22"/>
              </w:rPr>
            </w:pPr>
            <w:r w:rsidRPr="006A57B5">
              <w:rPr>
                <w:rFonts w:asciiTheme="majorHAnsi" w:eastAsia="Times New Roman" w:hAnsiTheme="majorHAnsi" w:cstheme="majorHAnsi"/>
                <w:sz w:val="22"/>
                <w:szCs w:val="22"/>
              </w:rPr>
              <w:t>keeping record of student movement throughout the building</w:t>
            </w:r>
            <w:r w:rsidRPr="00ED26C2">
              <w:rPr>
                <w:rFonts w:asciiTheme="majorHAnsi" w:eastAsia="Times New Roman" w:hAnsiTheme="majorHAnsi" w:cstheme="majorHAnsi"/>
                <w:color w:val="0070C0"/>
                <w:sz w:val="22"/>
                <w:szCs w:val="22"/>
              </w:rPr>
              <w:t xml:space="preserve"> </w:t>
            </w:r>
            <w:r w:rsidRPr="0064535E">
              <w:rPr>
                <w:rFonts w:asciiTheme="majorHAnsi" w:eastAsia="Times New Roman" w:hAnsiTheme="majorHAnsi" w:cstheme="majorHAnsi"/>
                <w:sz w:val="22"/>
                <w:szCs w:val="22"/>
              </w:rPr>
              <w:t>(bathroom, to their Services, Nurse’s Office, etc…)</w:t>
            </w:r>
          </w:p>
          <w:p w14:paraId="63963982" w14:textId="77777777" w:rsidR="004723DB" w:rsidRPr="0064535E" w:rsidRDefault="004723DB" w:rsidP="0045016E">
            <w:pPr>
              <w:numPr>
                <w:ilvl w:val="0"/>
                <w:numId w:val="10"/>
              </w:numPr>
              <w:contextualSpacing/>
              <w:rPr>
                <w:rFonts w:asciiTheme="majorHAnsi" w:eastAsia="Times New Roman" w:hAnsiTheme="majorHAnsi" w:cstheme="majorHAnsi"/>
                <w:sz w:val="22"/>
                <w:szCs w:val="22"/>
              </w:rPr>
            </w:pPr>
            <w:r w:rsidRPr="0064535E">
              <w:rPr>
                <w:rFonts w:asciiTheme="majorHAnsi" w:eastAsia="Times New Roman" w:hAnsiTheme="majorHAnsi" w:cstheme="majorHAnsi"/>
                <w:sz w:val="22"/>
                <w:szCs w:val="22"/>
              </w:rPr>
              <w:t xml:space="preserve">keeping a log of any visitors which includes date, time and where in the school they visited; and </w:t>
            </w:r>
          </w:p>
          <w:p w14:paraId="176381AA" w14:textId="595EA1A4" w:rsidR="004723DB" w:rsidRPr="0064535E" w:rsidRDefault="004723DB" w:rsidP="0045016E">
            <w:pPr>
              <w:numPr>
                <w:ilvl w:val="0"/>
                <w:numId w:val="10"/>
              </w:numPr>
              <w:contextualSpacing/>
              <w:rPr>
                <w:rFonts w:asciiTheme="majorHAnsi" w:eastAsia="Times New Roman" w:hAnsiTheme="majorHAnsi" w:cstheme="majorHAnsi"/>
                <w:sz w:val="22"/>
                <w:szCs w:val="22"/>
              </w:rPr>
            </w:pPr>
            <w:r w:rsidRPr="0064535E">
              <w:rPr>
                <w:rFonts w:asciiTheme="majorHAnsi" w:eastAsia="Times New Roman" w:hAnsiTheme="majorHAnsi" w:cstheme="majorHAnsi"/>
                <w:sz w:val="22"/>
                <w:szCs w:val="22"/>
              </w:rPr>
              <w:t xml:space="preserve">assisting local health departments in tracing all contacts of the individual at school </w:t>
            </w:r>
          </w:p>
          <w:p w14:paraId="1E6BE6BF" w14:textId="77777777" w:rsidR="00C90F17" w:rsidRPr="0064535E" w:rsidRDefault="00C90F17" w:rsidP="00C90F17">
            <w:pPr>
              <w:ind w:left="720"/>
              <w:contextualSpacing/>
              <w:rPr>
                <w:rFonts w:asciiTheme="majorHAnsi" w:eastAsia="Times New Roman" w:hAnsiTheme="majorHAnsi" w:cstheme="majorHAnsi"/>
                <w:sz w:val="22"/>
                <w:szCs w:val="22"/>
              </w:rPr>
            </w:pPr>
          </w:p>
          <w:p w14:paraId="5F721ACB" w14:textId="77777777" w:rsidR="004723DB" w:rsidRPr="0064535E" w:rsidRDefault="004723DB" w:rsidP="00314FF0">
            <w:pPr>
              <w:rPr>
                <w:rFonts w:asciiTheme="majorHAnsi" w:eastAsia="Times New Roman" w:hAnsiTheme="majorHAnsi" w:cstheme="majorHAnsi"/>
                <w:sz w:val="22"/>
                <w:szCs w:val="22"/>
              </w:rPr>
            </w:pPr>
            <w:r w:rsidRPr="0064535E">
              <w:rPr>
                <w:rFonts w:asciiTheme="majorHAnsi" w:eastAsia="Times New Roman" w:hAnsiTheme="majorHAnsi" w:cstheme="majorHAnsi"/>
                <w:sz w:val="22"/>
                <w:szCs w:val="22"/>
              </w:rPr>
              <w:t xml:space="preserve">Confidentiality will be maintained as required by federal and state laws and regulations.  Our staff will not try to determine who is to be excluded from school based on contact without guidance and direction from the local department of health. </w:t>
            </w:r>
          </w:p>
          <w:p w14:paraId="24BDBCC0" w14:textId="77777777" w:rsidR="004723DB" w:rsidRPr="0064535E" w:rsidRDefault="004723DB" w:rsidP="00576F0B">
            <w:pPr>
              <w:rPr>
                <w:rFonts w:asciiTheme="majorHAnsi" w:hAnsiTheme="majorHAnsi" w:cstheme="majorHAnsi"/>
                <w:b/>
                <w:bCs/>
                <w:i/>
                <w:iCs/>
                <w:sz w:val="22"/>
                <w:szCs w:val="22"/>
              </w:rPr>
            </w:pPr>
          </w:p>
        </w:tc>
      </w:tr>
    </w:tbl>
    <w:p w14:paraId="7162EE2C" w14:textId="77777777" w:rsidR="005E0B75" w:rsidRPr="0064535E" w:rsidRDefault="005E0B75"/>
    <w:p w14:paraId="7C1999B3" w14:textId="77777777" w:rsidR="005E0B75" w:rsidRPr="0064535E" w:rsidRDefault="005E0B75"/>
    <w:p w14:paraId="2FFACB51" w14:textId="77777777" w:rsidR="005E0B75" w:rsidRPr="0064535E" w:rsidRDefault="005E0B75"/>
    <w:p w14:paraId="6E3A77CE" w14:textId="77777777" w:rsidR="005E0B75" w:rsidRPr="0064535E" w:rsidRDefault="005E0B75"/>
    <w:p w14:paraId="79C6FB60" w14:textId="77777777" w:rsidR="005E0B75" w:rsidRPr="0064535E" w:rsidRDefault="005E0B75"/>
    <w:p w14:paraId="4F896C37" w14:textId="77777777" w:rsidR="005E0B75" w:rsidRPr="0064535E" w:rsidRDefault="005E0B75"/>
    <w:p w14:paraId="0EDE9118" w14:textId="77777777" w:rsidR="005E0B75" w:rsidRPr="0064535E" w:rsidRDefault="005E0B75"/>
    <w:p w14:paraId="08A19E81" w14:textId="77777777" w:rsidR="005E0B75" w:rsidRPr="0064535E" w:rsidRDefault="005E0B75"/>
    <w:p w14:paraId="2FE28383" w14:textId="77777777" w:rsidR="005E0B75" w:rsidRPr="0064535E" w:rsidRDefault="005E0B75"/>
    <w:p w14:paraId="59822EB5" w14:textId="77777777" w:rsidR="005E0B75" w:rsidRPr="0064535E" w:rsidRDefault="005E0B75"/>
    <w:p w14:paraId="204636CA" w14:textId="7976B15C" w:rsidR="005E0B75" w:rsidRPr="0064535E" w:rsidRDefault="00C05049" w:rsidP="005E0B75">
      <w:pPr>
        <w:jc w:val="center"/>
        <w:rPr>
          <w:b/>
        </w:rPr>
      </w:pPr>
      <w:r w:rsidRPr="0064535E">
        <w:rPr>
          <w:b/>
        </w:rPr>
        <w:lastRenderedPageBreak/>
        <w:t>A</w:t>
      </w:r>
      <w:r w:rsidR="00D00632" w:rsidRPr="0064535E">
        <w:rPr>
          <w:b/>
        </w:rPr>
        <w:t>ndover Central School</w:t>
      </w:r>
      <w:r w:rsidR="005E0B75" w:rsidRPr="0064535E">
        <w:rPr>
          <w:b/>
        </w:rPr>
        <w:t xml:space="preserve"> Plan for Closure</w:t>
      </w:r>
    </w:p>
    <w:tbl>
      <w:tblPr>
        <w:tblStyle w:val="TableGrid"/>
        <w:tblW w:w="0" w:type="auto"/>
        <w:tblLayout w:type="fixed"/>
        <w:tblLook w:val="04A0" w:firstRow="1" w:lastRow="0" w:firstColumn="1" w:lastColumn="0" w:noHBand="0" w:noVBand="1"/>
      </w:tblPr>
      <w:tblGrid>
        <w:gridCol w:w="9350"/>
      </w:tblGrid>
      <w:tr w:rsidR="005E0B75" w:rsidRPr="0064535E" w14:paraId="5919C869" w14:textId="77777777" w:rsidTr="00CF1FC1">
        <w:tc>
          <w:tcPr>
            <w:tcW w:w="9350" w:type="dxa"/>
            <w:tcBorders>
              <w:top w:val="single" w:sz="4" w:space="0" w:color="auto"/>
            </w:tcBorders>
            <w:shd w:val="clear" w:color="auto" w:fill="B4C6E7" w:themeFill="accent1" w:themeFillTint="66"/>
            <w:vAlign w:val="center"/>
          </w:tcPr>
          <w:p w14:paraId="4B500D44" w14:textId="07DDAAB2" w:rsidR="005E0B75" w:rsidRPr="0064535E" w:rsidRDefault="005E0B75" w:rsidP="00C6601A">
            <w:pPr>
              <w:rPr>
                <w:rFonts w:asciiTheme="majorHAnsi" w:hAnsiTheme="majorHAnsi" w:cstheme="majorHAnsi"/>
                <w:b/>
                <w:bCs/>
                <w:i/>
                <w:iCs/>
                <w:sz w:val="22"/>
                <w:szCs w:val="22"/>
              </w:rPr>
            </w:pPr>
            <w:r w:rsidRPr="0064535E">
              <w:rPr>
                <w:rFonts w:asciiTheme="majorHAnsi" w:eastAsia="Times New Roman" w:hAnsiTheme="majorHAnsi" w:cstheme="majorHAnsi"/>
                <w:b/>
                <w:bCs/>
                <w:color w:val="000000"/>
                <w:sz w:val="22"/>
                <w:szCs w:val="22"/>
              </w:rPr>
              <w:t>Closure</w:t>
            </w:r>
          </w:p>
        </w:tc>
      </w:tr>
      <w:tr w:rsidR="005E0B75" w:rsidRPr="0064535E" w14:paraId="3A64027F" w14:textId="77777777" w:rsidTr="00CF1FC1">
        <w:tc>
          <w:tcPr>
            <w:tcW w:w="9350" w:type="dxa"/>
            <w:tcBorders>
              <w:bottom w:val="single" w:sz="4" w:space="0" w:color="auto"/>
            </w:tcBorders>
            <w:shd w:val="clear" w:color="auto" w:fill="D9E2F3" w:themeFill="accent1" w:themeFillTint="33"/>
            <w:vAlign w:val="center"/>
          </w:tcPr>
          <w:p w14:paraId="6C0296E7" w14:textId="7CA2146D" w:rsidR="005E0B75" w:rsidRPr="0064535E" w:rsidRDefault="005E0B75" w:rsidP="00D00632">
            <w:pPr>
              <w:textAlignment w:val="baseline"/>
              <w:rPr>
                <w:rFonts w:asciiTheme="majorHAnsi" w:hAnsiTheme="majorHAnsi" w:cstheme="majorHAnsi"/>
                <w:b/>
                <w:bCs/>
                <w:i/>
                <w:iCs/>
                <w:sz w:val="22"/>
                <w:szCs w:val="22"/>
              </w:rPr>
            </w:pPr>
            <w:r w:rsidRPr="0064535E">
              <w:rPr>
                <w:rFonts w:asciiTheme="majorHAnsi" w:eastAsia="Times New Roman" w:hAnsiTheme="majorHAnsi" w:cstheme="majorHAnsi"/>
                <w:b/>
                <w:bCs/>
                <w:color w:val="000000"/>
                <w:sz w:val="22"/>
                <w:szCs w:val="22"/>
              </w:rPr>
              <w:t>Closure triggers</w:t>
            </w:r>
          </w:p>
        </w:tc>
      </w:tr>
      <w:tr w:rsidR="00D00632" w:rsidRPr="0064535E" w14:paraId="372C5503" w14:textId="77777777" w:rsidTr="00CF1FC1">
        <w:tc>
          <w:tcPr>
            <w:tcW w:w="9350" w:type="dxa"/>
            <w:tcBorders>
              <w:bottom w:val="single" w:sz="4" w:space="0" w:color="auto"/>
            </w:tcBorders>
            <w:vAlign w:val="center"/>
          </w:tcPr>
          <w:p w14:paraId="4E4D6D5D" w14:textId="344AF2A2" w:rsidR="008C31A3" w:rsidRPr="0064535E" w:rsidRDefault="008C31A3" w:rsidP="008C31A3">
            <w:pPr>
              <w:rPr>
                <w:rFonts w:asciiTheme="majorHAnsi" w:eastAsia="Times New Roman" w:hAnsiTheme="majorHAnsi" w:cstheme="majorHAnsi"/>
                <w:sz w:val="22"/>
                <w:szCs w:val="22"/>
              </w:rPr>
            </w:pPr>
            <w:r w:rsidRPr="0064535E">
              <w:rPr>
                <w:rFonts w:asciiTheme="majorHAnsi" w:eastAsia="Times New Roman" w:hAnsiTheme="majorHAnsi" w:cstheme="majorHAnsi"/>
                <w:sz w:val="22"/>
                <w:szCs w:val="22"/>
              </w:rPr>
              <w:t xml:space="preserve">Closure of our district will be taken very seriously, considering multiple factors that include: presence of or potential presence of COVID-19 within our district, absentee rates of faculty, staff, and students, as well as determinations made by the NYS Department of Health, State Education Department, Local Allegany County Department of Health, Superintendent, </w:t>
            </w:r>
            <w:r w:rsidR="00513019" w:rsidRPr="0064535E">
              <w:rPr>
                <w:rFonts w:asciiTheme="majorHAnsi" w:eastAsia="Times New Roman" w:hAnsiTheme="majorHAnsi" w:cstheme="majorHAnsi"/>
                <w:sz w:val="22"/>
                <w:szCs w:val="22"/>
              </w:rPr>
              <w:t xml:space="preserve">School Nurse </w:t>
            </w:r>
            <w:r w:rsidRPr="0064535E">
              <w:rPr>
                <w:rFonts w:asciiTheme="majorHAnsi" w:eastAsia="Times New Roman" w:hAnsiTheme="majorHAnsi" w:cstheme="majorHAnsi"/>
                <w:sz w:val="22"/>
                <w:szCs w:val="22"/>
              </w:rPr>
              <w:t>and our COVID-19 Safety Coordinator.</w:t>
            </w:r>
          </w:p>
          <w:p w14:paraId="03D0C1B9" w14:textId="77777777" w:rsidR="008C31A3" w:rsidRPr="0064535E" w:rsidRDefault="008C31A3" w:rsidP="008C31A3">
            <w:pPr>
              <w:rPr>
                <w:rFonts w:asciiTheme="majorHAnsi" w:eastAsia="Times New Roman" w:hAnsiTheme="majorHAnsi" w:cstheme="majorHAnsi"/>
                <w:sz w:val="22"/>
                <w:szCs w:val="22"/>
              </w:rPr>
            </w:pPr>
          </w:p>
          <w:p w14:paraId="7AA4954B" w14:textId="376E71C3" w:rsidR="008C31A3" w:rsidRPr="0064535E" w:rsidRDefault="008C31A3" w:rsidP="008C31A3">
            <w:pPr>
              <w:rPr>
                <w:rFonts w:asciiTheme="majorHAnsi" w:eastAsia="Times New Roman" w:hAnsiTheme="majorHAnsi" w:cstheme="majorHAnsi"/>
                <w:sz w:val="22"/>
                <w:szCs w:val="22"/>
              </w:rPr>
            </w:pPr>
            <w:r w:rsidRPr="0064535E">
              <w:rPr>
                <w:rFonts w:asciiTheme="majorHAnsi" w:eastAsia="Times New Roman" w:hAnsiTheme="majorHAnsi" w:cstheme="majorHAnsi"/>
                <w:sz w:val="22"/>
                <w:szCs w:val="22"/>
              </w:rPr>
              <w:t>Considerations for closures are:</w:t>
            </w:r>
          </w:p>
          <w:p w14:paraId="17005C34" w14:textId="77777777" w:rsidR="008C31A3" w:rsidRPr="0064535E" w:rsidRDefault="008C31A3" w:rsidP="0045016E">
            <w:pPr>
              <w:numPr>
                <w:ilvl w:val="0"/>
                <w:numId w:val="17"/>
              </w:numPr>
              <w:contextualSpacing/>
              <w:rPr>
                <w:rFonts w:asciiTheme="majorHAnsi" w:eastAsia="Times New Roman" w:hAnsiTheme="majorHAnsi" w:cstheme="majorHAnsi"/>
                <w:sz w:val="22"/>
                <w:szCs w:val="22"/>
              </w:rPr>
            </w:pPr>
            <w:r w:rsidRPr="0064535E">
              <w:rPr>
                <w:rFonts w:asciiTheme="majorHAnsi" w:eastAsia="Times New Roman" w:hAnsiTheme="majorHAnsi" w:cstheme="majorHAnsi"/>
                <w:sz w:val="22"/>
                <w:szCs w:val="22"/>
              </w:rPr>
              <w:t xml:space="preserve">levels of community spread using the </w:t>
            </w:r>
            <w:proofErr w:type="spellStart"/>
            <w:r w:rsidRPr="0064535E">
              <w:rPr>
                <w:rFonts w:asciiTheme="majorHAnsi" w:eastAsia="Times New Roman" w:hAnsiTheme="majorHAnsi" w:cstheme="majorHAnsi"/>
                <w:sz w:val="22"/>
                <w:szCs w:val="22"/>
              </w:rPr>
              <w:t>the</w:t>
            </w:r>
            <w:proofErr w:type="spellEnd"/>
            <w:r w:rsidRPr="0064535E">
              <w:rPr>
                <w:rFonts w:asciiTheme="majorHAnsi" w:eastAsia="Times New Roman" w:hAnsiTheme="majorHAnsi" w:cstheme="majorHAnsi"/>
                <w:sz w:val="22"/>
                <w:szCs w:val="22"/>
              </w:rPr>
              <w:t xml:space="preserve"> COVID-19 Western New York 7-day infection average (</w:t>
            </w:r>
            <w:hyperlink r:id="rId14" w:history="1">
              <w:r w:rsidRPr="0064535E">
                <w:rPr>
                  <w:rFonts w:asciiTheme="majorHAnsi" w:eastAsia="Times New Roman" w:hAnsiTheme="majorHAnsi" w:cstheme="majorHAnsi"/>
                  <w:color w:val="0563C1" w:themeColor="hyperlink"/>
                  <w:sz w:val="22"/>
                  <w:szCs w:val="22"/>
                  <w:u w:val="single"/>
                </w:rPr>
                <w:t>https://covid19tracker.health.ny.gov/views/NYS-COVID19-Tracker/NYSDOHCOVID-19Tracker-DailyTracker?%3Aembed=yes&amp;%3Atoolbar=no&amp;%3Atabs=n</w:t>
              </w:r>
            </w:hyperlink>
            <w:r w:rsidRPr="0064535E">
              <w:rPr>
                <w:rFonts w:asciiTheme="majorHAnsi" w:eastAsia="Times New Roman" w:hAnsiTheme="majorHAnsi" w:cstheme="majorHAnsi"/>
                <w:sz w:val="22"/>
                <w:szCs w:val="22"/>
              </w:rPr>
              <w:t xml:space="preserve">); </w:t>
            </w:r>
          </w:p>
          <w:p w14:paraId="03DDF768" w14:textId="77777777" w:rsidR="008C31A3" w:rsidRPr="0064535E" w:rsidRDefault="008C31A3" w:rsidP="0045016E">
            <w:pPr>
              <w:numPr>
                <w:ilvl w:val="0"/>
                <w:numId w:val="17"/>
              </w:numPr>
              <w:contextualSpacing/>
              <w:rPr>
                <w:rFonts w:asciiTheme="majorHAnsi" w:eastAsia="Times New Roman" w:hAnsiTheme="majorHAnsi" w:cstheme="majorHAnsi"/>
                <w:sz w:val="22"/>
                <w:szCs w:val="22"/>
              </w:rPr>
            </w:pPr>
            <w:r w:rsidRPr="0064535E">
              <w:rPr>
                <w:rFonts w:asciiTheme="majorHAnsi" w:eastAsia="Times New Roman" w:hAnsiTheme="majorHAnsi" w:cstheme="majorHAnsi"/>
                <w:sz w:val="22"/>
                <w:szCs w:val="22"/>
              </w:rPr>
              <w:t>and levels of faculty, staff, and student absence due to COVID-19 infection or potential infection within one or more CA BOCES programs or within a host district.</w:t>
            </w:r>
          </w:p>
          <w:p w14:paraId="75691351" w14:textId="77777777" w:rsidR="008C31A3" w:rsidRPr="0064535E" w:rsidRDefault="008C31A3" w:rsidP="008C31A3">
            <w:pPr>
              <w:rPr>
                <w:rFonts w:asciiTheme="majorHAnsi" w:eastAsia="Times New Roman" w:hAnsiTheme="majorHAnsi" w:cstheme="majorHAnsi"/>
                <w:sz w:val="22"/>
                <w:szCs w:val="22"/>
              </w:rPr>
            </w:pPr>
          </w:p>
          <w:p w14:paraId="57FA44C0" w14:textId="6B530079" w:rsidR="008C31A3" w:rsidRPr="0064535E" w:rsidRDefault="008C31A3" w:rsidP="00CF1FC1">
            <w:pPr>
              <w:rPr>
                <w:rFonts w:asciiTheme="majorHAnsi" w:hAnsiTheme="majorHAnsi" w:cstheme="majorHAnsi"/>
                <w:b/>
                <w:bCs/>
                <w:i/>
                <w:iCs/>
                <w:sz w:val="22"/>
                <w:szCs w:val="22"/>
              </w:rPr>
            </w:pPr>
            <w:r w:rsidRPr="0064535E">
              <w:rPr>
                <w:rFonts w:asciiTheme="majorHAnsi" w:eastAsia="Times New Roman" w:hAnsiTheme="majorHAnsi" w:cstheme="majorHAnsi"/>
                <w:sz w:val="22"/>
                <w:szCs w:val="22"/>
              </w:rPr>
              <w:t>The Superintendent will use the “</w:t>
            </w:r>
            <w:r w:rsidRPr="0064535E">
              <w:rPr>
                <w:rFonts w:asciiTheme="majorHAnsi" w:eastAsia="Times New Roman" w:hAnsiTheme="majorHAnsi" w:cstheme="majorHAnsi"/>
                <w:b/>
                <w:bCs/>
                <w:sz w:val="21"/>
                <w:szCs w:val="21"/>
              </w:rPr>
              <w:t xml:space="preserve">Andover Central School Considerations for Closure” </w:t>
            </w:r>
            <w:r w:rsidRPr="0064535E">
              <w:rPr>
                <w:rFonts w:asciiTheme="majorHAnsi" w:eastAsia="Times New Roman" w:hAnsiTheme="majorHAnsi" w:cstheme="majorHAnsi"/>
                <w:sz w:val="21"/>
                <w:szCs w:val="21"/>
              </w:rPr>
              <w:t xml:space="preserve">chart as a guide when considering closure.  Closure will be officially made by the Superintendent.  </w:t>
            </w:r>
          </w:p>
        </w:tc>
      </w:tr>
      <w:tr w:rsidR="00071688" w:rsidRPr="006D0C66" w14:paraId="18CB7C0C" w14:textId="77777777" w:rsidTr="00CF1FC1">
        <w:tc>
          <w:tcPr>
            <w:tcW w:w="9350" w:type="dxa"/>
            <w:tcBorders>
              <w:top w:val="single" w:sz="4" w:space="0" w:color="auto"/>
              <w:left w:val="nil"/>
              <w:bottom w:val="nil"/>
              <w:right w:val="nil"/>
            </w:tcBorders>
            <w:vAlign w:val="center"/>
          </w:tcPr>
          <w:tbl>
            <w:tblPr>
              <w:tblStyle w:val="TableGrid1"/>
              <w:tblpPr w:leftFromText="180" w:rightFromText="180" w:vertAnchor="text" w:horzAnchor="margin" w:tblpY="68"/>
              <w:tblOverlap w:val="never"/>
              <w:tblW w:w="9246" w:type="dxa"/>
              <w:tblLayout w:type="fixed"/>
              <w:tblLook w:val="04A0" w:firstRow="1" w:lastRow="0" w:firstColumn="1" w:lastColumn="0" w:noHBand="0" w:noVBand="1"/>
            </w:tblPr>
            <w:tblGrid>
              <w:gridCol w:w="1840"/>
              <w:gridCol w:w="1318"/>
              <w:gridCol w:w="1579"/>
              <w:gridCol w:w="1579"/>
              <w:gridCol w:w="1485"/>
              <w:gridCol w:w="1445"/>
            </w:tblGrid>
            <w:tr w:rsidR="00703C87" w:rsidRPr="0064535E" w14:paraId="722ED17A" w14:textId="77777777" w:rsidTr="00CF1FC1">
              <w:trPr>
                <w:trHeight w:val="426"/>
              </w:trPr>
              <w:tc>
                <w:tcPr>
                  <w:tcW w:w="1840" w:type="dxa"/>
                  <w:tcBorders>
                    <w:top w:val="nil"/>
                    <w:left w:val="nil"/>
                    <w:bottom w:val="single" w:sz="4" w:space="0" w:color="auto"/>
                    <w:right w:val="single" w:sz="4" w:space="0" w:color="auto"/>
                  </w:tcBorders>
                </w:tcPr>
                <w:p w14:paraId="232D0980" w14:textId="77777777" w:rsidR="00703C87" w:rsidRPr="0064535E" w:rsidRDefault="00703C87" w:rsidP="00703C87">
                  <w:pPr>
                    <w:rPr>
                      <w:rFonts w:asciiTheme="majorHAnsi" w:hAnsiTheme="majorHAnsi" w:cstheme="majorHAnsi"/>
                      <w:sz w:val="18"/>
                      <w:szCs w:val="18"/>
                    </w:rPr>
                  </w:pPr>
                </w:p>
              </w:tc>
              <w:tc>
                <w:tcPr>
                  <w:tcW w:w="7406" w:type="dxa"/>
                  <w:gridSpan w:val="5"/>
                  <w:tcBorders>
                    <w:left w:val="single" w:sz="4" w:space="0" w:color="auto"/>
                  </w:tcBorders>
                </w:tcPr>
                <w:p w14:paraId="11D24BC5" w14:textId="77777777" w:rsidR="00703C87" w:rsidRPr="0064535E" w:rsidRDefault="00703C87" w:rsidP="00703C87">
                  <w:pPr>
                    <w:jc w:val="center"/>
                    <w:rPr>
                      <w:rFonts w:asciiTheme="majorHAnsi" w:hAnsiTheme="majorHAnsi" w:cstheme="majorHAnsi"/>
                      <w:b/>
                      <w:bCs/>
                      <w:sz w:val="18"/>
                      <w:szCs w:val="18"/>
                    </w:rPr>
                  </w:pPr>
                  <w:r w:rsidRPr="0064535E">
                    <w:rPr>
                      <w:rFonts w:asciiTheme="majorHAnsi" w:hAnsiTheme="majorHAnsi" w:cstheme="majorHAnsi"/>
                      <w:b/>
                      <w:bCs/>
                      <w:sz w:val="18"/>
                      <w:szCs w:val="18"/>
                    </w:rPr>
                    <w:t>Andover Central School Considerations for Closure</w:t>
                  </w:r>
                </w:p>
                <w:p w14:paraId="4BB176FE" w14:textId="318AAF7A" w:rsidR="00703C87" w:rsidRPr="0064535E" w:rsidRDefault="00703C87" w:rsidP="00703C87">
                  <w:pPr>
                    <w:jc w:val="center"/>
                    <w:rPr>
                      <w:rFonts w:asciiTheme="majorHAnsi" w:hAnsiTheme="majorHAnsi" w:cstheme="majorHAnsi"/>
                      <w:sz w:val="18"/>
                      <w:szCs w:val="18"/>
                    </w:rPr>
                  </w:pPr>
                  <w:r w:rsidRPr="0064535E">
                    <w:rPr>
                      <w:rFonts w:asciiTheme="majorHAnsi" w:hAnsiTheme="majorHAnsi" w:cstheme="majorHAnsi"/>
                      <w:sz w:val="18"/>
                      <w:szCs w:val="18"/>
                    </w:rPr>
                    <w:t>In all cases, county health officials will be consulted for final closure decisions.  This chart and criteria are a guide for closure decisions and may not determine actual closures.  Final decisions regarding any closures are to be determined by the COVID-19 Safety Coordinator</w:t>
                  </w:r>
                  <w:r w:rsidR="005540D6" w:rsidRPr="0064535E">
                    <w:rPr>
                      <w:rFonts w:asciiTheme="majorHAnsi" w:hAnsiTheme="majorHAnsi" w:cstheme="majorHAnsi"/>
                      <w:sz w:val="18"/>
                      <w:szCs w:val="18"/>
                    </w:rPr>
                    <w:t>, Superintendent</w:t>
                  </w:r>
                  <w:r w:rsidRPr="0064535E">
                    <w:rPr>
                      <w:rFonts w:asciiTheme="majorHAnsi" w:hAnsiTheme="majorHAnsi" w:cstheme="majorHAnsi"/>
                      <w:sz w:val="18"/>
                      <w:szCs w:val="18"/>
                    </w:rPr>
                    <w:t xml:space="preserve">, and county health officials.  The </w:t>
                  </w:r>
                  <w:r w:rsidRPr="0064535E">
                    <w:rPr>
                      <w:rFonts w:asciiTheme="majorHAnsi" w:hAnsiTheme="majorHAnsi" w:cstheme="majorHAnsi"/>
                      <w:b/>
                      <w:bCs/>
                      <w:sz w:val="18"/>
                      <w:szCs w:val="18"/>
                    </w:rPr>
                    <w:t>“Andover Central School Remote Learning Plan”</w:t>
                  </w:r>
                  <w:r w:rsidRPr="0064535E">
                    <w:rPr>
                      <w:rFonts w:asciiTheme="majorHAnsi" w:hAnsiTheme="majorHAnsi" w:cstheme="majorHAnsi"/>
                      <w:sz w:val="18"/>
                      <w:szCs w:val="18"/>
                    </w:rPr>
                    <w:t xml:space="preserve"> will be implemented if program or location closures occur.   </w:t>
                  </w:r>
                </w:p>
              </w:tc>
            </w:tr>
            <w:tr w:rsidR="00CF1FC1" w:rsidRPr="0064535E" w14:paraId="3593C058" w14:textId="77777777" w:rsidTr="00CF1FC1">
              <w:trPr>
                <w:trHeight w:val="577"/>
              </w:trPr>
              <w:tc>
                <w:tcPr>
                  <w:tcW w:w="1840" w:type="dxa"/>
                  <w:tcBorders>
                    <w:top w:val="single" w:sz="4" w:space="0" w:color="auto"/>
                  </w:tcBorders>
                  <w:vAlign w:val="center"/>
                </w:tcPr>
                <w:p w14:paraId="0927220C" w14:textId="77777777" w:rsidR="00703C87" w:rsidRPr="0064535E" w:rsidRDefault="00703C87" w:rsidP="00703C87">
                  <w:pPr>
                    <w:jc w:val="center"/>
                    <w:rPr>
                      <w:rFonts w:asciiTheme="majorHAnsi" w:hAnsiTheme="majorHAnsi" w:cstheme="majorHAnsi"/>
                      <w:b/>
                      <w:bCs/>
                      <w:sz w:val="18"/>
                      <w:szCs w:val="18"/>
                    </w:rPr>
                  </w:pPr>
                  <w:r w:rsidRPr="0064535E">
                    <w:rPr>
                      <w:rFonts w:asciiTheme="majorHAnsi" w:hAnsiTheme="majorHAnsi" w:cstheme="majorHAnsi"/>
                      <w:b/>
                      <w:bCs/>
                      <w:sz w:val="18"/>
                      <w:szCs w:val="18"/>
                    </w:rPr>
                    <w:t>Level of Community Spread</w:t>
                  </w:r>
                </w:p>
                <w:p w14:paraId="3D51C90D" w14:textId="77777777" w:rsidR="00703C87" w:rsidRPr="0064535E" w:rsidRDefault="00703C87" w:rsidP="00703C87">
                  <w:pPr>
                    <w:jc w:val="center"/>
                    <w:rPr>
                      <w:rFonts w:asciiTheme="majorHAnsi" w:hAnsiTheme="majorHAnsi" w:cstheme="majorHAnsi"/>
                      <w:sz w:val="18"/>
                      <w:szCs w:val="18"/>
                    </w:rPr>
                  </w:pPr>
                  <w:r w:rsidRPr="0064535E">
                    <w:rPr>
                      <w:rFonts w:asciiTheme="majorHAnsi" w:hAnsiTheme="majorHAnsi" w:cstheme="majorHAnsi"/>
                      <w:sz w:val="18"/>
                      <w:szCs w:val="18"/>
                    </w:rPr>
                    <w:t>based upon Western New York 7-day infection average</w:t>
                  </w:r>
                </w:p>
                <w:p w14:paraId="059AD563" w14:textId="77777777" w:rsidR="00703C87" w:rsidRPr="0064535E" w:rsidRDefault="00703C87" w:rsidP="00703C87">
                  <w:pPr>
                    <w:jc w:val="center"/>
                    <w:rPr>
                      <w:rFonts w:asciiTheme="majorHAnsi" w:hAnsiTheme="majorHAnsi" w:cstheme="majorHAnsi"/>
                      <w:sz w:val="18"/>
                      <w:szCs w:val="18"/>
                    </w:rPr>
                  </w:pPr>
                  <w:r w:rsidRPr="0064535E">
                    <w:rPr>
                      <w:rFonts w:asciiTheme="majorHAnsi" w:hAnsiTheme="majorHAnsi" w:cstheme="majorHAnsi"/>
                      <w:sz w:val="18"/>
                      <w:szCs w:val="18"/>
                    </w:rPr>
                    <w:t>(Low – Medium – Substantial)</w:t>
                  </w:r>
                </w:p>
              </w:tc>
              <w:tc>
                <w:tcPr>
                  <w:tcW w:w="1318" w:type="dxa"/>
                  <w:vAlign w:val="center"/>
                </w:tcPr>
                <w:p w14:paraId="1FF8EC64" w14:textId="77777777" w:rsidR="00703C87" w:rsidRPr="0064535E" w:rsidRDefault="00703C87" w:rsidP="00703C87">
                  <w:pPr>
                    <w:jc w:val="center"/>
                    <w:rPr>
                      <w:rFonts w:asciiTheme="majorHAnsi" w:hAnsiTheme="majorHAnsi" w:cstheme="majorHAnsi"/>
                      <w:b/>
                      <w:bCs/>
                      <w:sz w:val="18"/>
                      <w:szCs w:val="18"/>
                    </w:rPr>
                  </w:pPr>
                  <w:r w:rsidRPr="0064535E">
                    <w:rPr>
                      <w:rFonts w:asciiTheme="majorHAnsi" w:hAnsiTheme="majorHAnsi" w:cstheme="majorHAnsi"/>
                      <w:b/>
                      <w:bCs/>
                      <w:sz w:val="18"/>
                      <w:szCs w:val="18"/>
                    </w:rPr>
                    <w:t>Criteria 1</w:t>
                  </w:r>
                </w:p>
                <w:p w14:paraId="2B917F5D" w14:textId="77777777" w:rsidR="00703C87" w:rsidRPr="0064535E" w:rsidRDefault="00703C87" w:rsidP="00703C87">
                  <w:pPr>
                    <w:jc w:val="center"/>
                    <w:rPr>
                      <w:rFonts w:asciiTheme="majorHAnsi" w:hAnsiTheme="majorHAnsi" w:cstheme="majorHAnsi"/>
                      <w:b/>
                      <w:bCs/>
                      <w:sz w:val="18"/>
                      <w:szCs w:val="18"/>
                    </w:rPr>
                  </w:pPr>
                  <w:r w:rsidRPr="0064535E">
                    <w:rPr>
                      <w:rFonts w:asciiTheme="majorHAnsi" w:hAnsiTheme="majorHAnsi" w:cstheme="majorHAnsi"/>
                      <w:sz w:val="18"/>
                      <w:szCs w:val="18"/>
                    </w:rPr>
                    <w:t>0 students or staff member infected within school.</w:t>
                  </w:r>
                </w:p>
              </w:tc>
              <w:tc>
                <w:tcPr>
                  <w:tcW w:w="1579" w:type="dxa"/>
                  <w:vAlign w:val="center"/>
                </w:tcPr>
                <w:p w14:paraId="07CFCDC2" w14:textId="77777777" w:rsidR="00703C87" w:rsidRPr="0064535E" w:rsidRDefault="00703C87" w:rsidP="00703C87">
                  <w:pPr>
                    <w:jc w:val="center"/>
                    <w:rPr>
                      <w:rFonts w:asciiTheme="majorHAnsi" w:hAnsiTheme="majorHAnsi" w:cstheme="majorHAnsi"/>
                      <w:b/>
                      <w:bCs/>
                      <w:sz w:val="18"/>
                      <w:szCs w:val="18"/>
                    </w:rPr>
                  </w:pPr>
                  <w:r w:rsidRPr="0064535E">
                    <w:rPr>
                      <w:rFonts w:asciiTheme="majorHAnsi" w:hAnsiTheme="majorHAnsi" w:cstheme="majorHAnsi"/>
                      <w:b/>
                      <w:bCs/>
                      <w:sz w:val="18"/>
                      <w:szCs w:val="18"/>
                    </w:rPr>
                    <w:t>Criteria 2</w:t>
                  </w:r>
                </w:p>
                <w:p w14:paraId="4A153D14" w14:textId="59AC9DF4" w:rsidR="00703C87" w:rsidRPr="0064535E" w:rsidRDefault="00703C87" w:rsidP="00703C87">
                  <w:pPr>
                    <w:jc w:val="center"/>
                    <w:rPr>
                      <w:rFonts w:asciiTheme="majorHAnsi" w:hAnsiTheme="majorHAnsi" w:cstheme="majorHAnsi"/>
                      <w:sz w:val="18"/>
                      <w:szCs w:val="18"/>
                    </w:rPr>
                  </w:pPr>
                  <w:r w:rsidRPr="0064535E">
                    <w:rPr>
                      <w:rFonts w:asciiTheme="majorHAnsi" w:hAnsiTheme="majorHAnsi" w:cstheme="majorHAnsi"/>
                      <w:sz w:val="18"/>
                      <w:szCs w:val="18"/>
                    </w:rPr>
                    <w:t>1 student or 1 staf</w:t>
                  </w:r>
                  <w:r w:rsidR="005540D6" w:rsidRPr="0064535E">
                    <w:rPr>
                      <w:rFonts w:asciiTheme="majorHAnsi" w:hAnsiTheme="majorHAnsi" w:cstheme="majorHAnsi"/>
                      <w:sz w:val="18"/>
                      <w:szCs w:val="18"/>
                    </w:rPr>
                    <w:t>f</w:t>
                  </w:r>
                  <w:r w:rsidRPr="0064535E">
                    <w:rPr>
                      <w:rFonts w:asciiTheme="majorHAnsi" w:hAnsiTheme="majorHAnsi" w:cstheme="majorHAnsi"/>
                      <w:sz w:val="18"/>
                      <w:szCs w:val="18"/>
                    </w:rPr>
                    <w:t xml:space="preserve"> member infected within school.</w:t>
                  </w:r>
                </w:p>
              </w:tc>
              <w:tc>
                <w:tcPr>
                  <w:tcW w:w="1579" w:type="dxa"/>
                  <w:vAlign w:val="center"/>
                </w:tcPr>
                <w:p w14:paraId="2BD50B8C" w14:textId="77777777" w:rsidR="00703C87" w:rsidRPr="0064535E" w:rsidRDefault="00703C87" w:rsidP="00703C87">
                  <w:pPr>
                    <w:jc w:val="center"/>
                    <w:rPr>
                      <w:rFonts w:asciiTheme="majorHAnsi" w:hAnsiTheme="majorHAnsi" w:cstheme="majorHAnsi"/>
                      <w:b/>
                      <w:bCs/>
                      <w:sz w:val="18"/>
                      <w:szCs w:val="18"/>
                    </w:rPr>
                  </w:pPr>
                  <w:r w:rsidRPr="0064535E">
                    <w:rPr>
                      <w:rFonts w:asciiTheme="majorHAnsi" w:hAnsiTheme="majorHAnsi" w:cstheme="majorHAnsi"/>
                      <w:b/>
                      <w:bCs/>
                      <w:sz w:val="18"/>
                      <w:szCs w:val="18"/>
                    </w:rPr>
                    <w:t>Criteria 3</w:t>
                  </w:r>
                </w:p>
                <w:p w14:paraId="2728C730" w14:textId="77777777" w:rsidR="00703C87" w:rsidRPr="0064535E" w:rsidRDefault="00703C87" w:rsidP="00703C87">
                  <w:pPr>
                    <w:jc w:val="center"/>
                    <w:rPr>
                      <w:rFonts w:asciiTheme="majorHAnsi" w:hAnsiTheme="majorHAnsi" w:cstheme="majorHAnsi"/>
                      <w:sz w:val="18"/>
                      <w:szCs w:val="18"/>
                    </w:rPr>
                  </w:pPr>
                  <w:r w:rsidRPr="0064535E">
                    <w:rPr>
                      <w:rFonts w:asciiTheme="majorHAnsi" w:hAnsiTheme="majorHAnsi" w:cstheme="majorHAnsi"/>
                      <w:sz w:val="18"/>
                      <w:szCs w:val="18"/>
                    </w:rPr>
                    <w:t>2-4 students or staff members infected within school.</w:t>
                  </w:r>
                </w:p>
              </w:tc>
              <w:tc>
                <w:tcPr>
                  <w:tcW w:w="1485" w:type="dxa"/>
                  <w:vAlign w:val="center"/>
                </w:tcPr>
                <w:p w14:paraId="626E414B" w14:textId="77777777" w:rsidR="00703C87" w:rsidRPr="0064535E" w:rsidRDefault="00703C87" w:rsidP="00703C87">
                  <w:pPr>
                    <w:jc w:val="center"/>
                    <w:rPr>
                      <w:rFonts w:asciiTheme="majorHAnsi" w:hAnsiTheme="majorHAnsi" w:cstheme="majorHAnsi"/>
                      <w:b/>
                      <w:bCs/>
                      <w:sz w:val="18"/>
                      <w:szCs w:val="18"/>
                    </w:rPr>
                  </w:pPr>
                  <w:r w:rsidRPr="0064535E">
                    <w:rPr>
                      <w:rFonts w:asciiTheme="majorHAnsi" w:hAnsiTheme="majorHAnsi" w:cstheme="majorHAnsi"/>
                      <w:b/>
                      <w:bCs/>
                      <w:sz w:val="18"/>
                      <w:szCs w:val="18"/>
                    </w:rPr>
                    <w:t>Criteria 4</w:t>
                  </w:r>
                </w:p>
                <w:p w14:paraId="3ACBD7AD" w14:textId="77777777" w:rsidR="00703C87" w:rsidRPr="0064535E" w:rsidRDefault="00703C87" w:rsidP="00703C87">
                  <w:pPr>
                    <w:jc w:val="center"/>
                    <w:rPr>
                      <w:rFonts w:asciiTheme="majorHAnsi" w:hAnsiTheme="majorHAnsi" w:cstheme="majorHAnsi"/>
                      <w:sz w:val="18"/>
                      <w:szCs w:val="18"/>
                    </w:rPr>
                  </w:pPr>
                  <w:r w:rsidRPr="0064535E">
                    <w:rPr>
                      <w:rFonts w:asciiTheme="majorHAnsi" w:hAnsiTheme="majorHAnsi" w:cstheme="majorHAnsi"/>
                      <w:sz w:val="18"/>
                      <w:szCs w:val="18"/>
                    </w:rPr>
                    <w:t>5+ students or staff members infected within school.</w:t>
                  </w:r>
                </w:p>
              </w:tc>
              <w:tc>
                <w:tcPr>
                  <w:tcW w:w="1443" w:type="dxa"/>
                  <w:vAlign w:val="center"/>
                </w:tcPr>
                <w:p w14:paraId="391DE43C" w14:textId="77777777" w:rsidR="00703C87" w:rsidRPr="0064535E" w:rsidRDefault="00703C87" w:rsidP="00703C87">
                  <w:pPr>
                    <w:jc w:val="center"/>
                    <w:rPr>
                      <w:rFonts w:asciiTheme="majorHAnsi" w:hAnsiTheme="majorHAnsi" w:cstheme="majorHAnsi"/>
                      <w:b/>
                      <w:bCs/>
                      <w:sz w:val="18"/>
                      <w:szCs w:val="18"/>
                    </w:rPr>
                  </w:pPr>
                  <w:r w:rsidRPr="0064535E">
                    <w:rPr>
                      <w:rFonts w:asciiTheme="majorHAnsi" w:hAnsiTheme="majorHAnsi" w:cstheme="majorHAnsi"/>
                      <w:b/>
                      <w:bCs/>
                      <w:sz w:val="18"/>
                      <w:szCs w:val="18"/>
                    </w:rPr>
                    <w:t>Criteria 5</w:t>
                  </w:r>
                </w:p>
                <w:p w14:paraId="4AC9AA36" w14:textId="77777777" w:rsidR="00703C87" w:rsidRPr="0064535E" w:rsidRDefault="00703C87" w:rsidP="00703C87">
                  <w:pPr>
                    <w:jc w:val="center"/>
                    <w:rPr>
                      <w:rFonts w:asciiTheme="majorHAnsi" w:hAnsiTheme="majorHAnsi" w:cstheme="majorHAnsi"/>
                      <w:sz w:val="18"/>
                      <w:szCs w:val="18"/>
                    </w:rPr>
                  </w:pPr>
                  <w:r w:rsidRPr="0064535E">
                    <w:rPr>
                      <w:rFonts w:asciiTheme="majorHAnsi" w:hAnsiTheme="majorHAnsi" w:cstheme="majorHAnsi"/>
                      <w:sz w:val="18"/>
                      <w:szCs w:val="18"/>
                    </w:rPr>
                    <w:t>5+ students or staff members infected within school.</w:t>
                  </w:r>
                </w:p>
              </w:tc>
            </w:tr>
            <w:tr w:rsidR="00CF1FC1" w:rsidRPr="0064535E" w14:paraId="3D197F8B" w14:textId="77777777" w:rsidTr="00CF1FC1">
              <w:trPr>
                <w:trHeight w:val="300"/>
              </w:trPr>
              <w:tc>
                <w:tcPr>
                  <w:tcW w:w="1840" w:type="dxa"/>
                  <w:vAlign w:val="center"/>
                </w:tcPr>
                <w:p w14:paraId="0046CAF0" w14:textId="77777777" w:rsidR="00703C87" w:rsidRPr="0064535E" w:rsidRDefault="00703C87" w:rsidP="00703C87">
                  <w:pPr>
                    <w:jc w:val="center"/>
                    <w:rPr>
                      <w:rFonts w:asciiTheme="majorHAnsi" w:hAnsiTheme="majorHAnsi" w:cstheme="majorHAnsi"/>
                      <w:b/>
                      <w:bCs/>
                      <w:sz w:val="18"/>
                      <w:szCs w:val="18"/>
                    </w:rPr>
                  </w:pPr>
                  <w:r w:rsidRPr="0064535E">
                    <w:rPr>
                      <w:rFonts w:asciiTheme="majorHAnsi" w:hAnsiTheme="majorHAnsi" w:cstheme="majorHAnsi"/>
                      <w:b/>
                      <w:bCs/>
                      <w:sz w:val="18"/>
                      <w:szCs w:val="18"/>
                    </w:rPr>
                    <w:t>Low/No Spread</w:t>
                  </w:r>
                </w:p>
                <w:p w14:paraId="36E3F9EF" w14:textId="77777777" w:rsidR="00703C87" w:rsidRPr="0064535E" w:rsidRDefault="00703C87" w:rsidP="00703C87">
                  <w:pPr>
                    <w:jc w:val="center"/>
                    <w:rPr>
                      <w:rFonts w:asciiTheme="majorHAnsi" w:hAnsiTheme="majorHAnsi" w:cstheme="majorHAnsi"/>
                      <w:sz w:val="18"/>
                      <w:szCs w:val="18"/>
                    </w:rPr>
                  </w:pPr>
                  <w:r w:rsidRPr="0064535E">
                    <w:rPr>
                      <w:rFonts w:asciiTheme="majorHAnsi" w:hAnsiTheme="majorHAnsi" w:cstheme="majorHAnsi"/>
                      <w:sz w:val="18"/>
                      <w:szCs w:val="18"/>
                    </w:rPr>
                    <w:t>5% or less</w:t>
                  </w:r>
                </w:p>
                <w:p w14:paraId="62F807C3" w14:textId="77777777" w:rsidR="00703C87" w:rsidRPr="0064535E" w:rsidRDefault="00703C87" w:rsidP="00703C87">
                  <w:pPr>
                    <w:jc w:val="center"/>
                    <w:rPr>
                      <w:rFonts w:asciiTheme="majorHAnsi" w:hAnsiTheme="majorHAnsi" w:cstheme="majorHAnsi"/>
                      <w:sz w:val="18"/>
                      <w:szCs w:val="18"/>
                    </w:rPr>
                  </w:pPr>
                  <w:r w:rsidRPr="0064535E">
                    <w:rPr>
                      <w:rFonts w:asciiTheme="majorHAnsi" w:hAnsiTheme="majorHAnsi" w:cstheme="majorHAnsi"/>
                      <w:sz w:val="18"/>
                      <w:szCs w:val="18"/>
                    </w:rPr>
                    <w:t>(5 or less cases per 100,000)</w:t>
                  </w:r>
                </w:p>
              </w:tc>
              <w:tc>
                <w:tcPr>
                  <w:tcW w:w="1318" w:type="dxa"/>
                  <w:shd w:val="clear" w:color="auto" w:fill="E2EFD9" w:themeFill="accent6" w:themeFillTint="33"/>
                  <w:vAlign w:val="center"/>
                </w:tcPr>
                <w:p w14:paraId="604EA612" w14:textId="77777777" w:rsidR="00703C87" w:rsidRPr="0064535E" w:rsidRDefault="00703C87" w:rsidP="00703C87">
                  <w:pPr>
                    <w:jc w:val="center"/>
                    <w:rPr>
                      <w:rFonts w:asciiTheme="majorHAnsi" w:hAnsiTheme="majorHAnsi" w:cstheme="majorHAnsi"/>
                      <w:sz w:val="18"/>
                      <w:szCs w:val="18"/>
                    </w:rPr>
                  </w:pPr>
                  <w:r w:rsidRPr="0064535E">
                    <w:rPr>
                      <w:rFonts w:asciiTheme="majorHAnsi" w:hAnsiTheme="majorHAnsi" w:cstheme="majorHAnsi"/>
                      <w:sz w:val="18"/>
                      <w:szCs w:val="18"/>
                    </w:rPr>
                    <w:t>School will remain open.</w:t>
                  </w:r>
                </w:p>
              </w:tc>
              <w:tc>
                <w:tcPr>
                  <w:tcW w:w="1579" w:type="dxa"/>
                  <w:shd w:val="clear" w:color="auto" w:fill="E2EFD9" w:themeFill="accent6" w:themeFillTint="33"/>
                  <w:vAlign w:val="center"/>
                </w:tcPr>
                <w:p w14:paraId="4445DF66" w14:textId="77777777" w:rsidR="00703C87" w:rsidRPr="0064535E" w:rsidRDefault="00703C87" w:rsidP="00703C87">
                  <w:pPr>
                    <w:jc w:val="center"/>
                    <w:rPr>
                      <w:rFonts w:asciiTheme="majorHAnsi" w:hAnsiTheme="majorHAnsi" w:cstheme="majorHAnsi"/>
                      <w:sz w:val="18"/>
                      <w:szCs w:val="18"/>
                    </w:rPr>
                  </w:pPr>
                  <w:r w:rsidRPr="0064535E">
                    <w:rPr>
                      <w:rFonts w:asciiTheme="majorHAnsi" w:hAnsiTheme="majorHAnsi" w:cstheme="majorHAnsi"/>
                      <w:sz w:val="18"/>
                      <w:szCs w:val="18"/>
                    </w:rPr>
                    <w:t>Consider school closure for up to</w:t>
                  </w:r>
                </w:p>
                <w:p w14:paraId="4798243F" w14:textId="77777777" w:rsidR="00703C87" w:rsidRPr="0064535E" w:rsidRDefault="00703C87" w:rsidP="00703C87">
                  <w:pPr>
                    <w:jc w:val="center"/>
                    <w:rPr>
                      <w:rFonts w:asciiTheme="majorHAnsi" w:hAnsiTheme="majorHAnsi" w:cstheme="majorHAnsi"/>
                      <w:sz w:val="18"/>
                      <w:szCs w:val="18"/>
                    </w:rPr>
                  </w:pPr>
                  <w:r w:rsidRPr="0064535E">
                    <w:rPr>
                      <w:rFonts w:asciiTheme="majorHAnsi" w:hAnsiTheme="majorHAnsi" w:cstheme="majorHAnsi"/>
                      <w:sz w:val="18"/>
                      <w:szCs w:val="18"/>
                    </w:rPr>
                    <w:t>24 hours.</w:t>
                  </w:r>
                </w:p>
                <w:p w14:paraId="32B356B6" w14:textId="77777777" w:rsidR="00703C87" w:rsidRPr="0064535E" w:rsidRDefault="00703C87" w:rsidP="00703C87">
                  <w:pPr>
                    <w:jc w:val="center"/>
                    <w:rPr>
                      <w:rFonts w:asciiTheme="majorHAnsi" w:hAnsiTheme="majorHAnsi" w:cstheme="majorHAnsi"/>
                      <w:sz w:val="18"/>
                      <w:szCs w:val="18"/>
                    </w:rPr>
                  </w:pPr>
                  <w:r w:rsidRPr="0064535E">
                    <w:rPr>
                      <w:rFonts w:asciiTheme="majorHAnsi" w:hAnsiTheme="majorHAnsi" w:cstheme="majorHAnsi"/>
                      <w:sz w:val="18"/>
                      <w:szCs w:val="18"/>
                    </w:rPr>
                    <w:t>Consult County Health Officials.</w:t>
                  </w:r>
                </w:p>
              </w:tc>
              <w:tc>
                <w:tcPr>
                  <w:tcW w:w="1579" w:type="dxa"/>
                  <w:shd w:val="clear" w:color="auto" w:fill="FFF2CC" w:themeFill="accent4" w:themeFillTint="33"/>
                  <w:vAlign w:val="center"/>
                </w:tcPr>
                <w:p w14:paraId="25124515" w14:textId="77777777" w:rsidR="00703C87" w:rsidRPr="0064535E" w:rsidRDefault="00703C87" w:rsidP="00703C87">
                  <w:pPr>
                    <w:jc w:val="center"/>
                    <w:rPr>
                      <w:rFonts w:asciiTheme="majorHAnsi" w:hAnsiTheme="majorHAnsi" w:cstheme="majorHAnsi"/>
                      <w:sz w:val="18"/>
                      <w:szCs w:val="18"/>
                    </w:rPr>
                  </w:pPr>
                  <w:r w:rsidRPr="0064535E">
                    <w:rPr>
                      <w:rFonts w:asciiTheme="majorHAnsi" w:hAnsiTheme="majorHAnsi" w:cstheme="majorHAnsi"/>
                      <w:sz w:val="18"/>
                      <w:szCs w:val="18"/>
                    </w:rPr>
                    <w:t>Consider school closure for up to</w:t>
                  </w:r>
                </w:p>
                <w:p w14:paraId="48F0FC9D" w14:textId="77777777" w:rsidR="00703C87" w:rsidRPr="0064535E" w:rsidRDefault="00703C87" w:rsidP="00703C87">
                  <w:pPr>
                    <w:jc w:val="center"/>
                    <w:rPr>
                      <w:rFonts w:asciiTheme="majorHAnsi" w:hAnsiTheme="majorHAnsi" w:cstheme="majorHAnsi"/>
                      <w:sz w:val="18"/>
                      <w:szCs w:val="18"/>
                    </w:rPr>
                  </w:pPr>
                  <w:r w:rsidRPr="0064535E">
                    <w:rPr>
                      <w:rFonts w:asciiTheme="majorHAnsi" w:hAnsiTheme="majorHAnsi" w:cstheme="majorHAnsi"/>
                      <w:sz w:val="18"/>
                      <w:szCs w:val="18"/>
                    </w:rPr>
                    <w:t>72 hours.</w:t>
                  </w:r>
                </w:p>
                <w:p w14:paraId="6017DF89" w14:textId="77777777" w:rsidR="00703C87" w:rsidRPr="0064535E" w:rsidRDefault="00703C87" w:rsidP="00703C87">
                  <w:pPr>
                    <w:jc w:val="center"/>
                    <w:rPr>
                      <w:rFonts w:asciiTheme="majorHAnsi" w:hAnsiTheme="majorHAnsi" w:cstheme="majorHAnsi"/>
                      <w:sz w:val="18"/>
                      <w:szCs w:val="18"/>
                    </w:rPr>
                  </w:pPr>
                  <w:r w:rsidRPr="0064535E">
                    <w:rPr>
                      <w:rFonts w:asciiTheme="majorHAnsi" w:hAnsiTheme="majorHAnsi" w:cstheme="majorHAnsi"/>
                      <w:sz w:val="18"/>
                      <w:szCs w:val="18"/>
                    </w:rPr>
                    <w:t>Consult County Health Officials.</w:t>
                  </w:r>
                </w:p>
              </w:tc>
              <w:tc>
                <w:tcPr>
                  <w:tcW w:w="1485" w:type="dxa"/>
                  <w:shd w:val="clear" w:color="auto" w:fill="F7CAAC" w:themeFill="accent2" w:themeFillTint="66"/>
                  <w:vAlign w:val="center"/>
                </w:tcPr>
                <w:p w14:paraId="0EE77612" w14:textId="77777777" w:rsidR="00703C87" w:rsidRPr="0064535E" w:rsidRDefault="00703C87" w:rsidP="00703C87">
                  <w:pPr>
                    <w:jc w:val="center"/>
                    <w:rPr>
                      <w:rFonts w:asciiTheme="majorHAnsi" w:hAnsiTheme="majorHAnsi" w:cstheme="majorHAnsi"/>
                      <w:sz w:val="18"/>
                      <w:szCs w:val="18"/>
                    </w:rPr>
                  </w:pPr>
                  <w:r w:rsidRPr="0064535E">
                    <w:rPr>
                      <w:rFonts w:asciiTheme="majorHAnsi" w:hAnsiTheme="majorHAnsi" w:cstheme="majorHAnsi"/>
                      <w:sz w:val="18"/>
                      <w:szCs w:val="18"/>
                    </w:rPr>
                    <w:t>Consider school closure for up to</w:t>
                  </w:r>
                </w:p>
                <w:p w14:paraId="60A94836" w14:textId="77777777" w:rsidR="00703C87" w:rsidRPr="0064535E" w:rsidRDefault="00703C87" w:rsidP="00703C87">
                  <w:pPr>
                    <w:jc w:val="center"/>
                    <w:rPr>
                      <w:rFonts w:asciiTheme="majorHAnsi" w:hAnsiTheme="majorHAnsi" w:cstheme="majorHAnsi"/>
                      <w:sz w:val="18"/>
                      <w:szCs w:val="18"/>
                    </w:rPr>
                  </w:pPr>
                  <w:r w:rsidRPr="0064535E">
                    <w:rPr>
                      <w:rFonts w:asciiTheme="majorHAnsi" w:hAnsiTheme="majorHAnsi" w:cstheme="majorHAnsi"/>
                      <w:sz w:val="18"/>
                      <w:szCs w:val="18"/>
                    </w:rPr>
                    <w:t>14 days.</w:t>
                  </w:r>
                </w:p>
                <w:p w14:paraId="594417E2" w14:textId="77777777" w:rsidR="00703C87" w:rsidRPr="0064535E" w:rsidRDefault="00703C87" w:rsidP="00703C87">
                  <w:pPr>
                    <w:jc w:val="center"/>
                    <w:rPr>
                      <w:rFonts w:asciiTheme="majorHAnsi" w:hAnsiTheme="majorHAnsi" w:cstheme="majorHAnsi"/>
                      <w:sz w:val="18"/>
                      <w:szCs w:val="18"/>
                    </w:rPr>
                  </w:pPr>
                  <w:r w:rsidRPr="0064535E">
                    <w:rPr>
                      <w:rFonts w:asciiTheme="majorHAnsi" w:hAnsiTheme="majorHAnsi" w:cstheme="majorHAnsi"/>
                      <w:sz w:val="18"/>
                      <w:szCs w:val="18"/>
                    </w:rPr>
                    <w:t>Consult County Health Officials.</w:t>
                  </w:r>
                </w:p>
              </w:tc>
              <w:tc>
                <w:tcPr>
                  <w:tcW w:w="1443" w:type="dxa"/>
                  <w:shd w:val="clear" w:color="auto" w:fill="F7CAAC" w:themeFill="accent2" w:themeFillTint="66"/>
                  <w:vAlign w:val="center"/>
                </w:tcPr>
                <w:p w14:paraId="245511E5" w14:textId="77777777" w:rsidR="00703C87" w:rsidRPr="0064535E" w:rsidRDefault="00703C87" w:rsidP="00703C87">
                  <w:pPr>
                    <w:jc w:val="center"/>
                    <w:rPr>
                      <w:rFonts w:asciiTheme="majorHAnsi" w:hAnsiTheme="majorHAnsi" w:cstheme="majorHAnsi"/>
                      <w:sz w:val="18"/>
                      <w:szCs w:val="18"/>
                    </w:rPr>
                  </w:pPr>
                  <w:r w:rsidRPr="0064535E">
                    <w:rPr>
                      <w:rFonts w:asciiTheme="majorHAnsi" w:hAnsiTheme="majorHAnsi" w:cstheme="majorHAnsi"/>
                      <w:sz w:val="18"/>
                      <w:szCs w:val="18"/>
                    </w:rPr>
                    <w:t>Consider school closure for up to</w:t>
                  </w:r>
                </w:p>
                <w:p w14:paraId="6E9C3B08" w14:textId="77777777" w:rsidR="00703C87" w:rsidRPr="0064535E" w:rsidRDefault="00703C87" w:rsidP="00703C87">
                  <w:pPr>
                    <w:jc w:val="center"/>
                    <w:rPr>
                      <w:rFonts w:asciiTheme="majorHAnsi" w:hAnsiTheme="majorHAnsi" w:cstheme="majorHAnsi"/>
                      <w:sz w:val="18"/>
                      <w:szCs w:val="18"/>
                    </w:rPr>
                  </w:pPr>
                  <w:r w:rsidRPr="0064535E">
                    <w:rPr>
                      <w:rFonts w:asciiTheme="majorHAnsi" w:hAnsiTheme="majorHAnsi" w:cstheme="majorHAnsi"/>
                      <w:sz w:val="18"/>
                      <w:szCs w:val="18"/>
                    </w:rPr>
                    <w:t>14 days.</w:t>
                  </w:r>
                </w:p>
                <w:p w14:paraId="7A918EA0" w14:textId="77777777" w:rsidR="00703C87" w:rsidRPr="0064535E" w:rsidRDefault="00703C87" w:rsidP="00703C87">
                  <w:pPr>
                    <w:jc w:val="center"/>
                    <w:rPr>
                      <w:rFonts w:asciiTheme="majorHAnsi" w:hAnsiTheme="majorHAnsi" w:cstheme="majorHAnsi"/>
                      <w:sz w:val="18"/>
                      <w:szCs w:val="18"/>
                    </w:rPr>
                  </w:pPr>
                  <w:r w:rsidRPr="0064535E">
                    <w:rPr>
                      <w:rFonts w:asciiTheme="majorHAnsi" w:hAnsiTheme="majorHAnsi" w:cstheme="majorHAnsi"/>
                      <w:sz w:val="18"/>
                      <w:szCs w:val="18"/>
                    </w:rPr>
                    <w:t>Consult County Health Officials.</w:t>
                  </w:r>
                </w:p>
              </w:tc>
            </w:tr>
            <w:tr w:rsidR="00CF1FC1" w:rsidRPr="0064535E" w14:paraId="11AD3C31" w14:textId="77777777" w:rsidTr="00CF1FC1">
              <w:trPr>
                <w:trHeight w:val="305"/>
              </w:trPr>
              <w:tc>
                <w:tcPr>
                  <w:tcW w:w="1840" w:type="dxa"/>
                  <w:vAlign w:val="center"/>
                </w:tcPr>
                <w:p w14:paraId="163ED53C" w14:textId="77777777" w:rsidR="00703C87" w:rsidRPr="0064535E" w:rsidRDefault="00703C87" w:rsidP="00703C87">
                  <w:pPr>
                    <w:jc w:val="center"/>
                    <w:rPr>
                      <w:rFonts w:asciiTheme="majorHAnsi" w:hAnsiTheme="majorHAnsi" w:cstheme="majorHAnsi"/>
                      <w:b/>
                      <w:bCs/>
                      <w:sz w:val="18"/>
                      <w:szCs w:val="18"/>
                    </w:rPr>
                  </w:pPr>
                  <w:r w:rsidRPr="0064535E">
                    <w:rPr>
                      <w:rFonts w:asciiTheme="majorHAnsi" w:hAnsiTheme="majorHAnsi" w:cstheme="majorHAnsi"/>
                      <w:b/>
                      <w:bCs/>
                      <w:sz w:val="18"/>
                      <w:szCs w:val="18"/>
                    </w:rPr>
                    <w:t>Medium Spread</w:t>
                  </w:r>
                </w:p>
                <w:p w14:paraId="03871B31" w14:textId="77777777" w:rsidR="00703C87" w:rsidRPr="0064535E" w:rsidRDefault="00703C87" w:rsidP="00703C87">
                  <w:pPr>
                    <w:jc w:val="center"/>
                    <w:rPr>
                      <w:rFonts w:asciiTheme="majorHAnsi" w:hAnsiTheme="majorHAnsi" w:cstheme="majorHAnsi"/>
                      <w:sz w:val="18"/>
                      <w:szCs w:val="18"/>
                    </w:rPr>
                  </w:pPr>
                  <w:r w:rsidRPr="0064535E">
                    <w:rPr>
                      <w:rFonts w:asciiTheme="majorHAnsi" w:hAnsiTheme="majorHAnsi" w:cstheme="majorHAnsi"/>
                      <w:sz w:val="18"/>
                      <w:szCs w:val="18"/>
                    </w:rPr>
                    <w:t>6% to 8%</w:t>
                  </w:r>
                </w:p>
                <w:p w14:paraId="712AE9B6" w14:textId="77777777" w:rsidR="00703C87" w:rsidRPr="0064535E" w:rsidRDefault="00703C87" w:rsidP="00703C87">
                  <w:pPr>
                    <w:jc w:val="center"/>
                    <w:rPr>
                      <w:rFonts w:asciiTheme="majorHAnsi" w:hAnsiTheme="majorHAnsi" w:cstheme="majorHAnsi"/>
                      <w:sz w:val="18"/>
                      <w:szCs w:val="18"/>
                    </w:rPr>
                  </w:pPr>
                  <w:r w:rsidRPr="0064535E">
                    <w:rPr>
                      <w:rFonts w:asciiTheme="majorHAnsi" w:hAnsiTheme="majorHAnsi" w:cstheme="majorHAnsi"/>
                      <w:sz w:val="18"/>
                      <w:szCs w:val="18"/>
                    </w:rPr>
                    <w:t>(6 to 8 cases per 100,000)</w:t>
                  </w:r>
                </w:p>
              </w:tc>
              <w:tc>
                <w:tcPr>
                  <w:tcW w:w="1318" w:type="dxa"/>
                  <w:shd w:val="clear" w:color="auto" w:fill="E2EFD9" w:themeFill="accent6" w:themeFillTint="33"/>
                  <w:vAlign w:val="center"/>
                </w:tcPr>
                <w:p w14:paraId="1654CCD4" w14:textId="77777777" w:rsidR="00703C87" w:rsidRPr="0064535E" w:rsidRDefault="00703C87" w:rsidP="00703C87">
                  <w:pPr>
                    <w:jc w:val="center"/>
                    <w:rPr>
                      <w:rFonts w:asciiTheme="majorHAnsi" w:hAnsiTheme="majorHAnsi" w:cstheme="majorHAnsi"/>
                      <w:sz w:val="18"/>
                      <w:szCs w:val="18"/>
                    </w:rPr>
                  </w:pPr>
                  <w:r w:rsidRPr="0064535E">
                    <w:rPr>
                      <w:rFonts w:asciiTheme="majorHAnsi" w:hAnsiTheme="majorHAnsi" w:cstheme="majorHAnsi"/>
                      <w:sz w:val="18"/>
                      <w:szCs w:val="18"/>
                    </w:rPr>
                    <w:t>School will remain open.</w:t>
                  </w:r>
                </w:p>
              </w:tc>
              <w:tc>
                <w:tcPr>
                  <w:tcW w:w="1579" w:type="dxa"/>
                  <w:shd w:val="clear" w:color="auto" w:fill="E2EFD9" w:themeFill="accent6" w:themeFillTint="33"/>
                  <w:vAlign w:val="center"/>
                </w:tcPr>
                <w:p w14:paraId="4E428F19" w14:textId="77777777" w:rsidR="00703C87" w:rsidRPr="0064535E" w:rsidRDefault="00703C87" w:rsidP="00703C87">
                  <w:pPr>
                    <w:jc w:val="center"/>
                    <w:rPr>
                      <w:rFonts w:asciiTheme="majorHAnsi" w:hAnsiTheme="majorHAnsi" w:cstheme="majorHAnsi"/>
                      <w:sz w:val="18"/>
                      <w:szCs w:val="18"/>
                    </w:rPr>
                  </w:pPr>
                  <w:r w:rsidRPr="0064535E">
                    <w:rPr>
                      <w:rFonts w:asciiTheme="majorHAnsi" w:hAnsiTheme="majorHAnsi" w:cstheme="majorHAnsi"/>
                      <w:sz w:val="18"/>
                      <w:szCs w:val="18"/>
                    </w:rPr>
                    <w:t>Consider school closure for up to</w:t>
                  </w:r>
                </w:p>
                <w:p w14:paraId="6A7880C1" w14:textId="77777777" w:rsidR="00703C87" w:rsidRPr="0064535E" w:rsidRDefault="00703C87" w:rsidP="00703C87">
                  <w:pPr>
                    <w:jc w:val="center"/>
                    <w:rPr>
                      <w:rFonts w:asciiTheme="majorHAnsi" w:hAnsiTheme="majorHAnsi" w:cstheme="majorHAnsi"/>
                      <w:sz w:val="18"/>
                      <w:szCs w:val="18"/>
                    </w:rPr>
                  </w:pPr>
                  <w:r w:rsidRPr="0064535E">
                    <w:rPr>
                      <w:rFonts w:asciiTheme="majorHAnsi" w:hAnsiTheme="majorHAnsi" w:cstheme="majorHAnsi"/>
                      <w:sz w:val="18"/>
                      <w:szCs w:val="18"/>
                    </w:rPr>
                    <w:t>24 hours.</w:t>
                  </w:r>
                </w:p>
                <w:p w14:paraId="2BF061AD" w14:textId="77777777" w:rsidR="00703C87" w:rsidRPr="0064535E" w:rsidRDefault="00703C87" w:rsidP="00703C87">
                  <w:pPr>
                    <w:jc w:val="center"/>
                    <w:rPr>
                      <w:rFonts w:asciiTheme="majorHAnsi" w:hAnsiTheme="majorHAnsi" w:cstheme="majorHAnsi"/>
                      <w:sz w:val="18"/>
                      <w:szCs w:val="18"/>
                    </w:rPr>
                  </w:pPr>
                  <w:r w:rsidRPr="0064535E">
                    <w:rPr>
                      <w:rFonts w:asciiTheme="majorHAnsi" w:hAnsiTheme="majorHAnsi" w:cstheme="majorHAnsi"/>
                      <w:sz w:val="18"/>
                      <w:szCs w:val="18"/>
                    </w:rPr>
                    <w:t>Consult County Health Officials.</w:t>
                  </w:r>
                </w:p>
              </w:tc>
              <w:tc>
                <w:tcPr>
                  <w:tcW w:w="1579" w:type="dxa"/>
                  <w:shd w:val="clear" w:color="auto" w:fill="FFF2CC" w:themeFill="accent4" w:themeFillTint="33"/>
                  <w:vAlign w:val="center"/>
                </w:tcPr>
                <w:p w14:paraId="3FE00376" w14:textId="77777777" w:rsidR="00703C87" w:rsidRPr="0064535E" w:rsidRDefault="00703C87" w:rsidP="00703C87">
                  <w:pPr>
                    <w:jc w:val="center"/>
                    <w:rPr>
                      <w:rFonts w:asciiTheme="majorHAnsi" w:hAnsiTheme="majorHAnsi" w:cstheme="majorHAnsi"/>
                      <w:sz w:val="18"/>
                      <w:szCs w:val="18"/>
                    </w:rPr>
                  </w:pPr>
                  <w:r w:rsidRPr="0064535E">
                    <w:rPr>
                      <w:rFonts w:asciiTheme="majorHAnsi" w:hAnsiTheme="majorHAnsi" w:cstheme="majorHAnsi"/>
                      <w:sz w:val="18"/>
                      <w:szCs w:val="18"/>
                    </w:rPr>
                    <w:t>Consider school closure for up to</w:t>
                  </w:r>
                </w:p>
                <w:p w14:paraId="0FF1A900" w14:textId="77777777" w:rsidR="00703C87" w:rsidRPr="0064535E" w:rsidRDefault="00703C87" w:rsidP="00703C87">
                  <w:pPr>
                    <w:jc w:val="center"/>
                    <w:rPr>
                      <w:rFonts w:asciiTheme="majorHAnsi" w:hAnsiTheme="majorHAnsi" w:cstheme="majorHAnsi"/>
                      <w:sz w:val="18"/>
                      <w:szCs w:val="18"/>
                    </w:rPr>
                  </w:pPr>
                  <w:r w:rsidRPr="0064535E">
                    <w:rPr>
                      <w:rFonts w:asciiTheme="majorHAnsi" w:hAnsiTheme="majorHAnsi" w:cstheme="majorHAnsi"/>
                      <w:sz w:val="18"/>
                      <w:szCs w:val="18"/>
                    </w:rPr>
                    <w:t>72 hours.</w:t>
                  </w:r>
                </w:p>
                <w:p w14:paraId="44ED2464" w14:textId="77777777" w:rsidR="00703C87" w:rsidRPr="0064535E" w:rsidRDefault="00703C87" w:rsidP="00703C87">
                  <w:pPr>
                    <w:jc w:val="center"/>
                    <w:rPr>
                      <w:rFonts w:asciiTheme="majorHAnsi" w:hAnsiTheme="majorHAnsi" w:cstheme="majorHAnsi"/>
                      <w:sz w:val="18"/>
                      <w:szCs w:val="18"/>
                    </w:rPr>
                  </w:pPr>
                  <w:r w:rsidRPr="0064535E">
                    <w:rPr>
                      <w:rFonts w:asciiTheme="majorHAnsi" w:hAnsiTheme="majorHAnsi" w:cstheme="majorHAnsi"/>
                      <w:sz w:val="18"/>
                      <w:szCs w:val="18"/>
                    </w:rPr>
                    <w:t>Consult County Health Officials.</w:t>
                  </w:r>
                </w:p>
              </w:tc>
              <w:tc>
                <w:tcPr>
                  <w:tcW w:w="1485" w:type="dxa"/>
                  <w:shd w:val="clear" w:color="auto" w:fill="F7CAAC" w:themeFill="accent2" w:themeFillTint="66"/>
                  <w:vAlign w:val="center"/>
                </w:tcPr>
                <w:p w14:paraId="5899DD6E" w14:textId="77777777" w:rsidR="00703C87" w:rsidRPr="0064535E" w:rsidRDefault="00703C87" w:rsidP="00703C87">
                  <w:pPr>
                    <w:jc w:val="center"/>
                    <w:rPr>
                      <w:rFonts w:asciiTheme="majorHAnsi" w:hAnsiTheme="majorHAnsi" w:cstheme="majorHAnsi"/>
                      <w:sz w:val="18"/>
                      <w:szCs w:val="18"/>
                    </w:rPr>
                  </w:pPr>
                  <w:r w:rsidRPr="0064535E">
                    <w:rPr>
                      <w:rFonts w:asciiTheme="majorHAnsi" w:hAnsiTheme="majorHAnsi" w:cstheme="majorHAnsi"/>
                      <w:sz w:val="18"/>
                      <w:szCs w:val="18"/>
                    </w:rPr>
                    <w:t>Consider school closure for up to</w:t>
                  </w:r>
                </w:p>
                <w:p w14:paraId="21D09B48" w14:textId="77777777" w:rsidR="00703C87" w:rsidRPr="0064535E" w:rsidRDefault="00703C87" w:rsidP="00703C87">
                  <w:pPr>
                    <w:jc w:val="center"/>
                    <w:rPr>
                      <w:rFonts w:asciiTheme="majorHAnsi" w:hAnsiTheme="majorHAnsi" w:cstheme="majorHAnsi"/>
                      <w:sz w:val="18"/>
                      <w:szCs w:val="18"/>
                    </w:rPr>
                  </w:pPr>
                  <w:r w:rsidRPr="0064535E">
                    <w:rPr>
                      <w:rFonts w:asciiTheme="majorHAnsi" w:hAnsiTheme="majorHAnsi" w:cstheme="majorHAnsi"/>
                      <w:sz w:val="18"/>
                      <w:szCs w:val="18"/>
                    </w:rPr>
                    <w:t>14 days.</w:t>
                  </w:r>
                </w:p>
                <w:p w14:paraId="5AE1D639" w14:textId="77777777" w:rsidR="00703C87" w:rsidRPr="0064535E" w:rsidRDefault="00703C87" w:rsidP="00703C87">
                  <w:pPr>
                    <w:jc w:val="center"/>
                    <w:rPr>
                      <w:rFonts w:asciiTheme="majorHAnsi" w:hAnsiTheme="majorHAnsi" w:cstheme="majorHAnsi"/>
                      <w:sz w:val="18"/>
                      <w:szCs w:val="18"/>
                    </w:rPr>
                  </w:pPr>
                  <w:r w:rsidRPr="0064535E">
                    <w:rPr>
                      <w:rFonts w:asciiTheme="majorHAnsi" w:hAnsiTheme="majorHAnsi" w:cstheme="majorHAnsi"/>
                      <w:sz w:val="18"/>
                      <w:szCs w:val="18"/>
                    </w:rPr>
                    <w:t>Consult County Health Officials.</w:t>
                  </w:r>
                </w:p>
              </w:tc>
              <w:tc>
                <w:tcPr>
                  <w:tcW w:w="1443" w:type="dxa"/>
                  <w:shd w:val="clear" w:color="auto" w:fill="F7CAAC" w:themeFill="accent2" w:themeFillTint="66"/>
                  <w:vAlign w:val="center"/>
                </w:tcPr>
                <w:p w14:paraId="24E423F9" w14:textId="77777777" w:rsidR="00703C87" w:rsidRPr="0064535E" w:rsidRDefault="00703C87" w:rsidP="00703C87">
                  <w:pPr>
                    <w:jc w:val="center"/>
                    <w:rPr>
                      <w:rFonts w:asciiTheme="majorHAnsi" w:hAnsiTheme="majorHAnsi" w:cstheme="majorHAnsi"/>
                      <w:sz w:val="18"/>
                      <w:szCs w:val="18"/>
                    </w:rPr>
                  </w:pPr>
                  <w:r w:rsidRPr="0064535E">
                    <w:rPr>
                      <w:rFonts w:asciiTheme="majorHAnsi" w:hAnsiTheme="majorHAnsi" w:cstheme="majorHAnsi"/>
                      <w:sz w:val="18"/>
                      <w:szCs w:val="18"/>
                    </w:rPr>
                    <w:t>Consider school closure for up to</w:t>
                  </w:r>
                </w:p>
                <w:p w14:paraId="5F44C413" w14:textId="77777777" w:rsidR="00703C87" w:rsidRPr="0064535E" w:rsidRDefault="00703C87" w:rsidP="00703C87">
                  <w:pPr>
                    <w:jc w:val="center"/>
                    <w:rPr>
                      <w:rFonts w:asciiTheme="majorHAnsi" w:hAnsiTheme="majorHAnsi" w:cstheme="majorHAnsi"/>
                      <w:sz w:val="18"/>
                      <w:szCs w:val="18"/>
                    </w:rPr>
                  </w:pPr>
                  <w:r w:rsidRPr="0064535E">
                    <w:rPr>
                      <w:rFonts w:asciiTheme="majorHAnsi" w:hAnsiTheme="majorHAnsi" w:cstheme="majorHAnsi"/>
                      <w:sz w:val="18"/>
                      <w:szCs w:val="18"/>
                    </w:rPr>
                    <w:t>14 days.</w:t>
                  </w:r>
                </w:p>
                <w:p w14:paraId="6C22E4B7" w14:textId="77777777" w:rsidR="00703C87" w:rsidRPr="0064535E" w:rsidRDefault="00703C87" w:rsidP="00703C87">
                  <w:pPr>
                    <w:jc w:val="center"/>
                    <w:rPr>
                      <w:rFonts w:asciiTheme="majorHAnsi" w:hAnsiTheme="majorHAnsi" w:cstheme="majorHAnsi"/>
                      <w:sz w:val="18"/>
                      <w:szCs w:val="18"/>
                    </w:rPr>
                  </w:pPr>
                  <w:r w:rsidRPr="0064535E">
                    <w:rPr>
                      <w:rFonts w:asciiTheme="majorHAnsi" w:hAnsiTheme="majorHAnsi" w:cstheme="majorHAnsi"/>
                      <w:sz w:val="18"/>
                      <w:szCs w:val="18"/>
                    </w:rPr>
                    <w:t>Consult County Health Officials.</w:t>
                  </w:r>
                </w:p>
              </w:tc>
            </w:tr>
            <w:tr w:rsidR="00CF1FC1" w:rsidRPr="00CF1FC1" w14:paraId="7B633D9F" w14:textId="77777777" w:rsidTr="00CF1FC1">
              <w:trPr>
                <w:trHeight w:val="300"/>
              </w:trPr>
              <w:tc>
                <w:tcPr>
                  <w:tcW w:w="1840" w:type="dxa"/>
                  <w:shd w:val="clear" w:color="auto" w:fill="auto"/>
                  <w:vAlign w:val="center"/>
                </w:tcPr>
                <w:p w14:paraId="3DEAD315" w14:textId="77777777" w:rsidR="00703C87" w:rsidRPr="0064535E" w:rsidRDefault="00703C87" w:rsidP="00703C87">
                  <w:pPr>
                    <w:jc w:val="center"/>
                    <w:rPr>
                      <w:rFonts w:asciiTheme="majorHAnsi" w:hAnsiTheme="majorHAnsi" w:cstheme="majorHAnsi"/>
                      <w:b/>
                      <w:bCs/>
                      <w:sz w:val="18"/>
                      <w:szCs w:val="18"/>
                    </w:rPr>
                  </w:pPr>
                  <w:r w:rsidRPr="0064535E">
                    <w:rPr>
                      <w:rFonts w:asciiTheme="majorHAnsi" w:hAnsiTheme="majorHAnsi" w:cstheme="majorHAnsi"/>
                      <w:b/>
                      <w:bCs/>
                      <w:sz w:val="18"/>
                      <w:szCs w:val="18"/>
                    </w:rPr>
                    <w:t>Substantial Spread</w:t>
                  </w:r>
                </w:p>
                <w:p w14:paraId="74B097B4" w14:textId="77777777" w:rsidR="00703C87" w:rsidRPr="0064535E" w:rsidRDefault="00703C87" w:rsidP="00703C87">
                  <w:pPr>
                    <w:jc w:val="center"/>
                    <w:rPr>
                      <w:rFonts w:asciiTheme="majorHAnsi" w:hAnsiTheme="majorHAnsi" w:cstheme="majorHAnsi"/>
                      <w:sz w:val="18"/>
                      <w:szCs w:val="18"/>
                    </w:rPr>
                  </w:pPr>
                  <w:r w:rsidRPr="0064535E">
                    <w:rPr>
                      <w:rFonts w:asciiTheme="majorHAnsi" w:hAnsiTheme="majorHAnsi" w:cstheme="majorHAnsi"/>
                      <w:sz w:val="18"/>
                      <w:szCs w:val="18"/>
                    </w:rPr>
                    <w:t>9% or more</w:t>
                  </w:r>
                </w:p>
                <w:p w14:paraId="35B8D4BE" w14:textId="77777777" w:rsidR="00703C87" w:rsidRPr="0064535E" w:rsidRDefault="00703C87" w:rsidP="00703C87">
                  <w:pPr>
                    <w:jc w:val="center"/>
                    <w:rPr>
                      <w:rFonts w:asciiTheme="majorHAnsi" w:hAnsiTheme="majorHAnsi" w:cstheme="majorHAnsi"/>
                      <w:b/>
                      <w:bCs/>
                      <w:sz w:val="18"/>
                      <w:szCs w:val="18"/>
                    </w:rPr>
                  </w:pPr>
                  <w:r w:rsidRPr="0064535E">
                    <w:rPr>
                      <w:rFonts w:asciiTheme="majorHAnsi" w:hAnsiTheme="majorHAnsi" w:cstheme="majorHAnsi"/>
                      <w:sz w:val="18"/>
                      <w:szCs w:val="18"/>
                    </w:rPr>
                    <w:t>(9 or more cases per 100,000)</w:t>
                  </w:r>
                </w:p>
              </w:tc>
              <w:tc>
                <w:tcPr>
                  <w:tcW w:w="1318" w:type="dxa"/>
                  <w:shd w:val="clear" w:color="auto" w:fill="F4B083" w:themeFill="accent2" w:themeFillTint="99"/>
                  <w:vAlign w:val="center"/>
                </w:tcPr>
                <w:p w14:paraId="0EC65CB6" w14:textId="77777777" w:rsidR="00703C87" w:rsidRPr="0064535E" w:rsidRDefault="00703C87" w:rsidP="00703C87">
                  <w:pPr>
                    <w:jc w:val="center"/>
                    <w:rPr>
                      <w:rFonts w:asciiTheme="majorHAnsi" w:hAnsiTheme="majorHAnsi" w:cstheme="majorHAnsi"/>
                      <w:sz w:val="18"/>
                      <w:szCs w:val="18"/>
                    </w:rPr>
                  </w:pPr>
                  <w:r w:rsidRPr="0064535E">
                    <w:rPr>
                      <w:rFonts w:asciiTheme="majorHAnsi" w:hAnsiTheme="majorHAnsi" w:cstheme="majorHAnsi"/>
                      <w:sz w:val="18"/>
                      <w:szCs w:val="18"/>
                    </w:rPr>
                    <w:t>Close school.</w:t>
                  </w:r>
                </w:p>
                <w:p w14:paraId="6ADF63DE" w14:textId="77777777" w:rsidR="00703C87" w:rsidRPr="0064535E" w:rsidRDefault="00703C87" w:rsidP="00703C87">
                  <w:pPr>
                    <w:jc w:val="center"/>
                    <w:rPr>
                      <w:rFonts w:asciiTheme="majorHAnsi" w:hAnsiTheme="majorHAnsi" w:cstheme="majorHAnsi"/>
                      <w:sz w:val="18"/>
                      <w:szCs w:val="18"/>
                    </w:rPr>
                  </w:pPr>
                  <w:r w:rsidRPr="0064535E">
                    <w:rPr>
                      <w:rFonts w:asciiTheme="majorHAnsi" w:hAnsiTheme="majorHAnsi" w:cstheme="majorHAnsi"/>
                      <w:sz w:val="18"/>
                      <w:szCs w:val="18"/>
                    </w:rPr>
                    <w:t>Consult County Health Officials.</w:t>
                  </w:r>
                </w:p>
              </w:tc>
              <w:tc>
                <w:tcPr>
                  <w:tcW w:w="1579" w:type="dxa"/>
                  <w:shd w:val="clear" w:color="auto" w:fill="F4B083" w:themeFill="accent2" w:themeFillTint="99"/>
                  <w:vAlign w:val="center"/>
                </w:tcPr>
                <w:p w14:paraId="17072CDE" w14:textId="77777777" w:rsidR="00703C87" w:rsidRPr="0064535E" w:rsidRDefault="00703C87" w:rsidP="00703C87">
                  <w:pPr>
                    <w:jc w:val="center"/>
                    <w:rPr>
                      <w:rFonts w:asciiTheme="majorHAnsi" w:hAnsiTheme="majorHAnsi" w:cstheme="majorHAnsi"/>
                      <w:sz w:val="18"/>
                      <w:szCs w:val="18"/>
                    </w:rPr>
                  </w:pPr>
                  <w:r w:rsidRPr="0064535E">
                    <w:rPr>
                      <w:rFonts w:asciiTheme="majorHAnsi" w:hAnsiTheme="majorHAnsi" w:cstheme="majorHAnsi"/>
                      <w:sz w:val="18"/>
                      <w:szCs w:val="18"/>
                    </w:rPr>
                    <w:t>Close school.</w:t>
                  </w:r>
                </w:p>
                <w:p w14:paraId="095105D0" w14:textId="77777777" w:rsidR="00703C87" w:rsidRPr="0064535E" w:rsidRDefault="00703C87" w:rsidP="00703C87">
                  <w:pPr>
                    <w:jc w:val="center"/>
                    <w:rPr>
                      <w:rFonts w:asciiTheme="majorHAnsi" w:hAnsiTheme="majorHAnsi" w:cstheme="majorHAnsi"/>
                      <w:sz w:val="18"/>
                      <w:szCs w:val="18"/>
                    </w:rPr>
                  </w:pPr>
                  <w:r w:rsidRPr="0064535E">
                    <w:rPr>
                      <w:rFonts w:asciiTheme="majorHAnsi" w:hAnsiTheme="majorHAnsi" w:cstheme="majorHAnsi"/>
                      <w:sz w:val="18"/>
                      <w:szCs w:val="18"/>
                    </w:rPr>
                    <w:t>Consult County Health Officials.</w:t>
                  </w:r>
                </w:p>
              </w:tc>
              <w:tc>
                <w:tcPr>
                  <w:tcW w:w="1579" w:type="dxa"/>
                  <w:shd w:val="clear" w:color="auto" w:fill="F4B083" w:themeFill="accent2" w:themeFillTint="99"/>
                  <w:vAlign w:val="center"/>
                </w:tcPr>
                <w:p w14:paraId="0458A2C8" w14:textId="77777777" w:rsidR="00703C87" w:rsidRPr="0064535E" w:rsidRDefault="00703C87" w:rsidP="00703C87">
                  <w:pPr>
                    <w:jc w:val="center"/>
                    <w:rPr>
                      <w:rFonts w:asciiTheme="majorHAnsi" w:hAnsiTheme="majorHAnsi" w:cstheme="majorHAnsi"/>
                      <w:sz w:val="18"/>
                      <w:szCs w:val="18"/>
                    </w:rPr>
                  </w:pPr>
                  <w:r w:rsidRPr="0064535E">
                    <w:rPr>
                      <w:rFonts w:asciiTheme="majorHAnsi" w:hAnsiTheme="majorHAnsi" w:cstheme="majorHAnsi"/>
                      <w:sz w:val="18"/>
                      <w:szCs w:val="18"/>
                    </w:rPr>
                    <w:t>Close school.</w:t>
                  </w:r>
                </w:p>
                <w:p w14:paraId="57697832" w14:textId="77777777" w:rsidR="00703C87" w:rsidRPr="0064535E" w:rsidRDefault="00703C87" w:rsidP="00703C87">
                  <w:pPr>
                    <w:jc w:val="center"/>
                    <w:rPr>
                      <w:rFonts w:asciiTheme="majorHAnsi" w:hAnsiTheme="majorHAnsi" w:cstheme="majorHAnsi"/>
                      <w:sz w:val="18"/>
                      <w:szCs w:val="18"/>
                    </w:rPr>
                  </w:pPr>
                  <w:r w:rsidRPr="0064535E">
                    <w:rPr>
                      <w:rFonts w:asciiTheme="majorHAnsi" w:hAnsiTheme="majorHAnsi" w:cstheme="majorHAnsi"/>
                      <w:sz w:val="18"/>
                      <w:szCs w:val="18"/>
                    </w:rPr>
                    <w:t>Consult County Health Officials.</w:t>
                  </w:r>
                </w:p>
              </w:tc>
              <w:tc>
                <w:tcPr>
                  <w:tcW w:w="1485" w:type="dxa"/>
                  <w:shd w:val="clear" w:color="auto" w:fill="F4B083" w:themeFill="accent2" w:themeFillTint="99"/>
                  <w:vAlign w:val="center"/>
                </w:tcPr>
                <w:p w14:paraId="0434F015" w14:textId="77777777" w:rsidR="00703C87" w:rsidRPr="0064535E" w:rsidRDefault="00703C87" w:rsidP="00703C87">
                  <w:pPr>
                    <w:jc w:val="center"/>
                    <w:rPr>
                      <w:rFonts w:asciiTheme="majorHAnsi" w:hAnsiTheme="majorHAnsi" w:cstheme="majorHAnsi"/>
                      <w:sz w:val="18"/>
                      <w:szCs w:val="18"/>
                    </w:rPr>
                  </w:pPr>
                  <w:r w:rsidRPr="0064535E">
                    <w:rPr>
                      <w:rFonts w:asciiTheme="majorHAnsi" w:hAnsiTheme="majorHAnsi" w:cstheme="majorHAnsi"/>
                      <w:sz w:val="18"/>
                      <w:szCs w:val="18"/>
                    </w:rPr>
                    <w:t>Close school.</w:t>
                  </w:r>
                </w:p>
                <w:p w14:paraId="7DEB07E7" w14:textId="77777777" w:rsidR="00703C87" w:rsidRPr="0064535E" w:rsidRDefault="00703C87" w:rsidP="00703C87">
                  <w:pPr>
                    <w:jc w:val="center"/>
                    <w:rPr>
                      <w:rFonts w:asciiTheme="majorHAnsi" w:hAnsiTheme="majorHAnsi" w:cstheme="majorHAnsi"/>
                      <w:sz w:val="18"/>
                      <w:szCs w:val="18"/>
                    </w:rPr>
                  </w:pPr>
                  <w:r w:rsidRPr="0064535E">
                    <w:rPr>
                      <w:rFonts w:asciiTheme="majorHAnsi" w:hAnsiTheme="majorHAnsi" w:cstheme="majorHAnsi"/>
                      <w:sz w:val="18"/>
                      <w:szCs w:val="18"/>
                    </w:rPr>
                    <w:t>Consult County Health Officials.</w:t>
                  </w:r>
                </w:p>
              </w:tc>
              <w:tc>
                <w:tcPr>
                  <w:tcW w:w="1443" w:type="dxa"/>
                  <w:shd w:val="clear" w:color="auto" w:fill="F4B083" w:themeFill="accent2" w:themeFillTint="99"/>
                  <w:vAlign w:val="center"/>
                </w:tcPr>
                <w:p w14:paraId="3C9B248D" w14:textId="77777777" w:rsidR="00703C87" w:rsidRPr="0064535E" w:rsidRDefault="00703C87" w:rsidP="00703C87">
                  <w:pPr>
                    <w:jc w:val="center"/>
                    <w:rPr>
                      <w:rFonts w:asciiTheme="majorHAnsi" w:hAnsiTheme="majorHAnsi" w:cstheme="majorHAnsi"/>
                      <w:sz w:val="18"/>
                      <w:szCs w:val="18"/>
                    </w:rPr>
                  </w:pPr>
                  <w:r w:rsidRPr="0064535E">
                    <w:rPr>
                      <w:rFonts w:asciiTheme="majorHAnsi" w:hAnsiTheme="majorHAnsi" w:cstheme="majorHAnsi"/>
                      <w:sz w:val="18"/>
                      <w:szCs w:val="18"/>
                    </w:rPr>
                    <w:t>Close school.</w:t>
                  </w:r>
                </w:p>
                <w:p w14:paraId="26D603F9" w14:textId="77777777" w:rsidR="00703C87" w:rsidRPr="00CF1FC1" w:rsidRDefault="00703C87" w:rsidP="00703C87">
                  <w:pPr>
                    <w:jc w:val="center"/>
                    <w:rPr>
                      <w:rFonts w:asciiTheme="majorHAnsi" w:hAnsiTheme="majorHAnsi" w:cstheme="majorHAnsi"/>
                      <w:sz w:val="18"/>
                      <w:szCs w:val="18"/>
                    </w:rPr>
                  </w:pPr>
                  <w:r w:rsidRPr="0064535E">
                    <w:rPr>
                      <w:rFonts w:asciiTheme="majorHAnsi" w:hAnsiTheme="majorHAnsi" w:cstheme="majorHAnsi"/>
                      <w:sz w:val="18"/>
                      <w:szCs w:val="18"/>
                    </w:rPr>
                    <w:t>Consult County Health Officials.</w:t>
                  </w:r>
                </w:p>
              </w:tc>
            </w:tr>
          </w:tbl>
          <w:p w14:paraId="0D1FD217" w14:textId="0B9B41D4" w:rsidR="00071688" w:rsidRPr="00CF1FC1" w:rsidRDefault="00071688" w:rsidP="009C1A06">
            <w:pPr>
              <w:rPr>
                <w:rFonts w:asciiTheme="majorHAnsi" w:hAnsiTheme="majorHAnsi" w:cstheme="majorHAnsi"/>
                <w:sz w:val="18"/>
                <w:szCs w:val="18"/>
              </w:rPr>
            </w:pPr>
          </w:p>
        </w:tc>
      </w:tr>
      <w:tr w:rsidR="0069066F" w:rsidRPr="006D0C66" w14:paraId="373947EC" w14:textId="77777777" w:rsidTr="00CF1FC1">
        <w:tc>
          <w:tcPr>
            <w:tcW w:w="9350" w:type="dxa"/>
            <w:vAlign w:val="center"/>
          </w:tcPr>
          <w:p w14:paraId="1CF19C26" w14:textId="3F5C8E88" w:rsidR="00115CFE" w:rsidRDefault="00115CFE" w:rsidP="00115CFE">
            <w:pPr>
              <w:rPr>
                <w:rFonts w:asciiTheme="majorHAnsi" w:hAnsiTheme="majorHAnsi" w:cstheme="majorHAnsi"/>
                <w:sz w:val="22"/>
                <w:szCs w:val="22"/>
              </w:rPr>
            </w:pPr>
            <w:r>
              <w:rPr>
                <w:rFonts w:asciiTheme="majorHAnsi" w:hAnsiTheme="majorHAnsi" w:cstheme="majorHAnsi"/>
                <w:sz w:val="22"/>
                <w:szCs w:val="22"/>
              </w:rPr>
              <w:t>Another consideration for closures may include absentee rates of faculty, students, and staff.  Andover Central School will remain open only if absentee rates are at acceptable levels according to DOH and SED regulations.</w:t>
            </w:r>
          </w:p>
          <w:p w14:paraId="114F2CD0" w14:textId="77777777" w:rsidR="00115CFE" w:rsidRDefault="00115CFE" w:rsidP="00115CFE">
            <w:pPr>
              <w:rPr>
                <w:rFonts w:asciiTheme="majorHAnsi" w:hAnsiTheme="majorHAnsi" w:cstheme="majorHAnsi"/>
                <w:sz w:val="22"/>
                <w:szCs w:val="22"/>
              </w:rPr>
            </w:pPr>
          </w:p>
          <w:p w14:paraId="2576ED8C" w14:textId="77777777" w:rsidR="00115CFE" w:rsidRDefault="00115CFE" w:rsidP="00115CFE">
            <w:pPr>
              <w:rPr>
                <w:rFonts w:asciiTheme="majorHAnsi" w:hAnsiTheme="majorHAnsi" w:cstheme="majorHAnsi"/>
                <w:sz w:val="22"/>
                <w:szCs w:val="22"/>
              </w:rPr>
            </w:pPr>
            <w:r>
              <w:rPr>
                <w:rFonts w:asciiTheme="majorHAnsi" w:hAnsiTheme="majorHAnsi" w:cstheme="majorHAnsi"/>
                <w:sz w:val="22"/>
                <w:szCs w:val="22"/>
              </w:rPr>
              <w:t xml:space="preserve">Andover Central School facilities and programs will close if the Western New York 7-day infection rate average is greater than 9%.  This determination will be made by state officials. </w:t>
            </w:r>
          </w:p>
          <w:p w14:paraId="2B9611E5" w14:textId="77777777" w:rsidR="0069066F" w:rsidRDefault="0069066F" w:rsidP="009C1A06">
            <w:pPr>
              <w:rPr>
                <w:rFonts w:asciiTheme="majorHAnsi" w:hAnsiTheme="majorHAnsi" w:cstheme="majorHAnsi"/>
                <w:sz w:val="22"/>
                <w:szCs w:val="22"/>
              </w:rPr>
            </w:pPr>
          </w:p>
        </w:tc>
      </w:tr>
      <w:tr w:rsidR="009C1A06" w:rsidRPr="006D0C66" w14:paraId="271FC3CD" w14:textId="77777777" w:rsidTr="00CF1FC1">
        <w:tc>
          <w:tcPr>
            <w:tcW w:w="9350" w:type="dxa"/>
            <w:shd w:val="clear" w:color="auto" w:fill="D9E2F3" w:themeFill="accent1" w:themeFillTint="33"/>
            <w:vAlign w:val="center"/>
          </w:tcPr>
          <w:p w14:paraId="1D88E5E8" w14:textId="72851E78" w:rsidR="009C1A06" w:rsidRPr="006D0C66" w:rsidRDefault="009C1A06" w:rsidP="009C1A06">
            <w:pPr>
              <w:textAlignment w:val="baseline"/>
              <w:rPr>
                <w:rFonts w:asciiTheme="majorHAnsi" w:eastAsia="Times New Roman" w:hAnsiTheme="majorHAnsi" w:cstheme="majorHAnsi"/>
                <w:color w:val="000000"/>
                <w:sz w:val="22"/>
                <w:szCs w:val="22"/>
              </w:rPr>
            </w:pPr>
            <w:r w:rsidRPr="006D0C66">
              <w:rPr>
                <w:rFonts w:asciiTheme="majorHAnsi" w:eastAsia="Times New Roman" w:hAnsiTheme="majorHAnsi" w:cstheme="majorHAnsi"/>
                <w:b/>
                <w:bCs/>
                <w:color w:val="000000"/>
                <w:sz w:val="22"/>
                <w:szCs w:val="22"/>
              </w:rPr>
              <w:lastRenderedPageBreak/>
              <w:t xml:space="preserve">Operational Activity: </w:t>
            </w:r>
          </w:p>
          <w:p w14:paraId="27E8C023" w14:textId="77777777" w:rsidR="009C1A06" w:rsidRPr="006D0C66" w:rsidRDefault="009C1A06" w:rsidP="009C1A06">
            <w:pPr>
              <w:rPr>
                <w:rFonts w:asciiTheme="majorHAnsi" w:hAnsiTheme="majorHAnsi" w:cstheme="majorHAnsi"/>
                <w:b/>
                <w:bCs/>
                <w:i/>
                <w:iCs/>
                <w:sz w:val="22"/>
                <w:szCs w:val="22"/>
              </w:rPr>
            </w:pPr>
          </w:p>
        </w:tc>
      </w:tr>
      <w:tr w:rsidR="00E51308" w:rsidRPr="006D0C66" w14:paraId="0E25F7FD" w14:textId="77777777" w:rsidTr="00CF1FC1">
        <w:tc>
          <w:tcPr>
            <w:tcW w:w="9350" w:type="dxa"/>
            <w:vAlign w:val="center"/>
          </w:tcPr>
          <w:p w14:paraId="1B197090" w14:textId="773AF534" w:rsidR="00E51308" w:rsidRDefault="00E51308" w:rsidP="00E51308">
            <w:pPr>
              <w:rPr>
                <w:rFonts w:asciiTheme="majorHAnsi" w:eastAsia="Times New Roman" w:hAnsiTheme="majorHAnsi" w:cstheme="majorHAnsi"/>
                <w:color w:val="000000"/>
                <w:sz w:val="22"/>
                <w:szCs w:val="22"/>
              </w:rPr>
            </w:pPr>
            <w:r w:rsidRPr="00E51308">
              <w:rPr>
                <w:rFonts w:asciiTheme="majorHAnsi" w:eastAsia="Times New Roman" w:hAnsiTheme="majorHAnsi" w:cstheme="majorHAnsi"/>
                <w:color w:val="000000"/>
                <w:sz w:val="22"/>
                <w:szCs w:val="22"/>
              </w:rPr>
              <w:t>Any changes to the operational activities of our facilities and programs will be determined by the COVID-19 Safety Coordinator</w:t>
            </w:r>
            <w:r w:rsidR="00C05049">
              <w:rPr>
                <w:rFonts w:asciiTheme="majorHAnsi" w:eastAsia="Times New Roman" w:hAnsiTheme="majorHAnsi" w:cstheme="majorHAnsi"/>
                <w:color w:val="000000"/>
                <w:sz w:val="22"/>
                <w:szCs w:val="22"/>
              </w:rPr>
              <w:t>, School Nurse</w:t>
            </w:r>
            <w:r w:rsidRPr="00E51308">
              <w:rPr>
                <w:rFonts w:asciiTheme="majorHAnsi" w:eastAsia="Times New Roman" w:hAnsiTheme="majorHAnsi" w:cstheme="majorHAnsi"/>
                <w:color w:val="000000"/>
                <w:sz w:val="22"/>
                <w:szCs w:val="22"/>
              </w:rPr>
              <w:t xml:space="preserve">, </w:t>
            </w:r>
            <w:r>
              <w:rPr>
                <w:rFonts w:asciiTheme="majorHAnsi" w:eastAsia="Times New Roman" w:hAnsiTheme="majorHAnsi" w:cstheme="majorHAnsi"/>
                <w:color w:val="000000"/>
                <w:sz w:val="22"/>
                <w:szCs w:val="22"/>
              </w:rPr>
              <w:t>Superintendent</w:t>
            </w:r>
            <w:r w:rsidRPr="00E51308">
              <w:rPr>
                <w:rFonts w:asciiTheme="majorHAnsi" w:eastAsia="Times New Roman" w:hAnsiTheme="majorHAnsi" w:cstheme="majorHAnsi"/>
                <w:color w:val="000000"/>
                <w:sz w:val="22"/>
                <w:szCs w:val="22"/>
              </w:rPr>
              <w:t xml:space="preserve">, </w:t>
            </w:r>
            <w:r>
              <w:rPr>
                <w:rFonts w:asciiTheme="majorHAnsi" w:eastAsia="Times New Roman" w:hAnsiTheme="majorHAnsi" w:cstheme="majorHAnsi"/>
                <w:color w:val="000000"/>
                <w:sz w:val="22"/>
                <w:szCs w:val="22"/>
              </w:rPr>
              <w:t xml:space="preserve">and </w:t>
            </w:r>
            <w:r w:rsidRPr="00E51308">
              <w:rPr>
                <w:rFonts w:asciiTheme="majorHAnsi" w:eastAsia="Times New Roman" w:hAnsiTheme="majorHAnsi" w:cstheme="majorHAnsi"/>
                <w:color w:val="000000"/>
                <w:sz w:val="22"/>
                <w:szCs w:val="22"/>
              </w:rPr>
              <w:t>county health officials</w:t>
            </w:r>
            <w:r w:rsidR="005540D6">
              <w:rPr>
                <w:rFonts w:asciiTheme="majorHAnsi" w:eastAsia="Times New Roman" w:hAnsiTheme="majorHAnsi" w:cstheme="majorHAnsi"/>
                <w:color w:val="000000"/>
                <w:sz w:val="22"/>
                <w:szCs w:val="22"/>
              </w:rPr>
              <w:t>.</w:t>
            </w:r>
          </w:p>
          <w:p w14:paraId="2F838782" w14:textId="77777777" w:rsidR="00324839" w:rsidRDefault="00324839" w:rsidP="00E51308">
            <w:pPr>
              <w:rPr>
                <w:rFonts w:asciiTheme="majorHAnsi" w:hAnsiTheme="majorHAnsi" w:cstheme="majorHAnsi"/>
                <w:b/>
                <w:bCs/>
                <w:i/>
                <w:iCs/>
                <w:sz w:val="22"/>
                <w:szCs w:val="22"/>
              </w:rPr>
            </w:pPr>
          </w:p>
          <w:p w14:paraId="6B895244" w14:textId="119EB6E1" w:rsidR="00324839" w:rsidRPr="006D0C66" w:rsidRDefault="00324839" w:rsidP="00E51308">
            <w:pPr>
              <w:rPr>
                <w:rFonts w:asciiTheme="majorHAnsi" w:hAnsiTheme="majorHAnsi" w:cstheme="majorHAnsi"/>
                <w:b/>
                <w:bCs/>
                <w:i/>
                <w:iCs/>
                <w:sz w:val="22"/>
                <w:szCs w:val="22"/>
              </w:rPr>
            </w:pPr>
            <w:r>
              <w:rPr>
                <w:rFonts w:asciiTheme="majorHAnsi" w:hAnsiTheme="majorHAnsi" w:cstheme="majorHAnsi"/>
                <w:sz w:val="22"/>
                <w:szCs w:val="22"/>
              </w:rPr>
              <w:t xml:space="preserve">In the event of any program closure, the </w:t>
            </w:r>
            <w:r w:rsidR="009D3F1D">
              <w:rPr>
                <w:rFonts w:asciiTheme="majorHAnsi" w:hAnsiTheme="majorHAnsi" w:cstheme="majorHAnsi"/>
                <w:sz w:val="22"/>
                <w:szCs w:val="22"/>
              </w:rPr>
              <w:t>“</w:t>
            </w:r>
            <w:r>
              <w:rPr>
                <w:rFonts w:asciiTheme="majorHAnsi" w:hAnsiTheme="majorHAnsi" w:cstheme="majorHAnsi"/>
                <w:b/>
                <w:bCs/>
                <w:sz w:val="22"/>
                <w:szCs w:val="22"/>
              </w:rPr>
              <w:t>Andover Central School</w:t>
            </w:r>
            <w:r w:rsidRPr="00526447">
              <w:rPr>
                <w:rFonts w:asciiTheme="majorHAnsi" w:hAnsiTheme="majorHAnsi" w:cstheme="majorHAnsi"/>
                <w:b/>
                <w:bCs/>
                <w:sz w:val="22"/>
                <w:szCs w:val="22"/>
              </w:rPr>
              <w:t xml:space="preserve"> </w:t>
            </w:r>
            <w:r>
              <w:rPr>
                <w:rFonts w:asciiTheme="majorHAnsi" w:hAnsiTheme="majorHAnsi" w:cstheme="majorHAnsi"/>
                <w:b/>
                <w:bCs/>
                <w:sz w:val="22"/>
                <w:szCs w:val="22"/>
              </w:rPr>
              <w:t xml:space="preserve">Plan for </w:t>
            </w:r>
            <w:r w:rsidRPr="00526447">
              <w:rPr>
                <w:rFonts w:asciiTheme="majorHAnsi" w:hAnsiTheme="majorHAnsi" w:cstheme="majorHAnsi"/>
                <w:b/>
                <w:bCs/>
                <w:sz w:val="22"/>
                <w:szCs w:val="22"/>
              </w:rPr>
              <w:t>Remote Instruction</w:t>
            </w:r>
            <w:r w:rsidR="009D3F1D">
              <w:rPr>
                <w:rFonts w:asciiTheme="majorHAnsi" w:hAnsiTheme="majorHAnsi" w:cstheme="majorHAnsi"/>
                <w:b/>
                <w:bCs/>
                <w:sz w:val="22"/>
                <w:szCs w:val="22"/>
              </w:rPr>
              <w:t>”</w:t>
            </w:r>
            <w:r>
              <w:rPr>
                <w:rFonts w:asciiTheme="majorHAnsi" w:hAnsiTheme="majorHAnsi" w:cstheme="majorHAnsi"/>
                <w:sz w:val="22"/>
                <w:szCs w:val="22"/>
              </w:rPr>
              <w:t xml:space="preserve"> and elements of the </w:t>
            </w:r>
            <w:r w:rsidR="009D3F1D">
              <w:rPr>
                <w:rFonts w:asciiTheme="majorHAnsi" w:hAnsiTheme="majorHAnsi" w:cstheme="majorHAnsi"/>
                <w:sz w:val="22"/>
                <w:szCs w:val="22"/>
              </w:rPr>
              <w:t>“</w:t>
            </w:r>
            <w:r>
              <w:rPr>
                <w:rFonts w:asciiTheme="majorHAnsi" w:hAnsiTheme="majorHAnsi" w:cstheme="majorHAnsi"/>
                <w:b/>
                <w:bCs/>
                <w:sz w:val="22"/>
                <w:szCs w:val="22"/>
              </w:rPr>
              <w:t>Andover Central School</w:t>
            </w:r>
            <w:r w:rsidRPr="00526447">
              <w:rPr>
                <w:rFonts w:asciiTheme="majorHAnsi" w:hAnsiTheme="majorHAnsi" w:cstheme="majorHAnsi"/>
                <w:b/>
                <w:bCs/>
                <w:sz w:val="22"/>
                <w:szCs w:val="22"/>
              </w:rPr>
              <w:t xml:space="preserve"> Plan for Containment</w:t>
            </w:r>
            <w:r w:rsidR="009D3F1D">
              <w:rPr>
                <w:rFonts w:asciiTheme="majorHAnsi" w:hAnsiTheme="majorHAnsi" w:cstheme="majorHAnsi"/>
                <w:b/>
                <w:bCs/>
                <w:sz w:val="22"/>
                <w:szCs w:val="22"/>
              </w:rPr>
              <w:t>”</w:t>
            </w:r>
            <w:r>
              <w:rPr>
                <w:rFonts w:asciiTheme="majorHAnsi" w:hAnsiTheme="majorHAnsi" w:cstheme="majorHAnsi"/>
                <w:sz w:val="22"/>
                <w:szCs w:val="22"/>
              </w:rPr>
              <w:t xml:space="preserve"> will be immediately implemented</w:t>
            </w:r>
            <w:r w:rsidR="00C05049">
              <w:rPr>
                <w:rFonts w:asciiTheme="majorHAnsi" w:hAnsiTheme="majorHAnsi" w:cstheme="majorHAnsi"/>
                <w:sz w:val="22"/>
                <w:szCs w:val="22"/>
              </w:rPr>
              <w:t>.</w:t>
            </w:r>
          </w:p>
        </w:tc>
      </w:tr>
      <w:tr w:rsidR="009C1A06" w:rsidRPr="006D0C66" w14:paraId="75882A38" w14:textId="77777777" w:rsidTr="00CF1FC1">
        <w:tc>
          <w:tcPr>
            <w:tcW w:w="9350" w:type="dxa"/>
            <w:shd w:val="clear" w:color="auto" w:fill="D9E2F3" w:themeFill="accent1" w:themeFillTint="33"/>
            <w:vAlign w:val="center"/>
          </w:tcPr>
          <w:p w14:paraId="6A41B34B" w14:textId="78E37553" w:rsidR="009C1A06" w:rsidRPr="006D0C66" w:rsidRDefault="009C1A06" w:rsidP="00D260FB">
            <w:pPr>
              <w:rPr>
                <w:rFonts w:asciiTheme="majorHAnsi" w:hAnsiTheme="majorHAnsi" w:cstheme="majorHAnsi"/>
                <w:b/>
                <w:bCs/>
                <w:i/>
                <w:iCs/>
                <w:sz w:val="22"/>
                <w:szCs w:val="22"/>
              </w:rPr>
            </w:pPr>
            <w:r w:rsidRPr="006D0C66">
              <w:rPr>
                <w:rFonts w:asciiTheme="majorHAnsi" w:eastAsia="Times New Roman" w:hAnsiTheme="majorHAnsi" w:cstheme="majorHAnsi"/>
                <w:b/>
                <w:bCs/>
                <w:color w:val="000000"/>
                <w:sz w:val="22"/>
                <w:szCs w:val="22"/>
              </w:rPr>
              <w:t>Communication:</w:t>
            </w:r>
          </w:p>
        </w:tc>
      </w:tr>
      <w:tr w:rsidR="00D260FB" w:rsidRPr="006D0C66" w14:paraId="5B2FF637" w14:textId="77777777" w:rsidTr="00CF1FC1">
        <w:tc>
          <w:tcPr>
            <w:tcW w:w="9350" w:type="dxa"/>
            <w:vAlign w:val="center"/>
          </w:tcPr>
          <w:p w14:paraId="3E35DDCE" w14:textId="1ACEA083" w:rsidR="00D260FB" w:rsidRPr="00D260FB" w:rsidRDefault="00D260FB" w:rsidP="00D260FB">
            <w:pPr>
              <w:rPr>
                <w:rFonts w:asciiTheme="majorHAnsi" w:eastAsia="Times New Roman" w:hAnsiTheme="majorHAnsi" w:cstheme="majorHAnsi"/>
                <w:color w:val="000000"/>
                <w:sz w:val="22"/>
                <w:szCs w:val="22"/>
              </w:rPr>
            </w:pPr>
            <w:r>
              <w:rPr>
                <w:rFonts w:asciiTheme="majorHAnsi" w:eastAsia="Times New Roman" w:hAnsiTheme="majorHAnsi" w:cstheme="majorHAnsi"/>
                <w:color w:val="000000"/>
                <w:sz w:val="22"/>
                <w:szCs w:val="22"/>
              </w:rPr>
              <w:t>Andover Central School</w:t>
            </w:r>
            <w:r w:rsidRPr="00D260FB">
              <w:rPr>
                <w:rFonts w:asciiTheme="majorHAnsi" w:eastAsia="Times New Roman" w:hAnsiTheme="majorHAnsi" w:cstheme="majorHAnsi"/>
                <w:color w:val="000000"/>
                <w:sz w:val="22"/>
                <w:szCs w:val="22"/>
              </w:rPr>
              <w:t xml:space="preserve"> will utilize established closure procedures to notify faculty, staff, and students of any closure (protocols for closure related to weather or other emergencies).   Closure communications will be coordinated by the COVID-19 Safety Coordinator</w:t>
            </w:r>
            <w:r w:rsidR="007B202C">
              <w:rPr>
                <w:rFonts w:asciiTheme="majorHAnsi" w:eastAsia="Times New Roman" w:hAnsiTheme="majorHAnsi" w:cstheme="majorHAnsi"/>
                <w:color w:val="000000"/>
                <w:sz w:val="22"/>
                <w:szCs w:val="22"/>
              </w:rPr>
              <w:t>, School Nurse</w:t>
            </w:r>
            <w:r w:rsidRPr="00D260FB">
              <w:rPr>
                <w:rFonts w:asciiTheme="majorHAnsi" w:eastAsia="Times New Roman" w:hAnsiTheme="majorHAnsi" w:cstheme="majorHAnsi"/>
                <w:color w:val="000000"/>
                <w:sz w:val="22"/>
                <w:szCs w:val="22"/>
              </w:rPr>
              <w:t xml:space="preserve"> and the </w:t>
            </w:r>
            <w:r>
              <w:rPr>
                <w:rFonts w:asciiTheme="majorHAnsi" w:eastAsia="Times New Roman" w:hAnsiTheme="majorHAnsi" w:cstheme="majorHAnsi"/>
                <w:color w:val="000000"/>
                <w:sz w:val="22"/>
                <w:szCs w:val="22"/>
              </w:rPr>
              <w:t>Superintendent</w:t>
            </w:r>
            <w:r w:rsidR="005540D6">
              <w:rPr>
                <w:rFonts w:asciiTheme="majorHAnsi" w:eastAsia="Times New Roman" w:hAnsiTheme="majorHAnsi" w:cstheme="majorHAnsi"/>
                <w:color w:val="000000"/>
                <w:sz w:val="22"/>
                <w:szCs w:val="22"/>
              </w:rPr>
              <w:t>.</w:t>
            </w:r>
          </w:p>
          <w:p w14:paraId="338B07AC" w14:textId="77777777" w:rsidR="00D260FB" w:rsidRPr="00D260FB" w:rsidRDefault="00D260FB" w:rsidP="00D260FB">
            <w:pPr>
              <w:rPr>
                <w:rFonts w:asciiTheme="majorHAnsi" w:eastAsia="Times New Roman" w:hAnsiTheme="majorHAnsi" w:cstheme="majorHAnsi"/>
                <w:color w:val="000000"/>
                <w:sz w:val="22"/>
                <w:szCs w:val="22"/>
              </w:rPr>
            </w:pPr>
          </w:p>
          <w:p w14:paraId="77B2112C" w14:textId="22975BAF" w:rsidR="00D260FB" w:rsidRPr="00D260FB" w:rsidRDefault="00D260FB" w:rsidP="00D260FB">
            <w:pPr>
              <w:rPr>
                <w:rFonts w:asciiTheme="majorHAnsi" w:eastAsia="Times New Roman" w:hAnsiTheme="majorHAnsi" w:cstheme="majorHAnsi"/>
                <w:color w:val="000000"/>
                <w:sz w:val="22"/>
                <w:szCs w:val="22"/>
              </w:rPr>
            </w:pPr>
            <w:r w:rsidRPr="00D260FB">
              <w:rPr>
                <w:rFonts w:asciiTheme="majorHAnsi" w:eastAsia="Times New Roman" w:hAnsiTheme="majorHAnsi" w:cstheme="majorHAnsi"/>
                <w:sz w:val="22"/>
                <w:szCs w:val="22"/>
              </w:rPr>
              <w:t xml:space="preserve">The </w:t>
            </w:r>
            <w:r w:rsidRPr="00D260FB">
              <w:rPr>
                <w:rFonts w:asciiTheme="majorHAnsi" w:eastAsia="Times New Roman" w:hAnsiTheme="majorHAnsi" w:cstheme="majorHAnsi"/>
                <w:b/>
                <w:bCs/>
                <w:sz w:val="22"/>
                <w:szCs w:val="22"/>
              </w:rPr>
              <w:t>“</w:t>
            </w:r>
            <w:r w:rsidR="00306A54">
              <w:rPr>
                <w:rFonts w:asciiTheme="majorHAnsi" w:eastAsia="Times New Roman" w:hAnsiTheme="majorHAnsi" w:cstheme="majorHAnsi"/>
                <w:b/>
                <w:bCs/>
                <w:sz w:val="22"/>
                <w:szCs w:val="22"/>
              </w:rPr>
              <w:t>Andover Central School</w:t>
            </w:r>
            <w:r w:rsidRPr="00D260FB">
              <w:rPr>
                <w:rFonts w:asciiTheme="majorHAnsi" w:eastAsia="Times New Roman" w:hAnsiTheme="majorHAnsi" w:cstheme="majorHAnsi"/>
                <w:b/>
                <w:bCs/>
                <w:sz w:val="22"/>
                <w:szCs w:val="22"/>
              </w:rPr>
              <w:t xml:space="preserve"> Plan for Closure”</w:t>
            </w:r>
            <w:r w:rsidRPr="00D260FB">
              <w:rPr>
                <w:rFonts w:asciiTheme="majorHAnsi" w:eastAsia="Times New Roman" w:hAnsiTheme="majorHAnsi" w:cstheme="majorHAnsi"/>
                <w:sz w:val="22"/>
                <w:szCs w:val="22"/>
              </w:rPr>
              <w:t xml:space="preserve"> will be posted on the organizational website.  </w:t>
            </w:r>
          </w:p>
          <w:p w14:paraId="27E36F42" w14:textId="77777777" w:rsidR="00D260FB" w:rsidRPr="006D0C66" w:rsidRDefault="00D260FB" w:rsidP="009C1A06">
            <w:pPr>
              <w:rPr>
                <w:rFonts w:asciiTheme="majorHAnsi" w:hAnsiTheme="majorHAnsi" w:cstheme="majorHAnsi"/>
                <w:b/>
                <w:bCs/>
                <w:i/>
                <w:iCs/>
                <w:sz w:val="22"/>
                <w:szCs w:val="22"/>
              </w:rPr>
            </w:pPr>
          </w:p>
        </w:tc>
      </w:tr>
    </w:tbl>
    <w:p w14:paraId="67DA1A84" w14:textId="77777777" w:rsidR="000A5E97" w:rsidRPr="00285E0C" w:rsidRDefault="000A5E97" w:rsidP="00A93A42">
      <w:pPr>
        <w:rPr>
          <w:rFonts w:cstheme="minorHAnsi"/>
          <w:sz w:val="22"/>
          <w:szCs w:val="22"/>
        </w:rPr>
      </w:pPr>
    </w:p>
    <w:sectPr w:rsidR="000A5E97" w:rsidRPr="00285E0C" w:rsidSect="009B246C">
      <w:footerReference w:type="even"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329139" w14:textId="77777777" w:rsidR="00484845" w:rsidRDefault="00484845" w:rsidP="00285E0C">
      <w:r>
        <w:separator/>
      </w:r>
    </w:p>
  </w:endnote>
  <w:endnote w:type="continuationSeparator" w:id="0">
    <w:p w14:paraId="51835BEE" w14:textId="77777777" w:rsidR="00484845" w:rsidRDefault="00484845" w:rsidP="00285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altName w:val="Arial"/>
    <w:charset w:val="00"/>
    <w:family w:val="swiss"/>
    <w:pitch w:val="variable"/>
    <w:sig w:usb0="E1000AEF" w:usb1="5000A1FF" w:usb2="00000000" w:usb3="00000000" w:csb0="000001B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16726996"/>
      <w:docPartObj>
        <w:docPartGallery w:val="Page Numbers (Bottom of Page)"/>
        <w:docPartUnique/>
      </w:docPartObj>
    </w:sdtPr>
    <w:sdtEndPr>
      <w:rPr>
        <w:rStyle w:val="PageNumber"/>
      </w:rPr>
    </w:sdtEndPr>
    <w:sdtContent>
      <w:p w14:paraId="18773ED6" w14:textId="222CFBCD" w:rsidR="00B24BF6" w:rsidRDefault="00B24BF6" w:rsidP="00875FD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F0E08E0" w14:textId="77777777" w:rsidR="00B24BF6" w:rsidRDefault="00B24BF6" w:rsidP="00285E0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01810864"/>
      <w:docPartObj>
        <w:docPartGallery w:val="Page Numbers (Bottom of Page)"/>
        <w:docPartUnique/>
      </w:docPartObj>
    </w:sdtPr>
    <w:sdtEndPr>
      <w:rPr>
        <w:rStyle w:val="PageNumber"/>
      </w:rPr>
    </w:sdtEndPr>
    <w:sdtContent>
      <w:p w14:paraId="35E1F685" w14:textId="2295320D" w:rsidR="00450CE5" w:rsidRDefault="00450CE5" w:rsidP="00875FD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10331">
          <w:rPr>
            <w:rStyle w:val="PageNumber"/>
            <w:noProof/>
          </w:rPr>
          <w:t>24</w:t>
        </w:r>
        <w:r>
          <w:rPr>
            <w:rStyle w:val="PageNumber"/>
          </w:rPr>
          <w:fldChar w:fldCharType="end"/>
        </w:r>
      </w:p>
    </w:sdtContent>
  </w:sdt>
  <w:p w14:paraId="4AFBB880" w14:textId="0020DD52" w:rsidR="00450CE5" w:rsidRPr="005E0B75" w:rsidRDefault="00450CE5" w:rsidP="00E31A6B">
    <w:pPr>
      <w:pStyle w:val="Footer"/>
      <w:ind w:right="360"/>
      <w:jc w:val="center"/>
      <w:rPr>
        <w:rFonts w:asciiTheme="majorHAnsi" w:hAnsiTheme="majorHAnsi" w:cstheme="majorHAnsi"/>
        <w:sz w:val="22"/>
        <w:szCs w:val="22"/>
      </w:rPr>
    </w:pPr>
    <w:r>
      <w:rPr>
        <w:rFonts w:asciiTheme="majorHAnsi" w:hAnsiTheme="majorHAnsi" w:cstheme="majorHAnsi"/>
        <w:sz w:val="22"/>
        <w:szCs w:val="22"/>
      </w:rPr>
      <w:t>Andover Central School</w:t>
    </w:r>
    <w:r w:rsidRPr="005E0B75">
      <w:rPr>
        <w:rFonts w:asciiTheme="majorHAnsi" w:hAnsiTheme="majorHAnsi" w:cstheme="majorHAnsi"/>
        <w:sz w:val="22"/>
        <w:szCs w:val="22"/>
      </w:rPr>
      <w:t xml:space="preserve"> Reopening Plan – </w:t>
    </w:r>
    <w:r>
      <w:rPr>
        <w:rFonts w:asciiTheme="majorHAnsi" w:hAnsiTheme="majorHAnsi" w:cstheme="majorHAnsi"/>
        <w:sz w:val="22"/>
        <w:szCs w:val="22"/>
      </w:rPr>
      <w:t>Version: September 10</w:t>
    </w:r>
    <w:r w:rsidRPr="005E0B75">
      <w:rPr>
        <w:rFonts w:asciiTheme="majorHAnsi" w:hAnsiTheme="majorHAnsi" w:cstheme="majorHAnsi"/>
        <w:sz w:val="22"/>
        <w:szCs w:val="22"/>
      </w:rPr>
      <w: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801B4E" w14:textId="77777777" w:rsidR="00484845" w:rsidRDefault="00484845" w:rsidP="00285E0C">
      <w:r>
        <w:separator/>
      </w:r>
    </w:p>
  </w:footnote>
  <w:footnote w:type="continuationSeparator" w:id="0">
    <w:p w14:paraId="2951C3CD" w14:textId="77777777" w:rsidR="00484845" w:rsidRDefault="00484845" w:rsidP="00285E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229ED"/>
    <w:multiLevelType w:val="hybridMultilevel"/>
    <w:tmpl w:val="3ACC2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7E175B"/>
    <w:multiLevelType w:val="hybridMultilevel"/>
    <w:tmpl w:val="76561E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A13D4B"/>
    <w:multiLevelType w:val="hybridMultilevel"/>
    <w:tmpl w:val="84BE07E0"/>
    <w:lvl w:ilvl="0" w:tplc="A1782A0E">
      <w:start w:val="1"/>
      <w:numFmt w:val="decimal"/>
      <w:lvlText w:val="%1."/>
      <w:lvlJc w:val="left"/>
      <w:pPr>
        <w:ind w:left="1440" w:hanging="360"/>
      </w:pPr>
      <w:rPr>
        <w:rFonts w:asciiTheme="majorHAnsi" w:hAnsiTheme="majorHAnsi" w:cstheme="majorHAnsi" w:hint="default"/>
        <w:b/>
        <w:bCs/>
        <w:sz w:val="22"/>
        <w:szCs w:val="22"/>
      </w:rPr>
    </w:lvl>
    <w:lvl w:ilvl="1" w:tplc="640C7F44">
      <w:start w:val="1"/>
      <w:numFmt w:val="lowerLetter"/>
      <w:lvlText w:val="%2."/>
      <w:lvlJc w:val="left"/>
      <w:pPr>
        <w:ind w:left="2160" w:hanging="360"/>
      </w:pPr>
      <w:rPr>
        <w:b/>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D716344"/>
    <w:multiLevelType w:val="hybridMultilevel"/>
    <w:tmpl w:val="D6F03CA6"/>
    <w:lvl w:ilvl="0" w:tplc="2DDA4F6C">
      <w:start w:val="1"/>
      <w:numFmt w:val="bullet"/>
      <w:lvlText w:val="•"/>
      <w:lvlJc w:val="left"/>
      <w:pPr>
        <w:tabs>
          <w:tab w:val="num" w:pos="720"/>
        </w:tabs>
        <w:ind w:left="720" w:hanging="360"/>
      </w:pPr>
      <w:rPr>
        <w:rFonts w:ascii="Arial" w:hAnsi="Arial" w:hint="default"/>
      </w:rPr>
    </w:lvl>
    <w:lvl w:ilvl="1" w:tplc="74740EA8" w:tentative="1">
      <w:start w:val="1"/>
      <w:numFmt w:val="bullet"/>
      <w:lvlText w:val="•"/>
      <w:lvlJc w:val="left"/>
      <w:pPr>
        <w:tabs>
          <w:tab w:val="num" w:pos="1440"/>
        </w:tabs>
        <w:ind w:left="1440" w:hanging="360"/>
      </w:pPr>
      <w:rPr>
        <w:rFonts w:ascii="Arial" w:hAnsi="Arial" w:hint="default"/>
      </w:rPr>
    </w:lvl>
    <w:lvl w:ilvl="2" w:tplc="9000CEE2" w:tentative="1">
      <w:start w:val="1"/>
      <w:numFmt w:val="bullet"/>
      <w:lvlText w:val="•"/>
      <w:lvlJc w:val="left"/>
      <w:pPr>
        <w:tabs>
          <w:tab w:val="num" w:pos="2160"/>
        </w:tabs>
        <w:ind w:left="2160" w:hanging="360"/>
      </w:pPr>
      <w:rPr>
        <w:rFonts w:ascii="Arial" w:hAnsi="Arial" w:hint="default"/>
      </w:rPr>
    </w:lvl>
    <w:lvl w:ilvl="3" w:tplc="5C4C42FE" w:tentative="1">
      <w:start w:val="1"/>
      <w:numFmt w:val="bullet"/>
      <w:lvlText w:val="•"/>
      <w:lvlJc w:val="left"/>
      <w:pPr>
        <w:tabs>
          <w:tab w:val="num" w:pos="2880"/>
        </w:tabs>
        <w:ind w:left="2880" w:hanging="360"/>
      </w:pPr>
      <w:rPr>
        <w:rFonts w:ascii="Arial" w:hAnsi="Arial" w:hint="default"/>
      </w:rPr>
    </w:lvl>
    <w:lvl w:ilvl="4" w:tplc="90D248E0" w:tentative="1">
      <w:start w:val="1"/>
      <w:numFmt w:val="bullet"/>
      <w:lvlText w:val="•"/>
      <w:lvlJc w:val="left"/>
      <w:pPr>
        <w:tabs>
          <w:tab w:val="num" w:pos="3600"/>
        </w:tabs>
        <w:ind w:left="3600" w:hanging="360"/>
      </w:pPr>
      <w:rPr>
        <w:rFonts w:ascii="Arial" w:hAnsi="Arial" w:hint="default"/>
      </w:rPr>
    </w:lvl>
    <w:lvl w:ilvl="5" w:tplc="0B5C4908" w:tentative="1">
      <w:start w:val="1"/>
      <w:numFmt w:val="bullet"/>
      <w:lvlText w:val="•"/>
      <w:lvlJc w:val="left"/>
      <w:pPr>
        <w:tabs>
          <w:tab w:val="num" w:pos="4320"/>
        </w:tabs>
        <w:ind w:left="4320" w:hanging="360"/>
      </w:pPr>
      <w:rPr>
        <w:rFonts w:ascii="Arial" w:hAnsi="Arial" w:hint="default"/>
      </w:rPr>
    </w:lvl>
    <w:lvl w:ilvl="6" w:tplc="1CC4CA68" w:tentative="1">
      <w:start w:val="1"/>
      <w:numFmt w:val="bullet"/>
      <w:lvlText w:val="•"/>
      <w:lvlJc w:val="left"/>
      <w:pPr>
        <w:tabs>
          <w:tab w:val="num" w:pos="5040"/>
        </w:tabs>
        <w:ind w:left="5040" w:hanging="360"/>
      </w:pPr>
      <w:rPr>
        <w:rFonts w:ascii="Arial" w:hAnsi="Arial" w:hint="default"/>
      </w:rPr>
    </w:lvl>
    <w:lvl w:ilvl="7" w:tplc="6D42DB8C" w:tentative="1">
      <w:start w:val="1"/>
      <w:numFmt w:val="bullet"/>
      <w:lvlText w:val="•"/>
      <w:lvlJc w:val="left"/>
      <w:pPr>
        <w:tabs>
          <w:tab w:val="num" w:pos="5760"/>
        </w:tabs>
        <w:ind w:left="5760" w:hanging="360"/>
      </w:pPr>
      <w:rPr>
        <w:rFonts w:ascii="Arial" w:hAnsi="Arial" w:hint="default"/>
      </w:rPr>
    </w:lvl>
    <w:lvl w:ilvl="8" w:tplc="40B850B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53C64FD"/>
    <w:multiLevelType w:val="hybridMultilevel"/>
    <w:tmpl w:val="15A84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233117"/>
    <w:multiLevelType w:val="hybridMultilevel"/>
    <w:tmpl w:val="F552F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F114A1"/>
    <w:multiLevelType w:val="hybridMultilevel"/>
    <w:tmpl w:val="19DEB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5A2561"/>
    <w:multiLevelType w:val="hybridMultilevel"/>
    <w:tmpl w:val="4F1C3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486FB9"/>
    <w:multiLevelType w:val="hybridMultilevel"/>
    <w:tmpl w:val="D0DAD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CE6A72"/>
    <w:multiLevelType w:val="hybridMultilevel"/>
    <w:tmpl w:val="EF60D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296246"/>
    <w:multiLevelType w:val="hybridMultilevel"/>
    <w:tmpl w:val="6B424ACA"/>
    <w:lvl w:ilvl="0" w:tplc="0409000F">
      <w:start w:val="1"/>
      <w:numFmt w:val="decimal"/>
      <w:lvlText w:val="%1."/>
      <w:lvlJc w:val="left"/>
      <w:pPr>
        <w:ind w:left="1800" w:hanging="360"/>
      </w:pPr>
    </w:lvl>
    <w:lvl w:ilvl="1" w:tplc="04090019">
      <w:start w:val="1"/>
      <w:numFmt w:val="lowerLetter"/>
      <w:lvlText w:val="%2."/>
      <w:lvlJc w:val="left"/>
      <w:pPr>
        <w:ind w:left="243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3F9678A"/>
    <w:multiLevelType w:val="hybridMultilevel"/>
    <w:tmpl w:val="35462E38"/>
    <w:lvl w:ilvl="0" w:tplc="9AAC4A28">
      <w:start w:val="1"/>
      <w:numFmt w:val="decimal"/>
      <w:lvlText w:val="%1."/>
      <w:lvlJc w:val="left"/>
      <w:pPr>
        <w:ind w:left="1800" w:hanging="360"/>
      </w:pPr>
      <w:rPr>
        <w:b/>
      </w:rPr>
    </w:lvl>
    <w:lvl w:ilvl="1" w:tplc="04090019">
      <w:start w:val="1"/>
      <w:numFmt w:val="lowerLetter"/>
      <w:lvlText w:val="%2."/>
      <w:lvlJc w:val="left"/>
      <w:pPr>
        <w:ind w:left="243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CF55CB3"/>
    <w:multiLevelType w:val="hybridMultilevel"/>
    <w:tmpl w:val="20FA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6A0637"/>
    <w:multiLevelType w:val="hybridMultilevel"/>
    <w:tmpl w:val="329AB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BB5AA2"/>
    <w:multiLevelType w:val="hybridMultilevel"/>
    <w:tmpl w:val="84C8833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63CE186D"/>
    <w:multiLevelType w:val="hybridMultilevel"/>
    <w:tmpl w:val="99665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26342C"/>
    <w:multiLevelType w:val="hybridMultilevel"/>
    <w:tmpl w:val="F8FA43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0258CC"/>
    <w:multiLevelType w:val="hybridMultilevel"/>
    <w:tmpl w:val="B534F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C818C5"/>
    <w:multiLevelType w:val="hybridMultilevel"/>
    <w:tmpl w:val="08ECB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E92BD5"/>
    <w:multiLevelType w:val="hybridMultilevel"/>
    <w:tmpl w:val="AA9A82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5E4BEC"/>
    <w:multiLevelType w:val="hybridMultilevel"/>
    <w:tmpl w:val="245435D6"/>
    <w:lvl w:ilvl="0" w:tplc="C96E29AC">
      <w:start w:val="1"/>
      <w:numFmt w:val="decimal"/>
      <w:lvlText w:val="%1."/>
      <w:lvlJc w:val="left"/>
      <w:pPr>
        <w:ind w:left="720" w:hanging="360"/>
      </w:pPr>
      <w:rPr>
        <w:b/>
      </w:rPr>
    </w:lvl>
    <w:lvl w:ilvl="1" w:tplc="04090019">
      <w:start w:val="1"/>
      <w:numFmt w:val="lowerLetter"/>
      <w:lvlText w:val="%2."/>
      <w:lvlJc w:val="left"/>
      <w:pPr>
        <w:ind w:left="1440" w:hanging="360"/>
      </w:pPr>
    </w:lvl>
    <w:lvl w:ilvl="2" w:tplc="A55075E6">
      <w:start w:val="1"/>
      <w:numFmt w:val="lowerLetter"/>
      <w:lvlText w:val="%3."/>
      <w:lvlJc w:val="left"/>
      <w:pPr>
        <w:ind w:left="2160" w:hanging="180"/>
      </w:pPr>
      <w:rPr>
        <w:b/>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6"/>
  </w:num>
  <w:num w:numId="3">
    <w:abstractNumId w:val="20"/>
  </w:num>
  <w:num w:numId="4">
    <w:abstractNumId w:val="11"/>
  </w:num>
  <w:num w:numId="5">
    <w:abstractNumId w:val="4"/>
  </w:num>
  <w:num w:numId="6">
    <w:abstractNumId w:val="3"/>
  </w:num>
  <w:num w:numId="7">
    <w:abstractNumId w:val="9"/>
  </w:num>
  <w:num w:numId="8">
    <w:abstractNumId w:val="17"/>
  </w:num>
  <w:num w:numId="9">
    <w:abstractNumId w:val="19"/>
  </w:num>
  <w:num w:numId="10">
    <w:abstractNumId w:val="18"/>
  </w:num>
  <w:num w:numId="11">
    <w:abstractNumId w:val="7"/>
  </w:num>
  <w:num w:numId="12">
    <w:abstractNumId w:val="2"/>
  </w:num>
  <w:num w:numId="13">
    <w:abstractNumId w:val="12"/>
  </w:num>
  <w:num w:numId="14">
    <w:abstractNumId w:val="15"/>
  </w:num>
  <w:num w:numId="15">
    <w:abstractNumId w:val="5"/>
  </w:num>
  <w:num w:numId="16">
    <w:abstractNumId w:val="6"/>
  </w:num>
  <w:num w:numId="17">
    <w:abstractNumId w:val="8"/>
  </w:num>
  <w:num w:numId="18">
    <w:abstractNumId w:val="10"/>
  </w:num>
  <w:num w:numId="19">
    <w:abstractNumId w:val="0"/>
  </w:num>
  <w:num w:numId="20">
    <w:abstractNumId w:val="14"/>
  </w:num>
  <w:num w:numId="21">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E54"/>
    <w:rsid w:val="0000237C"/>
    <w:rsid w:val="000025A1"/>
    <w:rsid w:val="00007A19"/>
    <w:rsid w:val="000127D6"/>
    <w:rsid w:val="00017B36"/>
    <w:rsid w:val="0002014C"/>
    <w:rsid w:val="00023548"/>
    <w:rsid w:val="00024240"/>
    <w:rsid w:val="00030535"/>
    <w:rsid w:val="00035C62"/>
    <w:rsid w:val="00037D62"/>
    <w:rsid w:val="0004424D"/>
    <w:rsid w:val="00047CA1"/>
    <w:rsid w:val="0005195B"/>
    <w:rsid w:val="00056C9B"/>
    <w:rsid w:val="00064691"/>
    <w:rsid w:val="00064775"/>
    <w:rsid w:val="000707FB"/>
    <w:rsid w:val="00071688"/>
    <w:rsid w:val="0007298F"/>
    <w:rsid w:val="000744D1"/>
    <w:rsid w:val="00074F39"/>
    <w:rsid w:val="00084EBA"/>
    <w:rsid w:val="0008682A"/>
    <w:rsid w:val="00091C32"/>
    <w:rsid w:val="00094D77"/>
    <w:rsid w:val="0009524A"/>
    <w:rsid w:val="000A049E"/>
    <w:rsid w:val="000A5E97"/>
    <w:rsid w:val="000A6C45"/>
    <w:rsid w:val="000B5A31"/>
    <w:rsid w:val="000C3EE1"/>
    <w:rsid w:val="000C55DE"/>
    <w:rsid w:val="000D13CE"/>
    <w:rsid w:val="000D208A"/>
    <w:rsid w:val="000D3046"/>
    <w:rsid w:val="000D4551"/>
    <w:rsid w:val="000D617D"/>
    <w:rsid w:val="000D7045"/>
    <w:rsid w:val="000E13C1"/>
    <w:rsid w:val="000E54C0"/>
    <w:rsid w:val="000E7A85"/>
    <w:rsid w:val="000E7F0E"/>
    <w:rsid w:val="00104910"/>
    <w:rsid w:val="00104999"/>
    <w:rsid w:val="00115CFE"/>
    <w:rsid w:val="0012129F"/>
    <w:rsid w:val="00123E21"/>
    <w:rsid w:val="00124363"/>
    <w:rsid w:val="00127AFE"/>
    <w:rsid w:val="001302E1"/>
    <w:rsid w:val="001414F9"/>
    <w:rsid w:val="001431DB"/>
    <w:rsid w:val="00143903"/>
    <w:rsid w:val="00151860"/>
    <w:rsid w:val="00152CD0"/>
    <w:rsid w:val="00154104"/>
    <w:rsid w:val="00161B19"/>
    <w:rsid w:val="00163D5D"/>
    <w:rsid w:val="00166333"/>
    <w:rsid w:val="001754FB"/>
    <w:rsid w:val="001769CD"/>
    <w:rsid w:val="00181F56"/>
    <w:rsid w:val="0018783D"/>
    <w:rsid w:val="00191C9D"/>
    <w:rsid w:val="00194220"/>
    <w:rsid w:val="00194D3F"/>
    <w:rsid w:val="00196B12"/>
    <w:rsid w:val="001A2904"/>
    <w:rsid w:val="001A66BC"/>
    <w:rsid w:val="001A7581"/>
    <w:rsid w:val="001B13DA"/>
    <w:rsid w:val="001B4E91"/>
    <w:rsid w:val="001B772F"/>
    <w:rsid w:val="001D5A60"/>
    <w:rsid w:val="001E0B78"/>
    <w:rsid w:val="001E2AF7"/>
    <w:rsid w:val="001E7AF9"/>
    <w:rsid w:val="001F1FCC"/>
    <w:rsid w:val="001F2249"/>
    <w:rsid w:val="001F4F52"/>
    <w:rsid w:val="001F783F"/>
    <w:rsid w:val="00200926"/>
    <w:rsid w:val="00202139"/>
    <w:rsid w:val="00205C29"/>
    <w:rsid w:val="00207B06"/>
    <w:rsid w:val="00210419"/>
    <w:rsid w:val="0021092C"/>
    <w:rsid w:val="00222785"/>
    <w:rsid w:val="002258BF"/>
    <w:rsid w:val="00226041"/>
    <w:rsid w:val="00226BFB"/>
    <w:rsid w:val="00254352"/>
    <w:rsid w:val="002554F8"/>
    <w:rsid w:val="00255EC6"/>
    <w:rsid w:val="0026006F"/>
    <w:rsid w:val="00260217"/>
    <w:rsid w:val="00265875"/>
    <w:rsid w:val="00265E71"/>
    <w:rsid w:val="00272D2B"/>
    <w:rsid w:val="002755A2"/>
    <w:rsid w:val="00275E62"/>
    <w:rsid w:val="00277668"/>
    <w:rsid w:val="00280531"/>
    <w:rsid w:val="00280D65"/>
    <w:rsid w:val="00281D0A"/>
    <w:rsid w:val="00284625"/>
    <w:rsid w:val="00285E0C"/>
    <w:rsid w:val="00294FC9"/>
    <w:rsid w:val="00297574"/>
    <w:rsid w:val="002A40AA"/>
    <w:rsid w:val="002A46AB"/>
    <w:rsid w:val="002B1C9D"/>
    <w:rsid w:val="002B2D60"/>
    <w:rsid w:val="002B34DA"/>
    <w:rsid w:val="002C6460"/>
    <w:rsid w:val="002E08A9"/>
    <w:rsid w:val="002E5AE1"/>
    <w:rsid w:val="002E5F80"/>
    <w:rsid w:val="002F0296"/>
    <w:rsid w:val="002F060B"/>
    <w:rsid w:val="002F087B"/>
    <w:rsid w:val="002F5952"/>
    <w:rsid w:val="003019D0"/>
    <w:rsid w:val="00304D79"/>
    <w:rsid w:val="00306A54"/>
    <w:rsid w:val="003133BB"/>
    <w:rsid w:val="00314FF0"/>
    <w:rsid w:val="003223B1"/>
    <w:rsid w:val="00324839"/>
    <w:rsid w:val="00326240"/>
    <w:rsid w:val="0034405F"/>
    <w:rsid w:val="00346AD7"/>
    <w:rsid w:val="003476AF"/>
    <w:rsid w:val="003476C6"/>
    <w:rsid w:val="00351A7B"/>
    <w:rsid w:val="00352D1B"/>
    <w:rsid w:val="00356198"/>
    <w:rsid w:val="00362EAB"/>
    <w:rsid w:val="00365571"/>
    <w:rsid w:val="003724D4"/>
    <w:rsid w:val="003827B0"/>
    <w:rsid w:val="00385CF0"/>
    <w:rsid w:val="00392B74"/>
    <w:rsid w:val="003963BE"/>
    <w:rsid w:val="003A081D"/>
    <w:rsid w:val="003A0E2D"/>
    <w:rsid w:val="003B424F"/>
    <w:rsid w:val="003B63FB"/>
    <w:rsid w:val="003B75BA"/>
    <w:rsid w:val="003B7E10"/>
    <w:rsid w:val="003D254D"/>
    <w:rsid w:val="003D31A0"/>
    <w:rsid w:val="003D322E"/>
    <w:rsid w:val="003E6BDC"/>
    <w:rsid w:val="003F4E20"/>
    <w:rsid w:val="003F6103"/>
    <w:rsid w:val="0040135C"/>
    <w:rsid w:val="00403886"/>
    <w:rsid w:val="00407A62"/>
    <w:rsid w:val="0041052B"/>
    <w:rsid w:val="004119AB"/>
    <w:rsid w:val="0041550F"/>
    <w:rsid w:val="00420F1C"/>
    <w:rsid w:val="00424CBA"/>
    <w:rsid w:val="004271F5"/>
    <w:rsid w:val="00440186"/>
    <w:rsid w:val="00442488"/>
    <w:rsid w:val="0045016E"/>
    <w:rsid w:val="00450CE5"/>
    <w:rsid w:val="004526A9"/>
    <w:rsid w:val="0046726E"/>
    <w:rsid w:val="0047018A"/>
    <w:rsid w:val="00471D56"/>
    <w:rsid w:val="004723DB"/>
    <w:rsid w:val="00472C51"/>
    <w:rsid w:val="00476932"/>
    <w:rsid w:val="00484845"/>
    <w:rsid w:val="00484F15"/>
    <w:rsid w:val="00490800"/>
    <w:rsid w:val="004A22FB"/>
    <w:rsid w:val="004A3DE8"/>
    <w:rsid w:val="004B1FA6"/>
    <w:rsid w:val="004B2425"/>
    <w:rsid w:val="004B42B0"/>
    <w:rsid w:val="004B4B2B"/>
    <w:rsid w:val="004B5877"/>
    <w:rsid w:val="004B6300"/>
    <w:rsid w:val="004C2067"/>
    <w:rsid w:val="004C6055"/>
    <w:rsid w:val="004C6DDA"/>
    <w:rsid w:val="004D35BA"/>
    <w:rsid w:val="004D4C2B"/>
    <w:rsid w:val="004E3721"/>
    <w:rsid w:val="004E575A"/>
    <w:rsid w:val="004E5EBB"/>
    <w:rsid w:val="004F1D60"/>
    <w:rsid w:val="004F3467"/>
    <w:rsid w:val="004F3500"/>
    <w:rsid w:val="004F4288"/>
    <w:rsid w:val="004F56AB"/>
    <w:rsid w:val="004F67B6"/>
    <w:rsid w:val="005068EA"/>
    <w:rsid w:val="00513019"/>
    <w:rsid w:val="0052389D"/>
    <w:rsid w:val="00523F32"/>
    <w:rsid w:val="00536413"/>
    <w:rsid w:val="00536DEB"/>
    <w:rsid w:val="005422C5"/>
    <w:rsid w:val="005540D6"/>
    <w:rsid w:val="00557909"/>
    <w:rsid w:val="00561F4D"/>
    <w:rsid w:val="00562DC3"/>
    <w:rsid w:val="00563D36"/>
    <w:rsid w:val="00567FB2"/>
    <w:rsid w:val="00571A82"/>
    <w:rsid w:val="005740AE"/>
    <w:rsid w:val="00576F0B"/>
    <w:rsid w:val="005772C2"/>
    <w:rsid w:val="005818A9"/>
    <w:rsid w:val="00582417"/>
    <w:rsid w:val="005940BB"/>
    <w:rsid w:val="00596B57"/>
    <w:rsid w:val="005A6B74"/>
    <w:rsid w:val="005B157C"/>
    <w:rsid w:val="005B23E2"/>
    <w:rsid w:val="005B2408"/>
    <w:rsid w:val="005B39AA"/>
    <w:rsid w:val="005B6E30"/>
    <w:rsid w:val="005B7CF5"/>
    <w:rsid w:val="005C121F"/>
    <w:rsid w:val="005D22DC"/>
    <w:rsid w:val="005E0B75"/>
    <w:rsid w:val="005E0DF0"/>
    <w:rsid w:val="005E0EA5"/>
    <w:rsid w:val="005E1E57"/>
    <w:rsid w:val="005F568F"/>
    <w:rsid w:val="00606E5C"/>
    <w:rsid w:val="00607CE7"/>
    <w:rsid w:val="00620286"/>
    <w:rsid w:val="00627B81"/>
    <w:rsid w:val="00630D3B"/>
    <w:rsid w:val="006354D8"/>
    <w:rsid w:val="006372FB"/>
    <w:rsid w:val="00640F24"/>
    <w:rsid w:val="0064290F"/>
    <w:rsid w:val="0064535E"/>
    <w:rsid w:val="00647CFB"/>
    <w:rsid w:val="0065052A"/>
    <w:rsid w:val="006545AC"/>
    <w:rsid w:val="00654D32"/>
    <w:rsid w:val="00654E9A"/>
    <w:rsid w:val="006722CA"/>
    <w:rsid w:val="00680F21"/>
    <w:rsid w:val="0069066F"/>
    <w:rsid w:val="00697CFC"/>
    <w:rsid w:val="006A4DE7"/>
    <w:rsid w:val="006A57B5"/>
    <w:rsid w:val="006B5B55"/>
    <w:rsid w:val="006B79DE"/>
    <w:rsid w:val="006D0950"/>
    <w:rsid w:val="006D0C66"/>
    <w:rsid w:val="006D32AB"/>
    <w:rsid w:val="006D35CC"/>
    <w:rsid w:val="006E4996"/>
    <w:rsid w:val="006E64D6"/>
    <w:rsid w:val="006F3156"/>
    <w:rsid w:val="006F3FA4"/>
    <w:rsid w:val="006F4321"/>
    <w:rsid w:val="00703C87"/>
    <w:rsid w:val="00705EEC"/>
    <w:rsid w:val="00706EE1"/>
    <w:rsid w:val="007172DB"/>
    <w:rsid w:val="00720338"/>
    <w:rsid w:val="00721B57"/>
    <w:rsid w:val="007233A1"/>
    <w:rsid w:val="007233DB"/>
    <w:rsid w:val="00724B2B"/>
    <w:rsid w:val="00736D38"/>
    <w:rsid w:val="00744E28"/>
    <w:rsid w:val="00760553"/>
    <w:rsid w:val="00761703"/>
    <w:rsid w:val="00770746"/>
    <w:rsid w:val="007718C9"/>
    <w:rsid w:val="00773184"/>
    <w:rsid w:val="00776A43"/>
    <w:rsid w:val="00781021"/>
    <w:rsid w:val="00783D02"/>
    <w:rsid w:val="00792DE2"/>
    <w:rsid w:val="007958DB"/>
    <w:rsid w:val="007A057B"/>
    <w:rsid w:val="007A2B05"/>
    <w:rsid w:val="007B190D"/>
    <w:rsid w:val="007B1CA8"/>
    <w:rsid w:val="007B202C"/>
    <w:rsid w:val="007B4730"/>
    <w:rsid w:val="007D1635"/>
    <w:rsid w:val="007E4A10"/>
    <w:rsid w:val="007F593D"/>
    <w:rsid w:val="008002B9"/>
    <w:rsid w:val="00801587"/>
    <w:rsid w:val="00801A26"/>
    <w:rsid w:val="008030AD"/>
    <w:rsid w:val="00805CD5"/>
    <w:rsid w:val="00805F3E"/>
    <w:rsid w:val="008143D5"/>
    <w:rsid w:val="00815644"/>
    <w:rsid w:val="0082463B"/>
    <w:rsid w:val="00824C11"/>
    <w:rsid w:val="00826B60"/>
    <w:rsid w:val="0083316F"/>
    <w:rsid w:val="0083580C"/>
    <w:rsid w:val="008367F8"/>
    <w:rsid w:val="0083748E"/>
    <w:rsid w:val="00843E77"/>
    <w:rsid w:val="0085542A"/>
    <w:rsid w:val="00873FD6"/>
    <w:rsid w:val="00875FD4"/>
    <w:rsid w:val="00880E54"/>
    <w:rsid w:val="00890E76"/>
    <w:rsid w:val="008A122C"/>
    <w:rsid w:val="008A18C9"/>
    <w:rsid w:val="008A31BC"/>
    <w:rsid w:val="008A5E70"/>
    <w:rsid w:val="008B117B"/>
    <w:rsid w:val="008B369A"/>
    <w:rsid w:val="008B4A29"/>
    <w:rsid w:val="008B6D57"/>
    <w:rsid w:val="008C31A3"/>
    <w:rsid w:val="008C3BBF"/>
    <w:rsid w:val="008E3727"/>
    <w:rsid w:val="008E3C8D"/>
    <w:rsid w:val="008F1362"/>
    <w:rsid w:val="008F1936"/>
    <w:rsid w:val="008F222B"/>
    <w:rsid w:val="008F5768"/>
    <w:rsid w:val="008F5AB4"/>
    <w:rsid w:val="008F6A03"/>
    <w:rsid w:val="00902022"/>
    <w:rsid w:val="009078B0"/>
    <w:rsid w:val="009140EE"/>
    <w:rsid w:val="00915788"/>
    <w:rsid w:val="00921433"/>
    <w:rsid w:val="009239F9"/>
    <w:rsid w:val="00923E90"/>
    <w:rsid w:val="009248A3"/>
    <w:rsid w:val="0093275E"/>
    <w:rsid w:val="009344E4"/>
    <w:rsid w:val="009368B8"/>
    <w:rsid w:val="0094365A"/>
    <w:rsid w:val="00943F7B"/>
    <w:rsid w:val="00944800"/>
    <w:rsid w:val="00944B64"/>
    <w:rsid w:val="009472E9"/>
    <w:rsid w:val="00950B03"/>
    <w:rsid w:val="009539EB"/>
    <w:rsid w:val="00955E3A"/>
    <w:rsid w:val="00956FC6"/>
    <w:rsid w:val="00970198"/>
    <w:rsid w:val="00974A4A"/>
    <w:rsid w:val="009A0A78"/>
    <w:rsid w:val="009A0B49"/>
    <w:rsid w:val="009A11B0"/>
    <w:rsid w:val="009A11FD"/>
    <w:rsid w:val="009A218F"/>
    <w:rsid w:val="009B246C"/>
    <w:rsid w:val="009B5A01"/>
    <w:rsid w:val="009B6216"/>
    <w:rsid w:val="009C1A06"/>
    <w:rsid w:val="009C2779"/>
    <w:rsid w:val="009C312C"/>
    <w:rsid w:val="009C70D1"/>
    <w:rsid w:val="009C7BD0"/>
    <w:rsid w:val="009D0F51"/>
    <w:rsid w:val="009D2B37"/>
    <w:rsid w:val="009D3F1D"/>
    <w:rsid w:val="009E2A5A"/>
    <w:rsid w:val="009F4258"/>
    <w:rsid w:val="009F7564"/>
    <w:rsid w:val="00A06ED5"/>
    <w:rsid w:val="00A1295F"/>
    <w:rsid w:val="00A158F9"/>
    <w:rsid w:val="00A1681D"/>
    <w:rsid w:val="00A33FDA"/>
    <w:rsid w:val="00A412E8"/>
    <w:rsid w:val="00A44870"/>
    <w:rsid w:val="00A50622"/>
    <w:rsid w:val="00A51647"/>
    <w:rsid w:val="00A5556E"/>
    <w:rsid w:val="00A61B75"/>
    <w:rsid w:val="00A65349"/>
    <w:rsid w:val="00A667F3"/>
    <w:rsid w:val="00A93A42"/>
    <w:rsid w:val="00A976D9"/>
    <w:rsid w:val="00AA1BEB"/>
    <w:rsid w:val="00AA6340"/>
    <w:rsid w:val="00AB4ED3"/>
    <w:rsid w:val="00AC6931"/>
    <w:rsid w:val="00AD2284"/>
    <w:rsid w:val="00AE20C6"/>
    <w:rsid w:val="00AF3153"/>
    <w:rsid w:val="00AF40BE"/>
    <w:rsid w:val="00AF4168"/>
    <w:rsid w:val="00AF53B0"/>
    <w:rsid w:val="00B01D3B"/>
    <w:rsid w:val="00B101C0"/>
    <w:rsid w:val="00B16E33"/>
    <w:rsid w:val="00B22C6A"/>
    <w:rsid w:val="00B22D94"/>
    <w:rsid w:val="00B22DBE"/>
    <w:rsid w:val="00B23265"/>
    <w:rsid w:val="00B24BF6"/>
    <w:rsid w:val="00B2632C"/>
    <w:rsid w:val="00B2683B"/>
    <w:rsid w:val="00B334FF"/>
    <w:rsid w:val="00B33FBA"/>
    <w:rsid w:val="00B41486"/>
    <w:rsid w:val="00B45FC1"/>
    <w:rsid w:val="00B4736E"/>
    <w:rsid w:val="00B47523"/>
    <w:rsid w:val="00B53D95"/>
    <w:rsid w:val="00B54BAA"/>
    <w:rsid w:val="00B54D09"/>
    <w:rsid w:val="00B601E5"/>
    <w:rsid w:val="00B62601"/>
    <w:rsid w:val="00B633AF"/>
    <w:rsid w:val="00B66946"/>
    <w:rsid w:val="00B7154C"/>
    <w:rsid w:val="00B7413C"/>
    <w:rsid w:val="00B772E5"/>
    <w:rsid w:val="00B905C2"/>
    <w:rsid w:val="00B92314"/>
    <w:rsid w:val="00BA39CD"/>
    <w:rsid w:val="00BA5AFB"/>
    <w:rsid w:val="00BA684F"/>
    <w:rsid w:val="00BA773E"/>
    <w:rsid w:val="00BB79BD"/>
    <w:rsid w:val="00BD2142"/>
    <w:rsid w:val="00BD2324"/>
    <w:rsid w:val="00BD590E"/>
    <w:rsid w:val="00BE28C1"/>
    <w:rsid w:val="00BE3820"/>
    <w:rsid w:val="00BE4866"/>
    <w:rsid w:val="00BF0BB3"/>
    <w:rsid w:val="00BF1809"/>
    <w:rsid w:val="00C00D3D"/>
    <w:rsid w:val="00C01A0F"/>
    <w:rsid w:val="00C05049"/>
    <w:rsid w:val="00C16A76"/>
    <w:rsid w:val="00C17AF8"/>
    <w:rsid w:val="00C23E63"/>
    <w:rsid w:val="00C24312"/>
    <w:rsid w:val="00C324EC"/>
    <w:rsid w:val="00C328DA"/>
    <w:rsid w:val="00C4043D"/>
    <w:rsid w:val="00C424EF"/>
    <w:rsid w:val="00C4322A"/>
    <w:rsid w:val="00C53181"/>
    <w:rsid w:val="00C6154F"/>
    <w:rsid w:val="00C62E18"/>
    <w:rsid w:val="00C6601A"/>
    <w:rsid w:val="00C739C5"/>
    <w:rsid w:val="00C764CE"/>
    <w:rsid w:val="00C8285D"/>
    <w:rsid w:val="00C83D37"/>
    <w:rsid w:val="00C90F17"/>
    <w:rsid w:val="00C943DB"/>
    <w:rsid w:val="00C95B05"/>
    <w:rsid w:val="00C9650F"/>
    <w:rsid w:val="00CA50F7"/>
    <w:rsid w:val="00CA6877"/>
    <w:rsid w:val="00CA7D66"/>
    <w:rsid w:val="00CB475F"/>
    <w:rsid w:val="00CB7471"/>
    <w:rsid w:val="00CC576C"/>
    <w:rsid w:val="00CC5B8A"/>
    <w:rsid w:val="00CD0311"/>
    <w:rsid w:val="00CD53DA"/>
    <w:rsid w:val="00CF1FC1"/>
    <w:rsid w:val="00CF533C"/>
    <w:rsid w:val="00CF5353"/>
    <w:rsid w:val="00D00632"/>
    <w:rsid w:val="00D014F3"/>
    <w:rsid w:val="00D0590A"/>
    <w:rsid w:val="00D1015A"/>
    <w:rsid w:val="00D10331"/>
    <w:rsid w:val="00D10F87"/>
    <w:rsid w:val="00D204CF"/>
    <w:rsid w:val="00D22E0A"/>
    <w:rsid w:val="00D25A7E"/>
    <w:rsid w:val="00D260FB"/>
    <w:rsid w:val="00D27DB1"/>
    <w:rsid w:val="00D31CBB"/>
    <w:rsid w:val="00D32873"/>
    <w:rsid w:val="00D46484"/>
    <w:rsid w:val="00D478BA"/>
    <w:rsid w:val="00D51FC1"/>
    <w:rsid w:val="00D52365"/>
    <w:rsid w:val="00D6098E"/>
    <w:rsid w:val="00D62C04"/>
    <w:rsid w:val="00D75F5A"/>
    <w:rsid w:val="00D85D42"/>
    <w:rsid w:val="00D90BA3"/>
    <w:rsid w:val="00D90DFA"/>
    <w:rsid w:val="00D93D9F"/>
    <w:rsid w:val="00D9473E"/>
    <w:rsid w:val="00DA2317"/>
    <w:rsid w:val="00DA65A7"/>
    <w:rsid w:val="00DA6A9A"/>
    <w:rsid w:val="00DA7963"/>
    <w:rsid w:val="00DB3989"/>
    <w:rsid w:val="00DB3FFC"/>
    <w:rsid w:val="00DB4A72"/>
    <w:rsid w:val="00DB56AF"/>
    <w:rsid w:val="00DB64DD"/>
    <w:rsid w:val="00DD708C"/>
    <w:rsid w:val="00DD7EB6"/>
    <w:rsid w:val="00DE549B"/>
    <w:rsid w:val="00DF3A25"/>
    <w:rsid w:val="00E0372F"/>
    <w:rsid w:val="00E07DAD"/>
    <w:rsid w:val="00E10E25"/>
    <w:rsid w:val="00E13C1F"/>
    <w:rsid w:val="00E21B57"/>
    <w:rsid w:val="00E3109A"/>
    <w:rsid w:val="00E31A6B"/>
    <w:rsid w:val="00E470F7"/>
    <w:rsid w:val="00E5049F"/>
    <w:rsid w:val="00E51308"/>
    <w:rsid w:val="00E67DCF"/>
    <w:rsid w:val="00E86DDE"/>
    <w:rsid w:val="00E91B30"/>
    <w:rsid w:val="00E94011"/>
    <w:rsid w:val="00EA24E7"/>
    <w:rsid w:val="00EB2642"/>
    <w:rsid w:val="00EB4292"/>
    <w:rsid w:val="00EB719F"/>
    <w:rsid w:val="00EC5F0C"/>
    <w:rsid w:val="00EC6799"/>
    <w:rsid w:val="00EC7365"/>
    <w:rsid w:val="00EC78D1"/>
    <w:rsid w:val="00ED26C2"/>
    <w:rsid w:val="00ED5F19"/>
    <w:rsid w:val="00EE030B"/>
    <w:rsid w:val="00EE57C0"/>
    <w:rsid w:val="00EF412D"/>
    <w:rsid w:val="00F0317B"/>
    <w:rsid w:val="00F0550D"/>
    <w:rsid w:val="00F064D6"/>
    <w:rsid w:val="00F071E8"/>
    <w:rsid w:val="00F14CE8"/>
    <w:rsid w:val="00F15852"/>
    <w:rsid w:val="00F17298"/>
    <w:rsid w:val="00F20BCF"/>
    <w:rsid w:val="00F21BAD"/>
    <w:rsid w:val="00F240A2"/>
    <w:rsid w:val="00F337DB"/>
    <w:rsid w:val="00F40F11"/>
    <w:rsid w:val="00F43129"/>
    <w:rsid w:val="00F51EBF"/>
    <w:rsid w:val="00F73892"/>
    <w:rsid w:val="00F81F6D"/>
    <w:rsid w:val="00F9151D"/>
    <w:rsid w:val="00F916F3"/>
    <w:rsid w:val="00F94DBE"/>
    <w:rsid w:val="00F94EBE"/>
    <w:rsid w:val="00FA0407"/>
    <w:rsid w:val="00FA092B"/>
    <w:rsid w:val="00FA5B7B"/>
    <w:rsid w:val="00FA61C2"/>
    <w:rsid w:val="00FB0BF0"/>
    <w:rsid w:val="00FB49AB"/>
    <w:rsid w:val="00FB4FD8"/>
    <w:rsid w:val="00FB51CB"/>
    <w:rsid w:val="00FD3506"/>
    <w:rsid w:val="00FD5325"/>
    <w:rsid w:val="00FD608E"/>
    <w:rsid w:val="00FE5D89"/>
    <w:rsid w:val="00FF1399"/>
    <w:rsid w:val="00FF6405"/>
    <w:rsid w:val="00FF64AC"/>
    <w:rsid w:val="00FF6521"/>
    <w:rsid w:val="00FF7C32"/>
    <w:rsid w:val="00FF7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CF0316"/>
  <w15:chartTrackingRefBased/>
  <w15:docId w15:val="{CFF916DA-F283-A045-8A3E-53696C27F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rsid w:val="00D32873"/>
    <w:pPr>
      <w:keepNext/>
      <w:keepLines/>
      <w:spacing w:before="480" w:after="120" w:line="276" w:lineRule="auto"/>
      <w:outlineLvl w:val="0"/>
    </w:pPr>
    <w:rPr>
      <w:rFonts w:ascii="Arial" w:eastAsia="Arial" w:hAnsi="Arial" w:cs="Arial"/>
      <w:b/>
      <w:sz w:val="48"/>
      <w:szCs w:val="48"/>
    </w:rPr>
  </w:style>
  <w:style w:type="paragraph" w:styleId="Heading2">
    <w:name w:val="heading 2"/>
    <w:basedOn w:val="Normal"/>
    <w:next w:val="Normal"/>
    <w:link w:val="Heading2Char"/>
    <w:rsid w:val="00D32873"/>
    <w:pPr>
      <w:keepNext/>
      <w:keepLines/>
      <w:spacing w:before="360" w:after="80" w:line="276" w:lineRule="auto"/>
      <w:outlineLvl w:val="1"/>
    </w:pPr>
    <w:rPr>
      <w:rFonts w:ascii="Arial" w:eastAsia="Arial" w:hAnsi="Arial" w:cs="Arial"/>
      <w:b/>
      <w:sz w:val="36"/>
      <w:szCs w:val="36"/>
    </w:rPr>
  </w:style>
  <w:style w:type="paragraph" w:styleId="Heading3">
    <w:name w:val="heading 3"/>
    <w:basedOn w:val="Normal"/>
    <w:next w:val="Normal"/>
    <w:link w:val="Heading3Char"/>
    <w:rsid w:val="00D32873"/>
    <w:pPr>
      <w:keepNext/>
      <w:keepLines/>
      <w:spacing w:before="280" w:after="80" w:line="276" w:lineRule="auto"/>
      <w:outlineLvl w:val="2"/>
    </w:pPr>
    <w:rPr>
      <w:rFonts w:ascii="Arial" w:eastAsia="Arial" w:hAnsi="Arial" w:cs="Arial"/>
      <w:b/>
      <w:sz w:val="28"/>
      <w:szCs w:val="28"/>
    </w:rPr>
  </w:style>
  <w:style w:type="paragraph" w:styleId="Heading4">
    <w:name w:val="heading 4"/>
    <w:basedOn w:val="Normal"/>
    <w:next w:val="Normal"/>
    <w:link w:val="Heading4Char"/>
    <w:rsid w:val="00D32873"/>
    <w:pPr>
      <w:keepNext/>
      <w:keepLines/>
      <w:spacing w:before="240" w:after="40" w:line="276" w:lineRule="auto"/>
      <w:outlineLvl w:val="3"/>
    </w:pPr>
    <w:rPr>
      <w:rFonts w:ascii="Arial" w:eastAsia="Arial" w:hAnsi="Arial" w:cs="Arial"/>
      <w:b/>
    </w:rPr>
  </w:style>
  <w:style w:type="paragraph" w:styleId="Heading5">
    <w:name w:val="heading 5"/>
    <w:basedOn w:val="Normal"/>
    <w:next w:val="Normal"/>
    <w:link w:val="Heading5Char"/>
    <w:rsid w:val="00D32873"/>
    <w:pPr>
      <w:keepNext/>
      <w:keepLines/>
      <w:spacing w:before="220" w:after="40" w:line="276" w:lineRule="auto"/>
      <w:outlineLvl w:val="4"/>
    </w:pPr>
    <w:rPr>
      <w:rFonts w:ascii="Arial" w:eastAsia="Arial" w:hAnsi="Arial" w:cs="Arial"/>
      <w:b/>
      <w:sz w:val="22"/>
      <w:szCs w:val="22"/>
    </w:rPr>
  </w:style>
  <w:style w:type="paragraph" w:styleId="Heading6">
    <w:name w:val="heading 6"/>
    <w:basedOn w:val="Normal"/>
    <w:next w:val="Normal"/>
    <w:link w:val="Heading6Char"/>
    <w:rsid w:val="00D32873"/>
    <w:pPr>
      <w:keepNext/>
      <w:keepLines/>
      <w:spacing w:before="200" w:after="40" w:line="276" w:lineRule="auto"/>
      <w:outlineLvl w:val="5"/>
    </w:pPr>
    <w:rPr>
      <w:rFonts w:ascii="Arial" w:eastAsia="Arial" w:hAnsi="Arial" w:cs="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0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0F1C"/>
    <w:pPr>
      <w:ind w:left="720"/>
      <w:contextualSpacing/>
    </w:pPr>
  </w:style>
  <w:style w:type="paragraph" w:styleId="Footer">
    <w:name w:val="footer"/>
    <w:basedOn w:val="Normal"/>
    <w:link w:val="FooterChar"/>
    <w:uiPriority w:val="99"/>
    <w:unhideWhenUsed/>
    <w:rsid w:val="00285E0C"/>
    <w:pPr>
      <w:tabs>
        <w:tab w:val="center" w:pos="4680"/>
        <w:tab w:val="right" w:pos="9360"/>
      </w:tabs>
    </w:pPr>
  </w:style>
  <w:style w:type="character" w:customStyle="1" w:styleId="FooterChar">
    <w:name w:val="Footer Char"/>
    <w:basedOn w:val="DefaultParagraphFont"/>
    <w:link w:val="Footer"/>
    <w:uiPriority w:val="99"/>
    <w:rsid w:val="00285E0C"/>
    <w:rPr>
      <w:rFonts w:eastAsiaTheme="minorEastAsia"/>
    </w:rPr>
  </w:style>
  <w:style w:type="character" w:styleId="PageNumber">
    <w:name w:val="page number"/>
    <w:basedOn w:val="DefaultParagraphFont"/>
    <w:uiPriority w:val="99"/>
    <w:semiHidden/>
    <w:unhideWhenUsed/>
    <w:rsid w:val="00285E0C"/>
  </w:style>
  <w:style w:type="paragraph" w:styleId="NormalWeb">
    <w:name w:val="Normal (Web)"/>
    <w:basedOn w:val="Normal"/>
    <w:uiPriority w:val="99"/>
    <w:unhideWhenUsed/>
    <w:rsid w:val="00C424EF"/>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8F6A03"/>
    <w:rPr>
      <w:color w:val="0563C1" w:themeColor="hyperlink"/>
      <w:u w:val="single"/>
    </w:rPr>
  </w:style>
  <w:style w:type="character" w:customStyle="1" w:styleId="Heading1Char">
    <w:name w:val="Heading 1 Char"/>
    <w:basedOn w:val="DefaultParagraphFont"/>
    <w:link w:val="Heading1"/>
    <w:rsid w:val="00D32873"/>
    <w:rPr>
      <w:rFonts w:ascii="Arial" w:eastAsia="Arial" w:hAnsi="Arial" w:cs="Arial"/>
      <w:b/>
      <w:sz w:val="48"/>
      <w:szCs w:val="48"/>
    </w:rPr>
  </w:style>
  <w:style w:type="character" w:customStyle="1" w:styleId="Heading2Char">
    <w:name w:val="Heading 2 Char"/>
    <w:basedOn w:val="DefaultParagraphFont"/>
    <w:link w:val="Heading2"/>
    <w:rsid w:val="00D32873"/>
    <w:rPr>
      <w:rFonts w:ascii="Arial" w:eastAsia="Arial" w:hAnsi="Arial" w:cs="Arial"/>
      <w:b/>
      <w:sz w:val="36"/>
      <w:szCs w:val="36"/>
    </w:rPr>
  </w:style>
  <w:style w:type="character" w:customStyle="1" w:styleId="Heading3Char">
    <w:name w:val="Heading 3 Char"/>
    <w:basedOn w:val="DefaultParagraphFont"/>
    <w:link w:val="Heading3"/>
    <w:rsid w:val="00D32873"/>
    <w:rPr>
      <w:rFonts w:ascii="Arial" w:eastAsia="Arial" w:hAnsi="Arial" w:cs="Arial"/>
      <w:b/>
      <w:sz w:val="28"/>
      <w:szCs w:val="28"/>
    </w:rPr>
  </w:style>
  <w:style w:type="character" w:customStyle="1" w:styleId="Heading4Char">
    <w:name w:val="Heading 4 Char"/>
    <w:basedOn w:val="DefaultParagraphFont"/>
    <w:link w:val="Heading4"/>
    <w:rsid w:val="00D32873"/>
    <w:rPr>
      <w:rFonts w:ascii="Arial" w:eastAsia="Arial" w:hAnsi="Arial" w:cs="Arial"/>
      <w:b/>
    </w:rPr>
  </w:style>
  <w:style w:type="character" w:customStyle="1" w:styleId="Heading5Char">
    <w:name w:val="Heading 5 Char"/>
    <w:basedOn w:val="DefaultParagraphFont"/>
    <w:link w:val="Heading5"/>
    <w:rsid w:val="00D32873"/>
    <w:rPr>
      <w:rFonts w:ascii="Arial" w:eastAsia="Arial" w:hAnsi="Arial" w:cs="Arial"/>
      <w:b/>
      <w:sz w:val="22"/>
      <w:szCs w:val="22"/>
    </w:rPr>
  </w:style>
  <w:style w:type="character" w:customStyle="1" w:styleId="Heading6Char">
    <w:name w:val="Heading 6 Char"/>
    <w:basedOn w:val="DefaultParagraphFont"/>
    <w:link w:val="Heading6"/>
    <w:rsid w:val="00D32873"/>
    <w:rPr>
      <w:rFonts w:ascii="Arial" w:eastAsia="Arial" w:hAnsi="Arial" w:cs="Arial"/>
      <w:b/>
      <w:sz w:val="20"/>
      <w:szCs w:val="20"/>
    </w:rPr>
  </w:style>
  <w:style w:type="paragraph" w:styleId="Title">
    <w:name w:val="Title"/>
    <w:basedOn w:val="Normal"/>
    <w:next w:val="Normal"/>
    <w:link w:val="TitleChar"/>
    <w:rsid w:val="00D32873"/>
    <w:pPr>
      <w:keepNext/>
      <w:keepLines/>
      <w:spacing w:before="480" w:after="120" w:line="276" w:lineRule="auto"/>
    </w:pPr>
    <w:rPr>
      <w:rFonts w:ascii="Arial" w:eastAsia="Arial" w:hAnsi="Arial" w:cs="Arial"/>
      <w:b/>
      <w:sz w:val="72"/>
      <w:szCs w:val="72"/>
    </w:rPr>
  </w:style>
  <w:style w:type="character" w:customStyle="1" w:styleId="TitleChar">
    <w:name w:val="Title Char"/>
    <w:basedOn w:val="DefaultParagraphFont"/>
    <w:link w:val="Title"/>
    <w:rsid w:val="00D32873"/>
    <w:rPr>
      <w:rFonts w:ascii="Arial" w:eastAsia="Arial" w:hAnsi="Arial" w:cs="Arial"/>
      <w:b/>
      <w:sz w:val="72"/>
      <w:szCs w:val="72"/>
    </w:rPr>
  </w:style>
  <w:style w:type="paragraph" w:styleId="Subtitle">
    <w:name w:val="Subtitle"/>
    <w:basedOn w:val="Normal"/>
    <w:next w:val="Normal"/>
    <w:link w:val="SubtitleChar"/>
    <w:rsid w:val="00D32873"/>
    <w:pPr>
      <w:keepNext/>
      <w:keepLines/>
      <w:spacing w:before="360" w:after="80" w:line="276" w:lineRule="auto"/>
    </w:pPr>
    <w:rPr>
      <w:rFonts w:ascii="Georgia" w:eastAsia="Georgia" w:hAnsi="Georgia" w:cs="Georgia"/>
      <w:i/>
      <w:color w:val="666666"/>
      <w:sz w:val="48"/>
      <w:szCs w:val="48"/>
    </w:rPr>
  </w:style>
  <w:style w:type="character" w:customStyle="1" w:styleId="SubtitleChar">
    <w:name w:val="Subtitle Char"/>
    <w:basedOn w:val="DefaultParagraphFont"/>
    <w:link w:val="Subtitle"/>
    <w:rsid w:val="00D32873"/>
    <w:rPr>
      <w:rFonts w:ascii="Georgia" w:eastAsia="Georgia" w:hAnsi="Georgia" w:cs="Georgia"/>
      <w:i/>
      <w:color w:val="666666"/>
      <w:sz w:val="48"/>
      <w:szCs w:val="48"/>
    </w:rPr>
  </w:style>
  <w:style w:type="paragraph" w:styleId="Header">
    <w:name w:val="header"/>
    <w:basedOn w:val="Normal"/>
    <w:link w:val="HeaderChar"/>
    <w:uiPriority w:val="99"/>
    <w:unhideWhenUsed/>
    <w:rsid w:val="00D32873"/>
    <w:pPr>
      <w:tabs>
        <w:tab w:val="center" w:pos="4680"/>
        <w:tab w:val="right" w:pos="9360"/>
      </w:tabs>
    </w:pPr>
    <w:rPr>
      <w:rFonts w:ascii="Arial" w:eastAsia="Arial" w:hAnsi="Arial" w:cs="Arial"/>
      <w:sz w:val="22"/>
      <w:szCs w:val="22"/>
    </w:rPr>
  </w:style>
  <w:style w:type="character" w:customStyle="1" w:styleId="HeaderChar">
    <w:name w:val="Header Char"/>
    <w:basedOn w:val="DefaultParagraphFont"/>
    <w:link w:val="Header"/>
    <w:uiPriority w:val="99"/>
    <w:rsid w:val="00D32873"/>
    <w:rPr>
      <w:rFonts w:ascii="Arial" w:eastAsia="Arial" w:hAnsi="Arial" w:cs="Arial"/>
      <w:sz w:val="22"/>
      <w:szCs w:val="22"/>
    </w:rPr>
  </w:style>
  <w:style w:type="paragraph" w:styleId="NoSpacing">
    <w:name w:val="No Spacing"/>
    <w:link w:val="NoSpacingChar"/>
    <w:uiPriority w:val="1"/>
    <w:qFormat/>
    <w:rsid w:val="00D32873"/>
    <w:rPr>
      <w:rFonts w:eastAsiaTheme="minorEastAsia"/>
      <w:sz w:val="22"/>
      <w:szCs w:val="22"/>
    </w:rPr>
  </w:style>
  <w:style w:type="character" w:customStyle="1" w:styleId="NoSpacingChar">
    <w:name w:val="No Spacing Char"/>
    <w:basedOn w:val="DefaultParagraphFont"/>
    <w:link w:val="NoSpacing"/>
    <w:uiPriority w:val="1"/>
    <w:rsid w:val="00D32873"/>
    <w:rPr>
      <w:rFonts w:eastAsiaTheme="minorEastAsia"/>
      <w:sz w:val="22"/>
      <w:szCs w:val="22"/>
    </w:rPr>
  </w:style>
  <w:style w:type="character" w:customStyle="1" w:styleId="UnresolvedMention1">
    <w:name w:val="Unresolved Mention1"/>
    <w:basedOn w:val="DefaultParagraphFont"/>
    <w:uiPriority w:val="99"/>
    <w:semiHidden/>
    <w:unhideWhenUsed/>
    <w:rsid w:val="00D32873"/>
    <w:rPr>
      <w:color w:val="605E5C"/>
      <w:shd w:val="clear" w:color="auto" w:fill="E1DFDD"/>
    </w:rPr>
  </w:style>
  <w:style w:type="paragraph" w:styleId="BalloonText">
    <w:name w:val="Balloon Text"/>
    <w:basedOn w:val="Normal"/>
    <w:link w:val="BalloonTextChar"/>
    <w:uiPriority w:val="99"/>
    <w:semiHidden/>
    <w:unhideWhenUsed/>
    <w:rsid w:val="00D32873"/>
    <w:rPr>
      <w:rFonts w:ascii="Lucida Grande" w:eastAsia="Arial" w:hAnsi="Lucida Grande" w:cs="Lucida Grande"/>
      <w:sz w:val="18"/>
      <w:szCs w:val="18"/>
    </w:rPr>
  </w:style>
  <w:style w:type="character" w:customStyle="1" w:styleId="BalloonTextChar">
    <w:name w:val="Balloon Text Char"/>
    <w:basedOn w:val="DefaultParagraphFont"/>
    <w:link w:val="BalloonText"/>
    <w:uiPriority w:val="99"/>
    <w:semiHidden/>
    <w:rsid w:val="00D32873"/>
    <w:rPr>
      <w:rFonts w:ascii="Lucida Grande" w:eastAsia="Arial" w:hAnsi="Lucida Grande" w:cs="Lucida Grande"/>
      <w:sz w:val="18"/>
      <w:szCs w:val="18"/>
    </w:rPr>
  </w:style>
  <w:style w:type="character" w:customStyle="1" w:styleId="UnresolvedMention2">
    <w:name w:val="Unresolved Mention2"/>
    <w:basedOn w:val="DefaultParagraphFont"/>
    <w:uiPriority w:val="99"/>
    <w:semiHidden/>
    <w:unhideWhenUsed/>
    <w:rsid w:val="00D32873"/>
    <w:rPr>
      <w:color w:val="605E5C"/>
      <w:shd w:val="clear" w:color="auto" w:fill="E1DFDD"/>
    </w:rPr>
  </w:style>
  <w:style w:type="character" w:styleId="FollowedHyperlink">
    <w:name w:val="FollowedHyperlink"/>
    <w:basedOn w:val="DefaultParagraphFont"/>
    <w:uiPriority w:val="99"/>
    <w:semiHidden/>
    <w:unhideWhenUsed/>
    <w:rsid w:val="00D32873"/>
    <w:rPr>
      <w:color w:val="954F72" w:themeColor="followedHyperlink"/>
      <w:u w:val="single"/>
    </w:rPr>
  </w:style>
  <w:style w:type="paragraph" w:customStyle="1" w:styleId="paragraph">
    <w:name w:val="paragraph"/>
    <w:basedOn w:val="Normal"/>
    <w:rsid w:val="00647CFB"/>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647CFB"/>
  </w:style>
  <w:style w:type="character" w:customStyle="1" w:styleId="eop">
    <w:name w:val="eop"/>
    <w:basedOn w:val="DefaultParagraphFont"/>
    <w:rsid w:val="00647CFB"/>
  </w:style>
  <w:style w:type="character" w:styleId="CommentReference">
    <w:name w:val="annotation reference"/>
    <w:basedOn w:val="DefaultParagraphFont"/>
    <w:uiPriority w:val="99"/>
    <w:semiHidden/>
    <w:unhideWhenUsed/>
    <w:rsid w:val="00654D32"/>
    <w:rPr>
      <w:sz w:val="16"/>
      <w:szCs w:val="16"/>
    </w:rPr>
  </w:style>
  <w:style w:type="paragraph" w:styleId="CommentText">
    <w:name w:val="annotation text"/>
    <w:basedOn w:val="Normal"/>
    <w:link w:val="CommentTextChar"/>
    <w:uiPriority w:val="99"/>
    <w:semiHidden/>
    <w:unhideWhenUsed/>
    <w:rsid w:val="00654D32"/>
    <w:rPr>
      <w:sz w:val="20"/>
      <w:szCs w:val="20"/>
    </w:rPr>
  </w:style>
  <w:style w:type="character" w:customStyle="1" w:styleId="CommentTextChar">
    <w:name w:val="Comment Text Char"/>
    <w:basedOn w:val="DefaultParagraphFont"/>
    <w:link w:val="CommentText"/>
    <w:uiPriority w:val="99"/>
    <w:semiHidden/>
    <w:rsid w:val="00654D32"/>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654D32"/>
    <w:rPr>
      <w:b/>
      <w:bCs/>
    </w:rPr>
  </w:style>
  <w:style w:type="character" w:customStyle="1" w:styleId="CommentSubjectChar">
    <w:name w:val="Comment Subject Char"/>
    <w:basedOn w:val="CommentTextChar"/>
    <w:link w:val="CommentSubject"/>
    <w:uiPriority w:val="99"/>
    <w:semiHidden/>
    <w:rsid w:val="00654D32"/>
    <w:rPr>
      <w:rFonts w:eastAsiaTheme="minorEastAsia"/>
      <w:b/>
      <w:bCs/>
      <w:sz w:val="20"/>
      <w:szCs w:val="20"/>
    </w:rPr>
  </w:style>
  <w:style w:type="paragraph" w:styleId="Revision">
    <w:name w:val="Revision"/>
    <w:hidden/>
    <w:uiPriority w:val="99"/>
    <w:semiHidden/>
    <w:rsid w:val="00654D32"/>
    <w:rPr>
      <w:rFonts w:eastAsiaTheme="minorEastAsia"/>
    </w:rPr>
  </w:style>
  <w:style w:type="character" w:customStyle="1" w:styleId="gfieldrequired">
    <w:name w:val="gfield_required"/>
    <w:basedOn w:val="DefaultParagraphFont"/>
    <w:rsid w:val="009C2779"/>
  </w:style>
  <w:style w:type="table" w:customStyle="1" w:styleId="TableGrid1">
    <w:name w:val="Table Grid1"/>
    <w:basedOn w:val="TableNormal"/>
    <w:next w:val="TableGrid"/>
    <w:uiPriority w:val="39"/>
    <w:rsid w:val="006906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B601E5"/>
    <w:rPr>
      <w:color w:val="605E5C"/>
      <w:shd w:val="clear" w:color="auto" w:fill="E1DFDD"/>
    </w:rPr>
  </w:style>
  <w:style w:type="paragraph" w:customStyle="1" w:styleId="Default">
    <w:name w:val="Default"/>
    <w:rsid w:val="0034405F"/>
    <w:pPr>
      <w:autoSpaceDE w:val="0"/>
      <w:autoSpaceDN w:val="0"/>
      <w:adjustRightInd w:val="0"/>
    </w:pPr>
    <w:rPr>
      <w:rFonts w:ascii="Arial" w:hAnsi="Arial" w:cs="Arial"/>
      <w:color w:val="000000"/>
    </w:rPr>
  </w:style>
  <w:style w:type="paragraph" w:styleId="TOCHeading">
    <w:name w:val="TOC Heading"/>
    <w:basedOn w:val="Heading1"/>
    <w:next w:val="Normal"/>
    <w:uiPriority w:val="39"/>
    <w:unhideWhenUsed/>
    <w:qFormat/>
    <w:rsid w:val="00C4043D"/>
    <w:pPr>
      <w:spacing w:before="240" w:after="0" w:line="259" w:lineRule="auto"/>
      <w:outlineLvl w:val="9"/>
    </w:pPr>
    <w:rPr>
      <w:rFonts w:asciiTheme="majorHAnsi" w:eastAsiaTheme="majorEastAsia" w:hAnsiTheme="majorHAnsi" w:cstheme="majorBidi"/>
      <w:b w:val="0"/>
      <w:color w:val="2F5496" w:themeColor="accent1" w:themeShade="BF"/>
      <w:sz w:val="32"/>
      <w:szCs w:val="32"/>
    </w:rPr>
  </w:style>
  <w:style w:type="paragraph" w:styleId="TOC1">
    <w:name w:val="toc 1"/>
    <w:basedOn w:val="Normal"/>
    <w:next w:val="Normal"/>
    <w:autoRedefine/>
    <w:uiPriority w:val="39"/>
    <w:unhideWhenUsed/>
    <w:rsid w:val="00C4043D"/>
    <w:pPr>
      <w:spacing w:after="100"/>
    </w:pPr>
  </w:style>
  <w:style w:type="paragraph" w:styleId="TOC2">
    <w:name w:val="toc 2"/>
    <w:basedOn w:val="Normal"/>
    <w:next w:val="Normal"/>
    <w:autoRedefine/>
    <w:uiPriority w:val="39"/>
    <w:unhideWhenUsed/>
    <w:rsid w:val="00C4043D"/>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500585">
      <w:bodyDiv w:val="1"/>
      <w:marLeft w:val="0"/>
      <w:marRight w:val="0"/>
      <w:marTop w:val="0"/>
      <w:marBottom w:val="0"/>
      <w:divBdr>
        <w:top w:val="none" w:sz="0" w:space="0" w:color="auto"/>
        <w:left w:val="none" w:sz="0" w:space="0" w:color="auto"/>
        <w:bottom w:val="none" w:sz="0" w:space="0" w:color="auto"/>
        <w:right w:val="none" w:sz="0" w:space="0" w:color="auto"/>
      </w:divBdr>
    </w:div>
    <w:div w:id="128521590">
      <w:bodyDiv w:val="1"/>
      <w:marLeft w:val="0"/>
      <w:marRight w:val="0"/>
      <w:marTop w:val="0"/>
      <w:marBottom w:val="0"/>
      <w:divBdr>
        <w:top w:val="none" w:sz="0" w:space="0" w:color="auto"/>
        <w:left w:val="none" w:sz="0" w:space="0" w:color="auto"/>
        <w:bottom w:val="none" w:sz="0" w:space="0" w:color="auto"/>
        <w:right w:val="none" w:sz="0" w:space="0" w:color="auto"/>
      </w:divBdr>
    </w:div>
    <w:div w:id="434596308">
      <w:bodyDiv w:val="1"/>
      <w:marLeft w:val="0"/>
      <w:marRight w:val="0"/>
      <w:marTop w:val="0"/>
      <w:marBottom w:val="0"/>
      <w:divBdr>
        <w:top w:val="none" w:sz="0" w:space="0" w:color="auto"/>
        <w:left w:val="none" w:sz="0" w:space="0" w:color="auto"/>
        <w:bottom w:val="none" w:sz="0" w:space="0" w:color="auto"/>
        <w:right w:val="none" w:sz="0" w:space="0" w:color="auto"/>
      </w:divBdr>
      <w:divsChild>
        <w:div w:id="1145314727">
          <w:marLeft w:val="0"/>
          <w:marRight w:val="0"/>
          <w:marTop w:val="0"/>
          <w:marBottom w:val="0"/>
          <w:divBdr>
            <w:top w:val="none" w:sz="0" w:space="0" w:color="auto"/>
            <w:left w:val="none" w:sz="0" w:space="0" w:color="auto"/>
            <w:bottom w:val="none" w:sz="0" w:space="0" w:color="auto"/>
            <w:right w:val="none" w:sz="0" w:space="0" w:color="auto"/>
          </w:divBdr>
          <w:divsChild>
            <w:div w:id="594557260">
              <w:marLeft w:val="0"/>
              <w:marRight w:val="0"/>
              <w:marTop w:val="0"/>
              <w:marBottom w:val="0"/>
              <w:divBdr>
                <w:top w:val="none" w:sz="0" w:space="0" w:color="auto"/>
                <w:left w:val="none" w:sz="0" w:space="0" w:color="auto"/>
                <w:bottom w:val="none" w:sz="0" w:space="0" w:color="auto"/>
                <w:right w:val="none" w:sz="0" w:space="0" w:color="auto"/>
              </w:divBdr>
              <w:divsChild>
                <w:div w:id="210464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519607">
      <w:bodyDiv w:val="1"/>
      <w:marLeft w:val="0"/>
      <w:marRight w:val="0"/>
      <w:marTop w:val="0"/>
      <w:marBottom w:val="0"/>
      <w:divBdr>
        <w:top w:val="none" w:sz="0" w:space="0" w:color="auto"/>
        <w:left w:val="none" w:sz="0" w:space="0" w:color="auto"/>
        <w:bottom w:val="none" w:sz="0" w:space="0" w:color="auto"/>
        <w:right w:val="none" w:sz="0" w:space="0" w:color="auto"/>
      </w:divBdr>
    </w:div>
    <w:div w:id="752240731">
      <w:bodyDiv w:val="1"/>
      <w:marLeft w:val="0"/>
      <w:marRight w:val="0"/>
      <w:marTop w:val="0"/>
      <w:marBottom w:val="0"/>
      <w:divBdr>
        <w:top w:val="none" w:sz="0" w:space="0" w:color="auto"/>
        <w:left w:val="none" w:sz="0" w:space="0" w:color="auto"/>
        <w:bottom w:val="none" w:sz="0" w:space="0" w:color="auto"/>
        <w:right w:val="none" w:sz="0" w:space="0" w:color="auto"/>
      </w:divBdr>
    </w:div>
    <w:div w:id="976958255">
      <w:bodyDiv w:val="1"/>
      <w:marLeft w:val="0"/>
      <w:marRight w:val="0"/>
      <w:marTop w:val="0"/>
      <w:marBottom w:val="0"/>
      <w:divBdr>
        <w:top w:val="none" w:sz="0" w:space="0" w:color="auto"/>
        <w:left w:val="none" w:sz="0" w:space="0" w:color="auto"/>
        <w:bottom w:val="none" w:sz="0" w:space="0" w:color="auto"/>
        <w:right w:val="none" w:sz="0" w:space="0" w:color="auto"/>
      </w:divBdr>
    </w:div>
    <w:div w:id="1133669276">
      <w:bodyDiv w:val="1"/>
      <w:marLeft w:val="0"/>
      <w:marRight w:val="0"/>
      <w:marTop w:val="0"/>
      <w:marBottom w:val="0"/>
      <w:divBdr>
        <w:top w:val="none" w:sz="0" w:space="0" w:color="auto"/>
        <w:left w:val="none" w:sz="0" w:space="0" w:color="auto"/>
        <w:bottom w:val="none" w:sz="0" w:space="0" w:color="auto"/>
        <w:right w:val="none" w:sz="0" w:space="0" w:color="auto"/>
      </w:divBdr>
      <w:divsChild>
        <w:div w:id="302543531">
          <w:marLeft w:val="0"/>
          <w:marRight w:val="0"/>
          <w:marTop w:val="0"/>
          <w:marBottom w:val="0"/>
          <w:divBdr>
            <w:top w:val="none" w:sz="0" w:space="0" w:color="auto"/>
            <w:left w:val="none" w:sz="0" w:space="0" w:color="auto"/>
            <w:bottom w:val="none" w:sz="0" w:space="0" w:color="auto"/>
            <w:right w:val="none" w:sz="0" w:space="0" w:color="auto"/>
          </w:divBdr>
          <w:divsChild>
            <w:div w:id="929972055">
              <w:marLeft w:val="0"/>
              <w:marRight w:val="0"/>
              <w:marTop w:val="0"/>
              <w:marBottom w:val="0"/>
              <w:divBdr>
                <w:top w:val="none" w:sz="0" w:space="0" w:color="auto"/>
                <w:left w:val="none" w:sz="0" w:space="0" w:color="auto"/>
                <w:bottom w:val="none" w:sz="0" w:space="0" w:color="auto"/>
                <w:right w:val="none" w:sz="0" w:space="0" w:color="auto"/>
              </w:divBdr>
              <w:divsChild>
                <w:div w:id="122776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578684">
      <w:bodyDiv w:val="1"/>
      <w:marLeft w:val="0"/>
      <w:marRight w:val="0"/>
      <w:marTop w:val="0"/>
      <w:marBottom w:val="0"/>
      <w:divBdr>
        <w:top w:val="none" w:sz="0" w:space="0" w:color="auto"/>
        <w:left w:val="none" w:sz="0" w:space="0" w:color="auto"/>
        <w:bottom w:val="none" w:sz="0" w:space="0" w:color="auto"/>
        <w:right w:val="none" w:sz="0" w:space="0" w:color="auto"/>
      </w:divBdr>
      <w:divsChild>
        <w:div w:id="358314434">
          <w:marLeft w:val="0"/>
          <w:marRight w:val="0"/>
          <w:marTop w:val="0"/>
          <w:marBottom w:val="0"/>
          <w:divBdr>
            <w:top w:val="none" w:sz="0" w:space="0" w:color="auto"/>
            <w:left w:val="none" w:sz="0" w:space="0" w:color="auto"/>
            <w:bottom w:val="none" w:sz="0" w:space="0" w:color="auto"/>
            <w:right w:val="none" w:sz="0" w:space="0" w:color="auto"/>
          </w:divBdr>
          <w:divsChild>
            <w:div w:id="1407414874">
              <w:marLeft w:val="0"/>
              <w:marRight w:val="0"/>
              <w:marTop w:val="0"/>
              <w:marBottom w:val="0"/>
              <w:divBdr>
                <w:top w:val="none" w:sz="0" w:space="0" w:color="auto"/>
                <w:left w:val="none" w:sz="0" w:space="0" w:color="auto"/>
                <w:bottom w:val="none" w:sz="0" w:space="0" w:color="auto"/>
                <w:right w:val="none" w:sz="0" w:space="0" w:color="auto"/>
              </w:divBdr>
              <w:divsChild>
                <w:div w:id="209704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019473">
      <w:bodyDiv w:val="1"/>
      <w:marLeft w:val="0"/>
      <w:marRight w:val="0"/>
      <w:marTop w:val="0"/>
      <w:marBottom w:val="0"/>
      <w:divBdr>
        <w:top w:val="none" w:sz="0" w:space="0" w:color="auto"/>
        <w:left w:val="none" w:sz="0" w:space="0" w:color="auto"/>
        <w:bottom w:val="none" w:sz="0" w:space="0" w:color="auto"/>
        <w:right w:val="none" w:sz="0" w:space="0" w:color="auto"/>
      </w:divBdr>
      <w:divsChild>
        <w:div w:id="1622880938">
          <w:marLeft w:val="0"/>
          <w:marRight w:val="0"/>
          <w:marTop w:val="0"/>
          <w:marBottom w:val="0"/>
          <w:divBdr>
            <w:top w:val="none" w:sz="0" w:space="0" w:color="auto"/>
            <w:left w:val="none" w:sz="0" w:space="0" w:color="auto"/>
            <w:bottom w:val="none" w:sz="0" w:space="0" w:color="auto"/>
            <w:right w:val="none" w:sz="0" w:space="0" w:color="auto"/>
          </w:divBdr>
          <w:divsChild>
            <w:div w:id="2037080740">
              <w:marLeft w:val="0"/>
              <w:marRight w:val="0"/>
              <w:marTop w:val="0"/>
              <w:marBottom w:val="0"/>
              <w:divBdr>
                <w:top w:val="none" w:sz="0" w:space="0" w:color="auto"/>
                <w:left w:val="none" w:sz="0" w:space="0" w:color="auto"/>
                <w:bottom w:val="none" w:sz="0" w:space="0" w:color="auto"/>
                <w:right w:val="none" w:sz="0" w:space="0" w:color="auto"/>
              </w:divBdr>
              <w:divsChild>
                <w:div w:id="54028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916160">
      <w:bodyDiv w:val="1"/>
      <w:marLeft w:val="0"/>
      <w:marRight w:val="0"/>
      <w:marTop w:val="0"/>
      <w:marBottom w:val="0"/>
      <w:divBdr>
        <w:top w:val="none" w:sz="0" w:space="0" w:color="auto"/>
        <w:left w:val="none" w:sz="0" w:space="0" w:color="auto"/>
        <w:bottom w:val="none" w:sz="0" w:space="0" w:color="auto"/>
        <w:right w:val="none" w:sz="0" w:space="0" w:color="auto"/>
      </w:divBdr>
      <w:divsChild>
        <w:div w:id="344594452">
          <w:marLeft w:val="0"/>
          <w:marRight w:val="0"/>
          <w:marTop w:val="0"/>
          <w:marBottom w:val="0"/>
          <w:divBdr>
            <w:top w:val="none" w:sz="0" w:space="0" w:color="auto"/>
            <w:left w:val="none" w:sz="0" w:space="0" w:color="auto"/>
            <w:bottom w:val="none" w:sz="0" w:space="0" w:color="auto"/>
            <w:right w:val="none" w:sz="0" w:space="0" w:color="auto"/>
          </w:divBdr>
        </w:div>
        <w:div w:id="1056469940">
          <w:marLeft w:val="0"/>
          <w:marRight w:val="0"/>
          <w:marTop w:val="0"/>
          <w:marBottom w:val="0"/>
          <w:divBdr>
            <w:top w:val="none" w:sz="0" w:space="0" w:color="auto"/>
            <w:left w:val="none" w:sz="0" w:space="0" w:color="auto"/>
            <w:bottom w:val="none" w:sz="0" w:space="0" w:color="auto"/>
            <w:right w:val="none" w:sz="0" w:space="0" w:color="auto"/>
          </w:divBdr>
        </w:div>
        <w:div w:id="1626041157">
          <w:marLeft w:val="0"/>
          <w:marRight w:val="0"/>
          <w:marTop w:val="0"/>
          <w:marBottom w:val="0"/>
          <w:divBdr>
            <w:top w:val="none" w:sz="0" w:space="0" w:color="auto"/>
            <w:left w:val="none" w:sz="0" w:space="0" w:color="auto"/>
            <w:bottom w:val="none" w:sz="0" w:space="0" w:color="auto"/>
            <w:right w:val="none" w:sz="0" w:space="0" w:color="auto"/>
          </w:divBdr>
        </w:div>
        <w:div w:id="1656953435">
          <w:marLeft w:val="0"/>
          <w:marRight w:val="0"/>
          <w:marTop w:val="0"/>
          <w:marBottom w:val="0"/>
          <w:divBdr>
            <w:top w:val="none" w:sz="0" w:space="0" w:color="auto"/>
            <w:left w:val="none" w:sz="0" w:space="0" w:color="auto"/>
            <w:bottom w:val="none" w:sz="0" w:space="0" w:color="auto"/>
            <w:right w:val="none" w:sz="0" w:space="0" w:color="auto"/>
          </w:divBdr>
        </w:div>
        <w:div w:id="592514997">
          <w:marLeft w:val="0"/>
          <w:marRight w:val="0"/>
          <w:marTop w:val="0"/>
          <w:marBottom w:val="0"/>
          <w:divBdr>
            <w:top w:val="none" w:sz="0" w:space="0" w:color="auto"/>
            <w:left w:val="none" w:sz="0" w:space="0" w:color="auto"/>
            <w:bottom w:val="none" w:sz="0" w:space="0" w:color="auto"/>
            <w:right w:val="none" w:sz="0" w:space="0" w:color="auto"/>
          </w:divBdr>
        </w:div>
        <w:div w:id="248806825">
          <w:marLeft w:val="0"/>
          <w:marRight w:val="0"/>
          <w:marTop w:val="0"/>
          <w:marBottom w:val="0"/>
          <w:divBdr>
            <w:top w:val="none" w:sz="0" w:space="0" w:color="auto"/>
            <w:left w:val="none" w:sz="0" w:space="0" w:color="auto"/>
            <w:bottom w:val="none" w:sz="0" w:space="0" w:color="auto"/>
            <w:right w:val="none" w:sz="0" w:space="0" w:color="auto"/>
          </w:divBdr>
        </w:div>
        <w:div w:id="1653093465">
          <w:marLeft w:val="0"/>
          <w:marRight w:val="0"/>
          <w:marTop w:val="0"/>
          <w:marBottom w:val="0"/>
          <w:divBdr>
            <w:top w:val="none" w:sz="0" w:space="0" w:color="auto"/>
            <w:left w:val="none" w:sz="0" w:space="0" w:color="auto"/>
            <w:bottom w:val="none" w:sz="0" w:space="0" w:color="auto"/>
            <w:right w:val="none" w:sz="0" w:space="0" w:color="auto"/>
          </w:divBdr>
        </w:div>
        <w:div w:id="1122916239">
          <w:marLeft w:val="0"/>
          <w:marRight w:val="0"/>
          <w:marTop w:val="0"/>
          <w:marBottom w:val="0"/>
          <w:divBdr>
            <w:top w:val="none" w:sz="0" w:space="0" w:color="auto"/>
            <w:left w:val="none" w:sz="0" w:space="0" w:color="auto"/>
            <w:bottom w:val="none" w:sz="0" w:space="0" w:color="auto"/>
            <w:right w:val="none" w:sz="0" w:space="0" w:color="auto"/>
          </w:divBdr>
        </w:div>
        <w:div w:id="769861170">
          <w:marLeft w:val="0"/>
          <w:marRight w:val="0"/>
          <w:marTop w:val="0"/>
          <w:marBottom w:val="0"/>
          <w:divBdr>
            <w:top w:val="none" w:sz="0" w:space="0" w:color="auto"/>
            <w:left w:val="none" w:sz="0" w:space="0" w:color="auto"/>
            <w:bottom w:val="none" w:sz="0" w:space="0" w:color="auto"/>
            <w:right w:val="none" w:sz="0" w:space="0" w:color="auto"/>
          </w:divBdr>
        </w:div>
        <w:div w:id="1692099654">
          <w:marLeft w:val="0"/>
          <w:marRight w:val="0"/>
          <w:marTop w:val="0"/>
          <w:marBottom w:val="0"/>
          <w:divBdr>
            <w:top w:val="none" w:sz="0" w:space="0" w:color="auto"/>
            <w:left w:val="none" w:sz="0" w:space="0" w:color="auto"/>
            <w:bottom w:val="none" w:sz="0" w:space="0" w:color="auto"/>
            <w:right w:val="none" w:sz="0" w:space="0" w:color="auto"/>
          </w:divBdr>
        </w:div>
        <w:div w:id="1906455477">
          <w:marLeft w:val="0"/>
          <w:marRight w:val="0"/>
          <w:marTop w:val="0"/>
          <w:marBottom w:val="0"/>
          <w:divBdr>
            <w:top w:val="none" w:sz="0" w:space="0" w:color="auto"/>
            <w:left w:val="none" w:sz="0" w:space="0" w:color="auto"/>
            <w:bottom w:val="none" w:sz="0" w:space="0" w:color="auto"/>
            <w:right w:val="none" w:sz="0" w:space="0" w:color="auto"/>
          </w:divBdr>
        </w:div>
      </w:divsChild>
    </w:div>
    <w:div w:id="1498233207">
      <w:bodyDiv w:val="1"/>
      <w:marLeft w:val="0"/>
      <w:marRight w:val="0"/>
      <w:marTop w:val="0"/>
      <w:marBottom w:val="0"/>
      <w:divBdr>
        <w:top w:val="none" w:sz="0" w:space="0" w:color="auto"/>
        <w:left w:val="none" w:sz="0" w:space="0" w:color="auto"/>
        <w:bottom w:val="none" w:sz="0" w:space="0" w:color="auto"/>
        <w:right w:val="none" w:sz="0" w:space="0" w:color="auto"/>
      </w:divBdr>
      <w:divsChild>
        <w:div w:id="1382484509">
          <w:marLeft w:val="360"/>
          <w:marRight w:val="0"/>
          <w:marTop w:val="200"/>
          <w:marBottom w:val="0"/>
          <w:divBdr>
            <w:top w:val="none" w:sz="0" w:space="0" w:color="auto"/>
            <w:left w:val="none" w:sz="0" w:space="0" w:color="auto"/>
            <w:bottom w:val="none" w:sz="0" w:space="0" w:color="auto"/>
            <w:right w:val="none" w:sz="0" w:space="0" w:color="auto"/>
          </w:divBdr>
        </w:div>
        <w:div w:id="2087991400">
          <w:marLeft w:val="360"/>
          <w:marRight w:val="0"/>
          <w:marTop w:val="200"/>
          <w:marBottom w:val="0"/>
          <w:divBdr>
            <w:top w:val="none" w:sz="0" w:space="0" w:color="auto"/>
            <w:left w:val="none" w:sz="0" w:space="0" w:color="auto"/>
            <w:bottom w:val="none" w:sz="0" w:space="0" w:color="auto"/>
            <w:right w:val="none" w:sz="0" w:space="0" w:color="auto"/>
          </w:divBdr>
        </w:div>
        <w:div w:id="1505900522">
          <w:marLeft w:val="360"/>
          <w:marRight w:val="0"/>
          <w:marTop w:val="200"/>
          <w:marBottom w:val="0"/>
          <w:divBdr>
            <w:top w:val="none" w:sz="0" w:space="0" w:color="auto"/>
            <w:left w:val="none" w:sz="0" w:space="0" w:color="auto"/>
            <w:bottom w:val="none" w:sz="0" w:space="0" w:color="auto"/>
            <w:right w:val="none" w:sz="0" w:space="0" w:color="auto"/>
          </w:divBdr>
        </w:div>
        <w:div w:id="1936815600">
          <w:marLeft w:val="360"/>
          <w:marRight w:val="0"/>
          <w:marTop w:val="200"/>
          <w:marBottom w:val="0"/>
          <w:divBdr>
            <w:top w:val="none" w:sz="0" w:space="0" w:color="auto"/>
            <w:left w:val="none" w:sz="0" w:space="0" w:color="auto"/>
            <w:bottom w:val="none" w:sz="0" w:space="0" w:color="auto"/>
            <w:right w:val="none" w:sz="0" w:space="0" w:color="auto"/>
          </w:divBdr>
        </w:div>
        <w:div w:id="2109615627">
          <w:marLeft w:val="360"/>
          <w:marRight w:val="0"/>
          <w:marTop w:val="200"/>
          <w:marBottom w:val="0"/>
          <w:divBdr>
            <w:top w:val="none" w:sz="0" w:space="0" w:color="auto"/>
            <w:left w:val="none" w:sz="0" w:space="0" w:color="auto"/>
            <w:bottom w:val="none" w:sz="0" w:space="0" w:color="auto"/>
            <w:right w:val="none" w:sz="0" w:space="0" w:color="auto"/>
          </w:divBdr>
        </w:div>
        <w:div w:id="1790196829">
          <w:marLeft w:val="360"/>
          <w:marRight w:val="0"/>
          <w:marTop w:val="200"/>
          <w:marBottom w:val="0"/>
          <w:divBdr>
            <w:top w:val="none" w:sz="0" w:space="0" w:color="auto"/>
            <w:left w:val="none" w:sz="0" w:space="0" w:color="auto"/>
            <w:bottom w:val="none" w:sz="0" w:space="0" w:color="auto"/>
            <w:right w:val="none" w:sz="0" w:space="0" w:color="auto"/>
          </w:divBdr>
        </w:div>
        <w:div w:id="1673875196">
          <w:marLeft w:val="360"/>
          <w:marRight w:val="0"/>
          <w:marTop w:val="200"/>
          <w:marBottom w:val="0"/>
          <w:divBdr>
            <w:top w:val="none" w:sz="0" w:space="0" w:color="auto"/>
            <w:left w:val="none" w:sz="0" w:space="0" w:color="auto"/>
            <w:bottom w:val="none" w:sz="0" w:space="0" w:color="auto"/>
            <w:right w:val="none" w:sz="0" w:space="0" w:color="auto"/>
          </w:divBdr>
        </w:div>
        <w:div w:id="1021056709">
          <w:marLeft w:val="360"/>
          <w:marRight w:val="0"/>
          <w:marTop w:val="200"/>
          <w:marBottom w:val="0"/>
          <w:divBdr>
            <w:top w:val="none" w:sz="0" w:space="0" w:color="auto"/>
            <w:left w:val="none" w:sz="0" w:space="0" w:color="auto"/>
            <w:bottom w:val="none" w:sz="0" w:space="0" w:color="auto"/>
            <w:right w:val="none" w:sz="0" w:space="0" w:color="auto"/>
          </w:divBdr>
        </w:div>
        <w:div w:id="485512111">
          <w:marLeft w:val="360"/>
          <w:marRight w:val="0"/>
          <w:marTop w:val="200"/>
          <w:marBottom w:val="0"/>
          <w:divBdr>
            <w:top w:val="none" w:sz="0" w:space="0" w:color="auto"/>
            <w:left w:val="none" w:sz="0" w:space="0" w:color="auto"/>
            <w:bottom w:val="none" w:sz="0" w:space="0" w:color="auto"/>
            <w:right w:val="none" w:sz="0" w:space="0" w:color="auto"/>
          </w:divBdr>
        </w:div>
        <w:div w:id="177355891">
          <w:marLeft w:val="360"/>
          <w:marRight w:val="0"/>
          <w:marTop w:val="200"/>
          <w:marBottom w:val="0"/>
          <w:divBdr>
            <w:top w:val="none" w:sz="0" w:space="0" w:color="auto"/>
            <w:left w:val="none" w:sz="0" w:space="0" w:color="auto"/>
            <w:bottom w:val="none" w:sz="0" w:space="0" w:color="auto"/>
            <w:right w:val="none" w:sz="0" w:space="0" w:color="auto"/>
          </w:divBdr>
        </w:div>
        <w:div w:id="1992325900">
          <w:marLeft w:val="360"/>
          <w:marRight w:val="0"/>
          <w:marTop w:val="200"/>
          <w:marBottom w:val="0"/>
          <w:divBdr>
            <w:top w:val="none" w:sz="0" w:space="0" w:color="auto"/>
            <w:left w:val="none" w:sz="0" w:space="0" w:color="auto"/>
            <w:bottom w:val="none" w:sz="0" w:space="0" w:color="auto"/>
            <w:right w:val="none" w:sz="0" w:space="0" w:color="auto"/>
          </w:divBdr>
        </w:div>
        <w:div w:id="418209793">
          <w:marLeft w:val="360"/>
          <w:marRight w:val="0"/>
          <w:marTop w:val="200"/>
          <w:marBottom w:val="0"/>
          <w:divBdr>
            <w:top w:val="none" w:sz="0" w:space="0" w:color="auto"/>
            <w:left w:val="none" w:sz="0" w:space="0" w:color="auto"/>
            <w:bottom w:val="none" w:sz="0" w:space="0" w:color="auto"/>
            <w:right w:val="none" w:sz="0" w:space="0" w:color="auto"/>
          </w:divBdr>
        </w:div>
        <w:div w:id="139076161">
          <w:marLeft w:val="360"/>
          <w:marRight w:val="0"/>
          <w:marTop w:val="200"/>
          <w:marBottom w:val="0"/>
          <w:divBdr>
            <w:top w:val="none" w:sz="0" w:space="0" w:color="auto"/>
            <w:left w:val="none" w:sz="0" w:space="0" w:color="auto"/>
            <w:bottom w:val="none" w:sz="0" w:space="0" w:color="auto"/>
            <w:right w:val="none" w:sz="0" w:space="0" w:color="auto"/>
          </w:divBdr>
        </w:div>
        <w:div w:id="1900826722">
          <w:marLeft w:val="360"/>
          <w:marRight w:val="0"/>
          <w:marTop w:val="200"/>
          <w:marBottom w:val="0"/>
          <w:divBdr>
            <w:top w:val="none" w:sz="0" w:space="0" w:color="auto"/>
            <w:left w:val="none" w:sz="0" w:space="0" w:color="auto"/>
            <w:bottom w:val="none" w:sz="0" w:space="0" w:color="auto"/>
            <w:right w:val="none" w:sz="0" w:space="0" w:color="auto"/>
          </w:divBdr>
        </w:div>
        <w:div w:id="1632856224">
          <w:marLeft w:val="360"/>
          <w:marRight w:val="0"/>
          <w:marTop w:val="200"/>
          <w:marBottom w:val="0"/>
          <w:divBdr>
            <w:top w:val="none" w:sz="0" w:space="0" w:color="auto"/>
            <w:left w:val="none" w:sz="0" w:space="0" w:color="auto"/>
            <w:bottom w:val="none" w:sz="0" w:space="0" w:color="auto"/>
            <w:right w:val="none" w:sz="0" w:space="0" w:color="auto"/>
          </w:divBdr>
        </w:div>
        <w:div w:id="44913221">
          <w:marLeft w:val="360"/>
          <w:marRight w:val="0"/>
          <w:marTop w:val="200"/>
          <w:marBottom w:val="0"/>
          <w:divBdr>
            <w:top w:val="none" w:sz="0" w:space="0" w:color="auto"/>
            <w:left w:val="none" w:sz="0" w:space="0" w:color="auto"/>
            <w:bottom w:val="none" w:sz="0" w:space="0" w:color="auto"/>
            <w:right w:val="none" w:sz="0" w:space="0" w:color="auto"/>
          </w:divBdr>
        </w:div>
        <w:div w:id="1823546913">
          <w:marLeft w:val="360"/>
          <w:marRight w:val="0"/>
          <w:marTop w:val="200"/>
          <w:marBottom w:val="0"/>
          <w:divBdr>
            <w:top w:val="none" w:sz="0" w:space="0" w:color="auto"/>
            <w:left w:val="none" w:sz="0" w:space="0" w:color="auto"/>
            <w:bottom w:val="none" w:sz="0" w:space="0" w:color="auto"/>
            <w:right w:val="none" w:sz="0" w:space="0" w:color="auto"/>
          </w:divBdr>
        </w:div>
        <w:div w:id="591426926">
          <w:marLeft w:val="360"/>
          <w:marRight w:val="0"/>
          <w:marTop w:val="200"/>
          <w:marBottom w:val="0"/>
          <w:divBdr>
            <w:top w:val="none" w:sz="0" w:space="0" w:color="auto"/>
            <w:left w:val="none" w:sz="0" w:space="0" w:color="auto"/>
            <w:bottom w:val="none" w:sz="0" w:space="0" w:color="auto"/>
            <w:right w:val="none" w:sz="0" w:space="0" w:color="auto"/>
          </w:divBdr>
        </w:div>
        <w:div w:id="1738044083">
          <w:marLeft w:val="360"/>
          <w:marRight w:val="0"/>
          <w:marTop w:val="200"/>
          <w:marBottom w:val="0"/>
          <w:divBdr>
            <w:top w:val="none" w:sz="0" w:space="0" w:color="auto"/>
            <w:left w:val="none" w:sz="0" w:space="0" w:color="auto"/>
            <w:bottom w:val="none" w:sz="0" w:space="0" w:color="auto"/>
            <w:right w:val="none" w:sz="0" w:space="0" w:color="auto"/>
          </w:divBdr>
        </w:div>
        <w:div w:id="1895316526">
          <w:marLeft w:val="360"/>
          <w:marRight w:val="0"/>
          <w:marTop w:val="200"/>
          <w:marBottom w:val="0"/>
          <w:divBdr>
            <w:top w:val="none" w:sz="0" w:space="0" w:color="auto"/>
            <w:left w:val="none" w:sz="0" w:space="0" w:color="auto"/>
            <w:bottom w:val="none" w:sz="0" w:space="0" w:color="auto"/>
            <w:right w:val="none" w:sz="0" w:space="0" w:color="auto"/>
          </w:divBdr>
        </w:div>
      </w:divsChild>
    </w:div>
    <w:div w:id="1516843813">
      <w:bodyDiv w:val="1"/>
      <w:marLeft w:val="0"/>
      <w:marRight w:val="0"/>
      <w:marTop w:val="0"/>
      <w:marBottom w:val="0"/>
      <w:divBdr>
        <w:top w:val="none" w:sz="0" w:space="0" w:color="auto"/>
        <w:left w:val="none" w:sz="0" w:space="0" w:color="auto"/>
        <w:bottom w:val="none" w:sz="0" w:space="0" w:color="auto"/>
        <w:right w:val="none" w:sz="0" w:space="0" w:color="auto"/>
      </w:divBdr>
      <w:divsChild>
        <w:div w:id="2012488402">
          <w:marLeft w:val="0"/>
          <w:marRight w:val="0"/>
          <w:marTop w:val="0"/>
          <w:marBottom w:val="0"/>
          <w:divBdr>
            <w:top w:val="none" w:sz="0" w:space="0" w:color="auto"/>
            <w:left w:val="none" w:sz="0" w:space="0" w:color="auto"/>
            <w:bottom w:val="none" w:sz="0" w:space="0" w:color="auto"/>
            <w:right w:val="none" w:sz="0" w:space="0" w:color="auto"/>
          </w:divBdr>
          <w:divsChild>
            <w:div w:id="336813382">
              <w:marLeft w:val="0"/>
              <w:marRight w:val="0"/>
              <w:marTop w:val="0"/>
              <w:marBottom w:val="0"/>
              <w:divBdr>
                <w:top w:val="none" w:sz="0" w:space="0" w:color="auto"/>
                <w:left w:val="none" w:sz="0" w:space="0" w:color="auto"/>
                <w:bottom w:val="none" w:sz="0" w:space="0" w:color="auto"/>
                <w:right w:val="none" w:sz="0" w:space="0" w:color="auto"/>
              </w:divBdr>
              <w:divsChild>
                <w:div w:id="211073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307445">
      <w:bodyDiv w:val="1"/>
      <w:marLeft w:val="0"/>
      <w:marRight w:val="0"/>
      <w:marTop w:val="0"/>
      <w:marBottom w:val="0"/>
      <w:divBdr>
        <w:top w:val="none" w:sz="0" w:space="0" w:color="auto"/>
        <w:left w:val="none" w:sz="0" w:space="0" w:color="auto"/>
        <w:bottom w:val="none" w:sz="0" w:space="0" w:color="auto"/>
        <w:right w:val="none" w:sz="0" w:space="0" w:color="auto"/>
      </w:divBdr>
    </w:div>
    <w:div w:id="1855338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ovid19tracker.health.ny.gov/views/NYS-COVID19-Tracker/NYSDOHCOVID-19TrackerMap?%3Aembed=yes&amp;%3Atoolbar=no&amp;%3Atabs=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ernor.ny.gov/sites/governor.ny.gov/files/atoms/files/Pre-K_to_Grade_12_Schools_MasterGuidence.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ysed.gov/common/nysed/files/programs/reopening-schools/nys-p12-school-reopening-guidance.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vernor.ny.gov/sites/governor.ny.gov/files/atoms/files/Pre-K_to_Grade_12_Schools_MasterGuidence.pdf" TargetMode="External"/><Relationship Id="rId4" Type="http://schemas.openxmlformats.org/officeDocument/2006/relationships/settings" Target="settings.xml"/><Relationship Id="rId9" Type="http://schemas.openxmlformats.org/officeDocument/2006/relationships/hyperlink" Target="http://www.nysed.gov/common/nysed/files/programs/reopening-schools/nys-p12-school-reopening-guidance.pdf" TargetMode="External"/><Relationship Id="rId14" Type="http://schemas.openxmlformats.org/officeDocument/2006/relationships/hyperlink" Target="https://covid19tracker.health.ny.gov/views/NYS-COVID19-Tracker/NYSDOHCOVID-19Tracker-DailyTracker?%3Aembed=yes&amp;%3Atoolbar=no&amp;%3Atabs=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9A7FAB-B926-4AAC-853D-D076BD677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9493</Words>
  <Characters>54113</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Joyce</dc:creator>
  <cp:keywords/>
  <dc:description/>
  <cp:lastModifiedBy>Kathryn Slavinski</cp:lastModifiedBy>
  <cp:revision>2</cp:revision>
  <cp:lastPrinted>2020-09-14T19:35:00Z</cp:lastPrinted>
  <dcterms:created xsi:type="dcterms:W3CDTF">2020-09-14T21:28:00Z</dcterms:created>
  <dcterms:modified xsi:type="dcterms:W3CDTF">2020-09-14T21:28:00Z</dcterms:modified>
</cp:coreProperties>
</file>