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rtl w:val="0"/>
        </w:rPr>
      </w:r>
    </w:p>
    <w:p w:rsidR="00000000" w:rsidDel="00000000" w:rsidP="00000000" w:rsidRDefault="00000000" w:rsidRPr="00000000" w14:paraId="00000002">
      <w:pPr>
        <w:rPr>
          <w:sz w:val="26"/>
          <w:szCs w:val="26"/>
        </w:rPr>
      </w:pPr>
      <w:r w:rsidDel="00000000" w:rsidR="00000000" w:rsidRPr="00000000">
        <w:rPr>
          <w:sz w:val="26"/>
          <w:szCs w:val="26"/>
          <w:rtl w:val="0"/>
        </w:rPr>
        <w:t xml:space="preserve">Hello Winlock Community,</w:t>
        <w:tab/>
        <w:tab/>
        <w:tab/>
        <w:tab/>
        <w:tab/>
        <w:tab/>
        <w:t xml:space="preserve">August 18, 2022</w:t>
      </w:r>
    </w:p>
    <w:p w:rsidR="00000000" w:rsidDel="00000000" w:rsidP="00000000" w:rsidRDefault="00000000" w:rsidRPr="00000000" w14:paraId="00000003">
      <w:pPr>
        <w:rPr>
          <w:sz w:val="26"/>
          <w:szCs w:val="26"/>
        </w:rPr>
      </w:pPr>
      <w:r w:rsidDel="00000000" w:rsidR="00000000" w:rsidRPr="00000000">
        <w:rPr>
          <w:rtl w:val="0"/>
        </w:rPr>
      </w:r>
    </w:p>
    <w:p w:rsidR="00000000" w:rsidDel="00000000" w:rsidP="00000000" w:rsidRDefault="00000000" w:rsidRPr="00000000" w14:paraId="00000004">
      <w:pPr>
        <w:rPr>
          <w:sz w:val="26"/>
          <w:szCs w:val="26"/>
        </w:rPr>
      </w:pPr>
      <w:r w:rsidDel="00000000" w:rsidR="00000000" w:rsidRPr="00000000">
        <w:rPr>
          <w:sz w:val="26"/>
          <w:szCs w:val="26"/>
          <w:rtl w:val="0"/>
        </w:rPr>
        <w:t xml:space="preserve">It has been an exciting summer for Winlock School District, with many changes. To begin, I would like to announce a new Winlock School Board Director, representing district 5: Ms. Holly Orbino. Ms. Orbino was appointed on August 17 to fill the open district 5 seat. Congratulations and welcome Ms. Orbino! In July, we adopted a new modified school calendar. Our school start date remains the same, Tuesday, August 30, but I encourage you to visit our website at winlockschools.org to learn more about our 22-23 calendar. We have also added more early learning opportunities with our new transitional kindergarten (TK) classes for four-year olds. TK is state funded and runs the same schedule as our kindergarten classes, meaning TK students will attend full day, 5 days a week, on our K-12 school calendar.  </w:t>
      </w:r>
    </w:p>
    <w:p w:rsidR="00000000" w:rsidDel="00000000" w:rsidP="00000000" w:rsidRDefault="00000000" w:rsidRPr="00000000" w14:paraId="00000005">
      <w:pPr>
        <w:rPr>
          <w:sz w:val="26"/>
          <w:szCs w:val="26"/>
        </w:rPr>
      </w:pPr>
      <w:r w:rsidDel="00000000" w:rsidR="00000000" w:rsidRPr="00000000">
        <w:rPr>
          <w:rtl w:val="0"/>
        </w:rPr>
      </w:r>
    </w:p>
    <w:p w:rsidR="00000000" w:rsidDel="00000000" w:rsidP="00000000" w:rsidRDefault="00000000" w:rsidRPr="00000000" w14:paraId="00000006">
      <w:pPr>
        <w:rPr>
          <w:sz w:val="26"/>
          <w:szCs w:val="26"/>
        </w:rPr>
      </w:pPr>
      <w:r w:rsidDel="00000000" w:rsidR="00000000" w:rsidRPr="00000000">
        <w:rPr>
          <w:sz w:val="26"/>
          <w:szCs w:val="26"/>
          <w:rtl w:val="0"/>
        </w:rPr>
        <w:t xml:space="preserve">To create more student space on our school sites, we have added four portables containing a total of eight classrooms. Three of the portables have been placed at the elementary school and one at the middle school/high school. This should help with possible overcrowding due to our additional enrollment. This summer, we also had many of our elementary teachers trained in the Advancement Via Individual Determination program known as AVID. AVID has been taught at the MS/HS, and now, this district-wide program will be taught in both school sites across the district.  </w:t>
      </w:r>
    </w:p>
    <w:p w:rsidR="00000000" w:rsidDel="00000000" w:rsidP="00000000" w:rsidRDefault="00000000" w:rsidRPr="00000000" w14:paraId="00000007">
      <w:pPr>
        <w:rPr>
          <w:sz w:val="26"/>
          <w:szCs w:val="26"/>
        </w:rPr>
      </w:pPr>
      <w:r w:rsidDel="00000000" w:rsidR="00000000" w:rsidRPr="00000000">
        <w:rPr>
          <w:sz w:val="26"/>
          <w:szCs w:val="26"/>
          <w:rtl w:val="0"/>
        </w:rPr>
        <w:t xml:space="preserve">  </w:t>
      </w:r>
    </w:p>
    <w:p w:rsidR="00000000" w:rsidDel="00000000" w:rsidP="00000000" w:rsidRDefault="00000000" w:rsidRPr="00000000" w14:paraId="00000008">
      <w:pPr>
        <w:rPr>
          <w:sz w:val="26"/>
          <w:szCs w:val="26"/>
        </w:rPr>
      </w:pPr>
      <w:r w:rsidDel="00000000" w:rsidR="00000000" w:rsidRPr="00000000">
        <w:rPr>
          <w:sz w:val="26"/>
          <w:szCs w:val="26"/>
          <w:rtl w:val="0"/>
        </w:rPr>
        <w:t xml:space="preserve">A reminder that fall athletics begin August 22. While football practice started this past Monday, it is not too late to sign up.  Please contact our new Athletic Director, Ms. Tia Frazier, at </w:t>
      </w:r>
      <w:hyperlink r:id="rId7">
        <w:r w:rsidDel="00000000" w:rsidR="00000000" w:rsidRPr="00000000">
          <w:rPr>
            <w:color w:val="0563c1"/>
            <w:sz w:val="26"/>
            <w:szCs w:val="26"/>
            <w:u w:val="single"/>
            <w:rtl w:val="0"/>
          </w:rPr>
          <w:t xml:space="preserve">tfrazier@winlock.wednet.edu</w:t>
        </w:r>
      </w:hyperlink>
      <w:r w:rsidDel="00000000" w:rsidR="00000000" w:rsidRPr="00000000">
        <w:rPr>
          <w:sz w:val="26"/>
          <w:szCs w:val="26"/>
          <w:rtl w:val="0"/>
        </w:rPr>
        <w:t xml:space="preserve"> for more information regarding fall sign-ups. This fall we are offering Football, Volleyball, Girls Soccer, Boys and Girls Cross Country, and Cheer.  </w:t>
      </w:r>
    </w:p>
    <w:p w:rsidR="00000000" w:rsidDel="00000000" w:rsidP="00000000" w:rsidRDefault="00000000" w:rsidRPr="00000000" w14:paraId="00000009">
      <w:pPr>
        <w:rPr>
          <w:sz w:val="26"/>
          <w:szCs w:val="26"/>
        </w:rPr>
      </w:pPr>
      <w:r w:rsidDel="00000000" w:rsidR="00000000" w:rsidRPr="00000000">
        <w:rPr>
          <w:rtl w:val="0"/>
        </w:rPr>
      </w:r>
    </w:p>
    <w:p w:rsidR="00000000" w:rsidDel="00000000" w:rsidP="00000000" w:rsidRDefault="00000000" w:rsidRPr="00000000" w14:paraId="0000000A">
      <w:pPr>
        <w:rPr>
          <w:sz w:val="26"/>
          <w:szCs w:val="26"/>
        </w:rPr>
      </w:pPr>
      <w:r w:rsidDel="00000000" w:rsidR="00000000" w:rsidRPr="00000000">
        <w:rPr>
          <w:sz w:val="26"/>
          <w:szCs w:val="26"/>
          <w:rtl w:val="0"/>
        </w:rPr>
        <w:t xml:space="preserve">Please look for correspondence from building principals for back-to-school events, schedule releases, and the latest COVID requirements. Students, we are excited and ready for your return on Tuesday, August 30!</w:t>
      </w:r>
    </w:p>
    <w:p w:rsidR="00000000" w:rsidDel="00000000" w:rsidP="00000000" w:rsidRDefault="00000000" w:rsidRPr="00000000" w14:paraId="0000000B">
      <w:pPr>
        <w:rPr>
          <w:sz w:val="26"/>
          <w:szCs w:val="26"/>
        </w:rPr>
      </w:pPr>
      <w:r w:rsidDel="00000000" w:rsidR="00000000" w:rsidRPr="00000000">
        <w:rPr>
          <w:rtl w:val="0"/>
        </w:rPr>
      </w:r>
    </w:p>
    <w:p w:rsidR="00000000" w:rsidDel="00000000" w:rsidP="00000000" w:rsidRDefault="00000000" w:rsidRPr="00000000" w14:paraId="0000000C">
      <w:pPr>
        <w:rPr>
          <w:sz w:val="26"/>
          <w:szCs w:val="26"/>
        </w:rPr>
      </w:pPr>
      <w:r w:rsidDel="00000000" w:rsidR="00000000" w:rsidRPr="00000000">
        <w:rPr>
          <w:sz w:val="26"/>
          <w:szCs w:val="26"/>
          <w:rtl w:val="0"/>
        </w:rPr>
        <w:t xml:space="preserve">Sincerely,</w:t>
      </w:r>
    </w:p>
    <w:p w:rsidR="00000000" w:rsidDel="00000000" w:rsidP="00000000" w:rsidRDefault="00000000" w:rsidRPr="00000000" w14:paraId="0000000D">
      <w:pPr>
        <w:rPr>
          <w:sz w:val="26"/>
          <w:szCs w:val="26"/>
        </w:rPr>
      </w:pPr>
      <w:r w:rsidDel="00000000" w:rsidR="00000000" w:rsidRPr="00000000">
        <w:rPr>
          <w:rtl w:val="0"/>
        </w:rPr>
      </w:r>
    </w:p>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rPr>
          <w:sz w:val="26"/>
          <w:szCs w:val="26"/>
        </w:rPr>
      </w:pPr>
      <w:r w:rsidDel="00000000" w:rsidR="00000000" w:rsidRPr="00000000">
        <w:rPr>
          <w:sz w:val="26"/>
          <w:szCs w:val="26"/>
          <w:rtl w:val="0"/>
        </w:rPr>
        <w:t xml:space="preserve">Garry Cameron</w:t>
      </w:r>
    </w:p>
    <w:p w:rsidR="00000000" w:rsidDel="00000000" w:rsidP="00000000" w:rsidRDefault="00000000" w:rsidRPr="00000000" w14:paraId="00000010">
      <w:pPr>
        <w:rPr>
          <w:sz w:val="26"/>
          <w:szCs w:val="26"/>
        </w:rPr>
      </w:pPr>
      <w:r w:rsidDel="00000000" w:rsidR="00000000" w:rsidRPr="00000000">
        <w:rPr>
          <w:sz w:val="26"/>
          <w:szCs w:val="26"/>
          <w:rtl w:val="0"/>
        </w:rPr>
        <w:t xml:space="preserve">Superintendent</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276" w:lineRule="auto"/>
      <w:jc w:val="right"/>
      <w:rPr>
        <w:rFonts w:ascii="Verdana" w:cs="Verdana" w:eastAsia="Verdana" w:hAnsi="Verdana"/>
        <w:sz w:val="72"/>
        <w:szCs w:val="72"/>
        <w:u w:val="single"/>
      </w:rPr>
    </w:pPr>
    <w:r w:rsidDel="00000000" w:rsidR="00000000" w:rsidRPr="00000000">
      <w:rPr>
        <w:rFonts w:ascii="Verdana" w:cs="Verdana" w:eastAsia="Verdana" w:hAnsi="Verdana"/>
        <w:sz w:val="72"/>
        <w:szCs w:val="72"/>
        <w:u w:val="single"/>
        <w:rtl w:val="0"/>
      </w:rPr>
      <w:t xml:space="preserve">Winlock School District</w:t>
    </w:r>
    <w:r w:rsidDel="00000000" w:rsidR="00000000" w:rsidRPr="00000000">
      <w:drawing>
        <wp:anchor allowOverlap="1" behindDoc="1" distB="114300" distT="114300" distL="114300" distR="114300" hidden="0" layoutInCell="1" locked="0" relativeHeight="0" simplePos="0">
          <wp:simplePos x="0" y="0"/>
          <wp:positionH relativeFrom="column">
            <wp:posOffset>-438149</wp:posOffset>
          </wp:positionH>
          <wp:positionV relativeFrom="paragraph">
            <wp:posOffset>-76199</wp:posOffset>
          </wp:positionV>
          <wp:extent cx="666750" cy="8001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66750" cy="800100"/>
                  </a:xfrm>
                  <a:prstGeom prst="rect"/>
                  <a:ln/>
                </pic:spPr>
              </pic:pic>
            </a:graphicData>
          </a:graphic>
        </wp:anchor>
      </w:drawing>
    </w:r>
  </w:p>
  <w:p w:rsidR="00000000" w:rsidDel="00000000" w:rsidP="00000000" w:rsidRDefault="00000000" w:rsidRPr="00000000" w14:paraId="00000012">
    <w:pPr>
      <w:spacing w:line="276" w:lineRule="auto"/>
      <w:jc w:val="center"/>
      <w:rPr>
        <w:sz w:val="16"/>
        <w:szCs w:val="16"/>
      </w:rPr>
    </w:pPr>
    <w:r w:rsidDel="00000000" w:rsidR="00000000" w:rsidRPr="00000000">
      <w:rPr>
        <w:sz w:val="16"/>
        <w:szCs w:val="16"/>
        <w:rtl w:val="0"/>
      </w:rPr>
      <w:t xml:space="preserve">401 NE 1</w:t>
    </w:r>
    <w:r w:rsidDel="00000000" w:rsidR="00000000" w:rsidRPr="00000000">
      <w:rPr>
        <w:sz w:val="16"/>
        <w:szCs w:val="16"/>
        <w:vertAlign w:val="superscript"/>
        <w:rtl w:val="0"/>
      </w:rPr>
      <w:t xml:space="preserve">st</w:t>
    </w:r>
    <w:r w:rsidDel="00000000" w:rsidR="00000000" w:rsidRPr="00000000">
      <w:rPr>
        <w:sz w:val="16"/>
        <w:szCs w:val="16"/>
        <w:rtl w:val="0"/>
      </w:rPr>
      <w:t xml:space="preserve"> Street PO Box 128 Winlock, WA 98596 --- Phone:  360-785-3582 --- Fax:  360-262-6651</w:t>
    </w:r>
  </w:p>
  <w:p w:rsidR="00000000" w:rsidDel="00000000" w:rsidP="00000000" w:rsidRDefault="00000000" w:rsidRPr="00000000" w14:paraId="00000013">
    <w:pPr>
      <w:spacing w:line="276" w:lineRule="auto"/>
      <w:jc w:val="center"/>
      <w:rPr>
        <w:sz w:val="16"/>
        <w:szCs w:val="16"/>
      </w:rPr>
    </w:pPr>
    <w:r w:rsidDel="00000000" w:rsidR="00000000" w:rsidRPr="00000000">
      <w:rPr>
        <w:sz w:val="16"/>
        <w:szCs w:val="16"/>
        <w:rtl w:val="0"/>
      </w:rPr>
      <w:t xml:space="preserve">Superintendent: Dr. Garry Cameron, Executive Assistant: Charlie Tuckness, Business Manager: Megan Evander,  Payroll: Gloria Dupree,</w:t>
    </w:r>
  </w:p>
  <w:p w:rsidR="00000000" w:rsidDel="00000000" w:rsidP="00000000" w:rsidRDefault="00000000" w:rsidRPr="00000000" w14:paraId="00000014">
    <w:pPr>
      <w:spacing w:line="276" w:lineRule="auto"/>
      <w:jc w:val="center"/>
      <w:rPr/>
    </w:pPr>
    <w:r w:rsidDel="00000000" w:rsidR="00000000" w:rsidRPr="00000000">
      <w:rPr>
        <w:sz w:val="16"/>
        <w:szCs w:val="16"/>
        <w:rtl w:val="0"/>
      </w:rPr>
      <w:t xml:space="preserve">Special Programs Director: Michelle Jeffries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B4591"/>
    <w:rPr>
      <w:color w:val="0563c1" w:themeColor="hyperlink"/>
      <w:u w:val="single"/>
    </w:rPr>
  </w:style>
  <w:style w:type="character" w:styleId="UnresolvedMention">
    <w:name w:val="Unresolved Mention"/>
    <w:basedOn w:val="DefaultParagraphFont"/>
    <w:uiPriority w:val="99"/>
    <w:semiHidden w:val="1"/>
    <w:unhideWhenUsed w:val="1"/>
    <w:rsid w:val="007B459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frazier@winlock.wednet.edu"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GsjmyPLPzjJfhq+3cHDJ0zbM9Q==">AMUW2mVPVOLTlKLY8YA2el5uTqJxs1UmmG4aORccv8c3/yPz2VEV+lQil3mpirOgkGx5dhIX83kWqkSzh7n7tNRRq+KtFmXqUthBLaQccN7645NSON1Y3HM=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2022-08-15T19:42:00Z</dcterms:created>
  <dc:creator>Microsoft Office User</dc:creator>
</cp:coreProperties>
</file>