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D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9A6A5D" w:rsidRDefault="009A6A5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Business Manager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9D11A2" w:rsidRDefault="009A6A5D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knowledge of office procedures</w:t>
      </w:r>
    </w:p>
    <w:p w:rsidR="009A6A5D" w:rsidRDefault="009A6A5D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secretarial and accounting experience</w:t>
      </w:r>
    </w:p>
    <w:p w:rsidR="009A6A5D" w:rsidRDefault="009A6A5D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skills to include</w:t>
      </w:r>
    </w:p>
    <w:p w:rsidR="009A6A5D" w:rsidRDefault="009A6A5D" w:rsidP="009A6A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applications with an extensive knowledge of spreadsheets</w:t>
      </w:r>
    </w:p>
    <w:p w:rsidR="009A6A5D" w:rsidRDefault="009A6A5D" w:rsidP="009A6A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software</w:t>
      </w:r>
    </w:p>
    <w:p w:rsidR="009A6A5D" w:rsidRDefault="009A6A5D" w:rsidP="009A6A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cloud-based applications</w:t>
      </w:r>
    </w:p>
    <w:p w:rsidR="009A6A5D" w:rsidRDefault="009A6A5D" w:rsidP="009A6A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utilize the internet for business purposes</w:t>
      </w:r>
    </w:p>
    <w:p w:rsidR="009A6A5D" w:rsidRDefault="009A6A5D" w:rsidP="009A6A5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multi-task and deal with stress and interruptions</w:t>
      </w:r>
    </w:p>
    <w:p w:rsidR="009A6A5D" w:rsidRDefault="009A6A5D" w:rsidP="009A6A5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acquire knowledge of Board Policy and State and Federal statutes as they apply to school settings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A6A5D" w:rsidRDefault="009A6A5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Superintendent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AE726A" w:rsidP="00D70C2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Secretarial Duties</w:t>
      </w:r>
    </w:p>
    <w:p w:rsidR="009A6A5D" w:rsidRDefault="009A6A5D" w:rsidP="00D70C2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Manages, coordinates and evaluates the central office and secretarial staff</w:t>
      </w:r>
    </w:p>
    <w:p w:rsidR="009A6A5D" w:rsidRDefault="009A6A5D" w:rsidP="00D70C2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Superintendent in preparation of the monthly Board agenda and is responsible for preparing minutes of all Board meetings</w:t>
      </w:r>
    </w:p>
    <w:p w:rsidR="009A6A5D" w:rsidRDefault="009A6A5D" w:rsidP="00D70C2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Board meetings to take minutes</w:t>
      </w:r>
    </w:p>
    <w:p w:rsidR="009A6A5D" w:rsidRDefault="009A6A5D" w:rsidP="00D70C2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and stores all district contracts</w:t>
      </w:r>
    </w:p>
    <w:p w:rsidR="009A6A5D" w:rsidRPr="00B75BD6" w:rsidRDefault="009A6A5D" w:rsidP="00D70C2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contracts for all staff and maintains personnel contracts on file</w:t>
      </w:r>
    </w:p>
    <w:p w:rsidR="009A6A5D" w:rsidRDefault="00AE726A" w:rsidP="00D70C2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Management Duties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 and administers all budgeting, payroll, purchasing and accounting procedures for all district funds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Receives and deposits in bank all money from other buildings all funds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Collects taxes and other receipts for general and special funds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Reconciles monthly all bank statements for the District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for Board approval reconciliation statements for all accounts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Manages all investment, debt retirement and insurance programs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Processes bills for Board approval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Writes checks and accounts for all activity and lunch funds</w:t>
      </w:r>
    </w:p>
    <w:p w:rsidR="009A6A5D" w:rsidRDefault="009A6A5D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monthly financial reports for B</w:t>
      </w:r>
      <w:r w:rsidR="00CC59A0">
        <w:rPr>
          <w:rFonts w:ascii="Times New Roman" w:hAnsi="Times New Roman" w:cs="Times New Roman"/>
        </w:rPr>
        <w:t>oard approval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Actively participates with Superintendent in budget preparation 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necessary financial reports and coordinates audits in accord with state statute and regulations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 current information required for state and federal reporting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Participates in negotiations with recognized bargaining units and assists the  Board in salary related settlements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Completes Department of Education forms as required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Administers and signs off on fiscal accounting of all grans and grant proposals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Files monthly lunch claims and reports</w:t>
      </w:r>
    </w:p>
    <w:bookmarkEnd w:id="0"/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Superintendent with Free/Reduced lunch applications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Continuously updates the list of students on Free/Reduced lunches for accurate monthly reporting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“MIPS” (Medicare in Public Schools) files; acts as reporting official and signs all forms to be forwarded to Speech therapist and ESU 10, Special Education Director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Files pre-school handicapped expense forms and requests for Special Education Transportation reimbursement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the District drug testing program for transportation employees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Supervises the orientation for all classified personnel or other employees as designated by the Superintendent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as the Business Manager for the activities co-op at a stipend determined by the Superintendent</w:t>
      </w:r>
    </w:p>
    <w:p w:rsidR="00CC59A0" w:rsidRDefault="00CC59A0" w:rsidP="009A6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District-related duties as assigned by supervisor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CC59A0" w:rsidRDefault="00CC59A0" w:rsidP="00CC59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salaried (exempt) position under the provisions of applicable Board Policy; with a compensation package as stated in the </w:t>
      </w:r>
      <w:r>
        <w:rPr>
          <w:rFonts w:ascii="Times New Roman" w:hAnsi="Times New Roman" w:cs="Times New Roman"/>
          <w:i/>
        </w:rPr>
        <w:t>Classified Employee Hiring Schedule</w:t>
      </w:r>
      <w:r>
        <w:rPr>
          <w:rFonts w:ascii="Times New Roman" w:hAnsi="Times New Roman" w:cs="Times New Roman"/>
        </w:rPr>
        <w:t xml:space="preserve"> at an annual salary determined by the Board of Education</w:t>
      </w:r>
    </w:p>
    <w:p w:rsidR="00CC59A0" w:rsidRDefault="00CC59A0" w:rsidP="009D11A2">
      <w:pPr>
        <w:pStyle w:val="NoSpacing"/>
        <w:rPr>
          <w:rFonts w:ascii="Times New Roman" w:hAnsi="Times New Roman" w:cs="Times New Roman"/>
        </w:rPr>
      </w:pPr>
    </w:p>
    <w:p w:rsidR="00CC59A0" w:rsidRDefault="00CC59A0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CC59A0" w:rsidRPr="00CC59A0" w:rsidRDefault="00CC59A0" w:rsidP="00CC59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Manager is the District’s main fiscal officer and will be evaluated annually by the Superintendent based on job performance and the attainment of annual development goals.</w:t>
      </w:r>
    </w:p>
    <w:sectPr w:rsidR="00CC59A0" w:rsidRPr="00CC59A0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CD6"/>
    <w:multiLevelType w:val="hybridMultilevel"/>
    <w:tmpl w:val="1B3C0DA0"/>
    <w:lvl w:ilvl="0" w:tplc="D1CAB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B0758"/>
    <w:multiLevelType w:val="hybridMultilevel"/>
    <w:tmpl w:val="CDBC5590"/>
    <w:lvl w:ilvl="0" w:tplc="D1CAB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F476FC"/>
    <w:multiLevelType w:val="hybridMultilevel"/>
    <w:tmpl w:val="5DF87186"/>
    <w:lvl w:ilvl="0" w:tplc="9C3E76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4169C7"/>
    <w:multiLevelType w:val="hybridMultilevel"/>
    <w:tmpl w:val="03EA9EFA"/>
    <w:lvl w:ilvl="0" w:tplc="EC424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3FB6"/>
    <w:rsid w:val="00661F50"/>
    <w:rsid w:val="00673969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A5D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E726A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5BD6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59A0"/>
    <w:rsid w:val="00CC6D09"/>
    <w:rsid w:val="00CD30E5"/>
    <w:rsid w:val="00CE2A82"/>
    <w:rsid w:val="00CE4457"/>
    <w:rsid w:val="00CE6AEA"/>
    <w:rsid w:val="00CF12EC"/>
    <w:rsid w:val="00CF4797"/>
    <w:rsid w:val="00D1102E"/>
    <w:rsid w:val="00D11841"/>
    <w:rsid w:val="00D168F2"/>
    <w:rsid w:val="00D2683F"/>
    <w:rsid w:val="00D30FED"/>
    <w:rsid w:val="00D36B7C"/>
    <w:rsid w:val="00D50DB8"/>
    <w:rsid w:val="00D60B61"/>
    <w:rsid w:val="00D653E8"/>
    <w:rsid w:val="00D70C2E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5</cp:revision>
  <dcterms:created xsi:type="dcterms:W3CDTF">2015-01-08T20:13:00Z</dcterms:created>
  <dcterms:modified xsi:type="dcterms:W3CDTF">2015-01-14T19:31:00Z</dcterms:modified>
</cp:coreProperties>
</file>