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April 2021 Principal’s Report</w:t>
      </w:r>
    </w:p>
    <w:p w:rsidR="00000000" w:rsidDel="00000000" w:rsidP="00000000" w:rsidRDefault="00000000" w:rsidRPr="00000000" w14:paraId="00000002">
      <w:pPr>
        <w:rPr/>
      </w:pPr>
      <w:r w:rsidDel="00000000" w:rsidR="00000000" w:rsidRPr="00000000">
        <w:rPr>
          <w:rtl w:val="0"/>
        </w:rPr>
        <w:t xml:space="preserve">Hedding Grade School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Popcorn Fundraiser</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A huge shout-out goes to our Hedding students who participated in our only (popcorn) fundraiser for the school year.  Our popcorn fundraiser goal was to raise $6,000.00 and our students surpassed this goal! </w:t>
      </w:r>
      <w:r w:rsidDel="00000000" w:rsidR="00000000" w:rsidRPr="00000000">
        <w:rPr>
          <w:b w:val="1"/>
          <w:color w:val="222222"/>
          <w:highlight w:val="white"/>
          <w:rtl w:val="0"/>
        </w:rPr>
        <w:t xml:space="preserve"> Hedding had 66 students (PK-5th grade) sell 1,145 bags of popcorn which totaled $13,422.00</w:t>
      </w:r>
      <w:r w:rsidDel="00000000" w:rsidR="00000000" w:rsidRPr="00000000">
        <w:rPr>
          <w:color w:val="222222"/>
          <w:highlight w:val="white"/>
          <w:rtl w:val="0"/>
        </w:rPr>
        <w:t xml:space="preserve">.  In return, thanks to those students and staff, </w:t>
      </w:r>
      <w:r w:rsidDel="00000000" w:rsidR="00000000" w:rsidRPr="00000000">
        <w:rPr>
          <w:b w:val="1"/>
          <w:color w:val="222222"/>
          <w:highlight w:val="white"/>
          <w:rtl w:val="0"/>
        </w:rPr>
        <w:t xml:space="preserve">together, they raised a profit of $7,344.00 for our Hedding Activity Fund </w:t>
      </w:r>
      <w:r w:rsidDel="00000000" w:rsidR="00000000" w:rsidRPr="00000000">
        <w:rPr>
          <w:color w:val="222222"/>
          <w:highlight w:val="white"/>
          <w:rtl w:val="0"/>
        </w:rPr>
        <w:t xml:space="preserve">which is used to benefit all our students/staff.</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b w:val="1"/>
          <w:color w:val="222222"/>
          <w:rtl w:val="0"/>
        </w:rPr>
        <w:t xml:space="preserve">The top selling class was Mrs. Julie Vickroy's PK class who sold a total of 155 bags of popcorn between 6 PK students in her class. </w:t>
      </w:r>
      <w:r w:rsidDel="00000000" w:rsidR="00000000" w:rsidRPr="00000000">
        <w:rPr>
          <w:color w:val="222222"/>
          <w:rtl w:val="0"/>
        </w:rPr>
        <w:t xml:space="preserve"> Therefore, each PK student (17) was able to receive a 5$ Scoop Ice Cream Parlor gift certificate along with Mrs. Vickroy and her aides, Mrs. Brooks and Mrs. Hagerty.  </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b w:val="1"/>
          <w:color w:val="222222"/>
          <w:rtl w:val="0"/>
        </w:rPr>
        <w:t xml:space="preserve">The top selling students were Karson Cordova (PK-Mrs. Vickroy) who sold 68 bags of popcorn </w:t>
      </w:r>
      <w:r w:rsidDel="00000000" w:rsidR="00000000" w:rsidRPr="00000000">
        <w:rPr>
          <w:color w:val="222222"/>
          <w:rtl w:val="0"/>
        </w:rPr>
        <w:t xml:space="preserve">and </w:t>
      </w:r>
      <w:r w:rsidDel="00000000" w:rsidR="00000000" w:rsidRPr="00000000">
        <w:rPr>
          <w:b w:val="1"/>
          <w:color w:val="222222"/>
          <w:rtl w:val="0"/>
        </w:rPr>
        <w:t xml:space="preserve">Omerie Dejaynes (3C-Mrs. Gladfelter) who sold 54 bags of popcorn.</w:t>
      </w:r>
      <w:r w:rsidDel="00000000" w:rsidR="00000000" w:rsidRPr="00000000">
        <w:rPr>
          <w:color w:val="222222"/>
          <w:rtl w:val="0"/>
        </w:rPr>
        <w:t xml:space="preserve">  Both of those students received a $50 dollar bill.  Be on the lookout in next week's Argus-Sentinel for their pictures.  </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b w:val="1"/>
          <w:color w:val="222222"/>
        </w:rPr>
      </w:pPr>
      <w:r w:rsidDel="00000000" w:rsidR="00000000" w:rsidRPr="00000000">
        <w:rPr>
          <w:color w:val="222222"/>
          <w:rtl w:val="0"/>
        </w:rPr>
        <w:t xml:space="preserve">Thank you to those of you who purchased popcorn and helped make this fundraiser a big success!  </w:t>
      </w:r>
      <w:r w:rsidDel="00000000" w:rsidR="00000000" w:rsidRPr="00000000">
        <w:rPr>
          <w:b w:val="1"/>
          <w:color w:val="222222"/>
          <w:rtl w:val="0"/>
        </w:rPr>
        <w:t xml:space="preserve">Teachers, please let your classes know how successful this popcorn fundraiser was for our school and please thank the students for participating!!! </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Next year, our Hedding Popcorn Fundraiser Goal is $10,000.</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IAR Testing</w:t>
      </w:r>
    </w:p>
    <w:p w:rsidR="00000000" w:rsidDel="00000000" w:rsidP="00000000" w:rsidRDefault="00000000" w:rsidRPr="00000000" w14:paraId="00000010">
      <w:pPr>
        <w:rPr/>
      </w:pPr>
      <w:r w:rsidDel="00000000" w:rsidR="00000000" w:rsidRPr="00000000">
        <w:rPr>
          <w:rtl w:val="0"/>
        </w:rPr>
        <w:t xml:space="preserve">Students in grades 3-5 at Hedding started IAR (Illinois Assessment of Readiness). Although we were hoping a waiver would have come through at the Federal level waiving the test this year, the 95% participation rate has been waived along with summative designations based upon school-level test data. Students will take 3 math assessments and 2 ELA assessments, plus 1 more pilot ELA assessment.  We will be having a kickoff breakfast of donuts, fruit and juice or milk on Tuesday for testing. Teachers are promoting for students to work hard and try their best, but no pressure.  Remote students received a letter for parents to opt-in and bring their remote student each afternoon of testing to opt-in to do testing in a very small group, very social distanced environment.  Thank you to Mrs. MacGregor for preparing all test materials for the teachers and students and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Enrollment, Remote Students and Attendance</w:t>
      </w:r>
    </w:p>
    <w:p w:rsidR="00000000" w:rsidDel="00000000" w:rsidP="00000000" w:rsidRDefault="00000000" w:rsidRPr="00000000" w14:paraId="00000013">
      <w:pPr>
        <w:rPr/>
      </w:pPr>
      <w:r w:rsidDel="00000000" w:rsidR="00000000" w:rsidRPr="00000000">
        <w:rPr>
          <w:rtl w:val="0"/>
        </w:rPr>
        <w:t xml:space="preserve">We currently have 317 students Pk-5 enrolled at Hedding. Twenty-four students are remote. On April 6 after coming back from Spring break we had several students return to in-person instruction. Attendance percentages for each grade level for March are as follows:  5th-91%, </w:t>
      </w:r>
    </w:p>
    <w:p w:rsidR="00000000" w:rsidDel="00000000" w:rsidP="00000000" w:rsidRDefault="00000000" w:rsidRPr="00000000" w14:paraId="00000014">
      <w:pPr>
        <w:rPr/>
      </w:pPr>
      <w:r w:rsidDel="00000000" w:rsidR="00000000" w:rsidRPr="00000000">
        <w:rPr>
          <w:rtl w:val="0"/>
        </w:rPr>
        <w:t xml:space="preserve">4th -92%, 3rd -93%, 2nd -96%, 1st, 93% and KG-90%.</w:t>
      </w:r>
    </w:p>
    <w:p w:rsidR="00000000" w:rsidDel="00000000" w:rsidP="00000000" w:rsidRDefault="00000000" w:rsidRPr="00000000" w14:paraId="00000015">
      <w:pPr>
        <w:rPr>
          <w:b w:val="1"/>
          <w:u w:val="single"/>
        </w:rPr>
      </w:pPr>
      <w:r w:rsidDel="00000000" w:rsidR="00000000" w:rsidRPr="00000000">
        <w:rPr>
          <w:b w:val="1"/>
          <w:u w:val="single"/>
          <w:rtl w:val="0"/>
        </w:rPr>
        <w:t xml:space="preserve">Paraprofessional Appreciation, Secretary Appreciation Teacher Appreciation</w:t>
      </w:r>
    </w:p>
    <w:p w:rsidR="00000000" w:rsidDel="00000000" w:rsidP="00000000" w:rsidRDefault="00000000" w:rsidRPr="00000000" w14:paraId="00000016">
      <w:pPr>
        <w:rPr/>
      </w:pPr>
      <w:r w:rsidDel="00000000" w:rsidR="00000000" w:rsidRPr="00000000">
        <w:rPr>
          <w:rtl w:val="0"/>
        </w:rPr>
        <w:t xml:space="preserve">Paraprofessional Appreciation Day was April 7. Secretary  Appreciation Day is April 21 and Teacher Appreciation Day is May 4.  Our schools could not run well without any of these people, and we so appreciate all they do.  The week of May 3, we will celebrate all of these special people including our kitchen staff, bus drivers, instructional coaches, counselors and nurses. More information will be coming at the May Board meeting.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