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FB" w:rsidRDefault="00C43FD0">
      <w:pPr>
        <w:pStyle w:val="Normal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COMMUNITY RELATIONS</w:t>
      </w:r>
    </w:p>
    <w:p w:rsidR="00345EFB" w:rsidRDefault="00C43FD0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>8:95 Parental Involvement</w:t>
      </w:r>
    </w:p>
    <w:p w:rsidR="00345EFB" w:rsidRDefault="00C43FD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order to assure collaborative relationships between students' families and the School Board and District personnel, and to enable parent(s)/guardian(s) to become active partners in education, the </w:t>
      </w:r>
      <w:r>
        <w:rPr>
          <w:rFonts w:ascii="Arial" w:hAnsi="Arial" w:cs="Arial"/>
        </w:rPr>
        <w:t>Superintendent shall develop administrative procedures to:</w:t>
      </w:r>
    </w:p>
    <w:p w:rsidR="00345EFB" w:rsidRDefault="00C43FD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Keep parent(s)/guardian(s) thoroughly informed about their child's school and education.</w:t>
      </w:r>
    </w:p>
    <w:p w:rsidR="00345EFB" w:rsidRDefault="00C43FD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Encourage involvement in their child's school and education.</w:t>
      </w:r>
    </w:p>
    <w:p w:rsidR="00345EFB" w:rsidRDefault="00C43FD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Establish effective two-way communication betwe</w:t>
      </w:r>
      <w:r>
        <w:rPr>
          <w:rFonts w:ascii="Arial" w:hAnsi="Arial" w:cs="Arial"/>
        </w:rPr>
        <w:t>en all families and the School Board and District personnel.</w:t>
      </w:r>
    </w:p>
    <w:p w:rsidR="00345EFB" w:rsidRDefault="00C43FD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Seek input from parent(s)/guardian(s) on significant school-related issues.</w:t>
      </w:r>
    </w:p>
    <w:p w:rsidR="00345EFB" w:rsidRDefault="00C43FD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 parents/guardians on how they can assist their children's learning.</w:t>
      </w:r>
    </w:p>
    <w:p w:rsidR="00345EFB" w:rsidRDefault="00C43FD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Superintendent shall periodically report</w:t>
      </w:r>
      <w:r>
        <w:rPr>
          <w:rFonts w:ascii="Arial" w:hAnsi="Arial" w:cs="Arial"/>
        </w:rPr>
        <w:t xml:space="preserve"> to the Board on the implementation of this policy.</w:t>
      </w:r>
    </w:p>
    <w:p w:rsidR="00345EFB" w:rsidRDefault="00C43FD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LEGAL REF.:</w:t>
      </w:r>
    </w:p>
    <w:p w:rsidR="00345EFB" w:rsidRDefault="00C43FD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105 ILCS 5/10-20.55</w:t>
      </w:r>
    </w:p>
    <w:p w:rsidR="00345EFB" w:rsidRDefault="00C43FD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CROSS REF.: 6:170 (Title I Programs), 6:250 (Community Resource Persons and Volunteers), 8:10 (Connection with the Community), 8:90 (Parent Organizations)</w:t>
      </w:r>
    </w:p>
    <w:p w:rsidR="00345EFB" w:rsidRDefault="00C43FD0">
      <w:pPr>
        <w:pStyle w:val="genericFields"/>
        <w:rPr>
          <w:rFonts w:ascii="Arial" w:hAnsi="Arial" w:cs="Arial"/>
        </w:rPr>
      </w:pPr>
      <w:r>
        <w:rPr>
          <w:rFonts w:ascii="Arial" w:hAnsi="Arial" w:cs="Arial"/>
        </w:rPr>
        <w:t xml:space="preserve">Adopted: May 15, </w:t>
      </w:r>
      <w:r>
        <w:rPr>
          <w:rFonts w:ascii="Arial" w:hAnsi="Arial" w:cs="Arial"/>
        </w:rPr>
        <w:t>2019</w:t>
      </w:r>
      <w:r>
        <w:br/>
      </w:r>
    </w:p>
    <w:p w:rsidR="00345EFB" w:rsidRDefault="00C43FD0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Blue Ridge CUSD 18</w:t>
      </w:r>
    </w:p>
    <w:sectPr w:rsidR="00345E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1A29"/>
    <w:multiLevelType w:val="hybridMultilevel"/>
    <w:tmpl w:val="AE64AB22"/>
    <w:lvl w:ilvl="0" w:tplc="D88AB4E6">
      <w:start w:val="1"/>
      <w:numFmt w:val="decimal"/>
      <w:lvlText w:val="%1."/>
      <w:lvlJc w:val="left"/>
      <w:pPr>
        <w:ind w:left="720" w:hanging="360"/>
      </w:pPr>
    </w:lvl>
    <w:lvl w:ilvl="1" w:tplc="86AE3D1A">
      <w:start w:val="1"/>
      <w:numFmt w:val="decimal"/>
      <w:lvlText w:val="%2."/>
      <w:lvlJc w:val="left"/>
      <w:pPr>
        <w:ind w:left="1080" w:hanging="360"/>
      </w:pPr>
    </w:lvl>
    <w:lvl w:ilvl="2" w:tplc="99A0FF5A">
      <w:start w:val="1"/>
      <w:numFmt w:val="decimal"/>
      <w:lvlText w:val="%3."/>
      <w:lvlJc w:val="left"/>
      <w:pPr>
        <w:ind w:left="1440" w:hanging="360"/>
      </w:pPr>
    </w:lvl>
    <w:lvl w:ilvl="3" w:tplc="D974D66A">
      <w:start w:val="1"/>
      <w:numFmt w:val="decimal"/>
      <w:lvlText w:val="%4."/>
      <w:lvlJc w:val="left"/>
      <w:pPr>
        <w:ind w:left="1800" w:hanging="360"/>
      </w:pPr>
    </w:lvl>
    <w:lvl w:ilvl="4" w:tplc="252E9EBC">
      <w:start w:val="1"/>
      <w:numFmt w:val="decimal"/>
      <w:lvlText w:val="%5."/>
      <w:lvlJc w:val="left"/>
      <w:pPr>
        <w:ind w:left="2160" w:hanging="360"/>
      </w:pPr>
    </w:lvl>
    <w:lvl w:ilvl="5" w:tplc="1CFA2D46">
      <w:start w:val="1"/>
      <w:numFmt w:val="decimal"/>
      <w:lvlText w:val="%6."/>
      <w:lvlJc w:val="left"/>
      <w:pPr>
        <w:ind w:left="2520" w:hanging="360"/>
      </w:pPr>
    </w:lvl>
    <w:lvl w:ilvl="6" w:tplc="3034A9AC">
      <w:start w:val="1"/>
      <w:numFmt w:val="decimal"/>
      <w:lvlText w:val="%7."/>
      <w:lvlJc w:val="left"/>
      <w:pPr>
        <w:ind w:left="2880" w:hanging="360"/>
      </w:pPr>
    </w:lvl>
    <w:lvl w:ilvl="7" w:tplc="D9E23A92">
      <w:start w:val="1"/>
      <w:numFmt w:val="decimal"/>
      <w:lvlText w:val="%8."/>
      <w:lvlJc w:val="left"/>
      <w:pPr>
        <w:ind w:left="3240" w:hanging="360"/>
      </w:pPr>
    </w:lvl>
    <w:lvl w:ilvl="8" w:tplc="6518CE50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FB"/>
    <w:rsid w:val="00345EFB"/>
    <w:rsid w:val="00C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4B72E-22A9-4935-BC60-02C364DC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Woliung</dc:creator>
  <cp:lastModifiedBy>Kristi Woliung</cp:lastModifiedBy>
  <cp:revision>2</cp:revision>
  <dcterms:created xsi:type="dcterms:W3CDTF">2020-11-24T21:51:00Z</dcterms:created>
  <dcterms:modified xsi:type="dcterms:W3CDTF">2020-11-24T21:51:00Z</dcterms:modified>
</cp:coreProperties>
</file>