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10" w:rsidRDefault="004D1F08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STUDENTS</w:t>
      </w:r>
    </w:p>
    <w:p w:rsidR="008E6F10" w:rsidRDefault="004D1F08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7:170 Vandalism</w:t>
      </w:r>
    </w:p>
    <w:p w:rsidR="008E6F10" w:rsidRDefault="004D1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Board will seek restitution from students and their parents/guardians for vandalism or other student acts that cause damage to school property.</w:t>
      </w:r>
    </w:p>
    <w:p w:rsidR="008E6F10" w:rsidRDefault="004D1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8E6F10" w:rsidRDefault="004D1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740 ILCS 115/.</w:t>
      </w:r>
    </w:p>
    <w:p w:rsidR="008E6F10" w:rsidRDefault="004D1F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CROSS REF.: 7:130 (Student Rights and </w:t>
      </w:r>
      <w:r>
        <w:rPr>
          <w:rFonts w:ascii="Arial" w:hAnsi="Arial" w:cs="Arial"/>
        </w:rPr>
        <w:t>Responsibilities), 7:190 (Student Behavior)</w:t>
      </w:r>
    </w:p>
    <w:p w:rsidR="008E6F10" w:rsidRDefault="004D1F08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September 18, 2019</w:t>
      </w:r>
      <w:r>
        <w:br/>
      </w:r>
    </w:p>
    <w:p w:rsidR="008E6F10" w:rsidRDefault="004D1F08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8E6F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10"/>
    <w:rsid w:val="004D1F08"/>
    <w:rsid w:val="008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0800D-6932-4E67-A287-7411317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2020-11-30T15:16:00Z</dcterms:created>
  <dcterms:modified xsi:type="dcterms:W3CDTF">2020-11-30T15:16:00Z</dcterms:modified>
</cp:coreProperties>
</file>