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A509" w14:textId="77777777" w:rsidR="00C809D6" w:rsidRDefault="002052A4">
      <w:pPr>
        <w:jc w:val="center"/>
        <w:rPr>
          <w:b/>
        </w:rPr>
      </w:pPr>
      <w:proofErr w:type="spellStart"/>
      <w:r>
        <w:rPr>
          <w:b/>
        </w:rPr>
        <w:t>Retur</w:t>
      </w:r>
      <w:proofErr w:type="spellEnd"/>
      <w:r>
        <w:rPr>
          <w:b/>
        </w:rPr>
        <w:t xml:space="preserve">                          Western Foothills</w:t>
      </w:r>
      <w:r>
        <w:rPr>
          <w:noProof/>
        </w:rPr>
        <mc:AlternateContent>
          <mc:Choice Requires="wps">
            <w:drawing>
              <wp:anchor distT="0" distB="0" distL="0" distR="0" simplePos="0" relativeHeight="251658240" behindDoc="0" locked="0" layoutInCell="1" hidden="0" allowOverlap="1" wp14:anchorId="611B1F44" wp14:editId="688B4E4A">
                <wp:simplePos x="0" y="0"/>
                <wp:positionH relativeFrom="column">
                  <wp:posOffset>4648200</wp:posOffset>
                </wp:positionH>
                <wp:positionV relativeFrom="paragraph">
                  <wp:posOffset>-114299</wp:posOffset>
                </wp:positionV>
                <wp:extent cx="1376045" cy="12573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662740" y="3156113"/>
                          <a:ext cx="1366520" cy="1247775"/>
                        </a:xfrm>
                        <a:prstGeom prst="rect">
                          <a:avLst/>
                        </a:prstGeom>
                        <a:noFill/>
                        <a:ln w="9525" cap="flat" cmpd="sng">
                          <a:solidFill>
                            <a:srgbClr val="000000"/>
                          </a:solidFill>
                          <a:prstDash val="solid"/>
                          <a:miter lim="800000"/>
                          <a:headEnd type="none" w="sm" len="sm"/>
                          <a:tailEnd type="none" w="sm" len="sm"/>
                        </a:ln>
                      </wps:spPr>
                      <wps:txbx>
                        <w:txbxContent>
                          <w:p w14:paraId="20A78830" w14:textId="77777777" w:rsidR="00C809D6" w:rsidRDefault="002052A4">
                            <w:pPr>
                              <w:ind w:right="-377"/>
                              <w:textDirection w:val="btLr"/>
                            </w:pPr>
                            <w:r>
                              <w:rPr>
                                <w:b/>
                                <w:color w:val="000000"/>
                                <w:sz w:val="16"/>
                              </w:rPr>
                              <w:t>Deborah Alden</w:t>
                            </w:r>
                          </w:p>
                          <w:p w14:paraId="56205022" w14:textId="77777777" w:rsidR="00C809D6" w:rsidRDefault="002052A4">
                            <w:pPr>
                              <w:ind w:right="-377"/>
                              <w:textDirection w:val="btLr"/>
                            </w:pPr>
                            <w:r>
                              <w:rPr>
                                <w:b/>
                                <w:color w:val="000000"/>
                                <w:sz w:val="16"/>
                              </w:rPr>
                              <w:t>Superintendent of Schools</w:t>
                            </w:r>
                          </w:p>
                          <w:p w14:paraId="30AF191F" w14:textId="77777777" w:rsidR="00C809D6" w:rsidRDefault="00C809D6">
                            <w:pPr>
                              <w:ind w:right="-377"/>
                              <w:textDirection w:val="btLr"/>
                            </w:pPr>
                          </w:p>
                          <w:p w14:paraId="48637BE6" w14:textId="77777777" w:rsidR="00C809D6" w:rsidRDefault="002052A4">
                            <w:pPr>
                              <w:ind w:right="-377"/>
                              <w:textDirection w:val="btLr"/>
                            </w:pPr>
                            <w:r>
                              <w:rPr>
                                <w:b/>
                                <w:color w:val="000000"/>
                                <w:sz w:val="16"/>
                              </w:rPr>
                              <w:t>Leanne Condon, Director</w:t>
                            </w:r>
                          </w:p>
                          <w:p w14:paraId="2B9504E4" w14:textId="77777777" w:rsidR="00C809D6" w:rsidRDefault="002052A4">
                            <w:pPr>
                              <w:ind w:right="-377"/>
                              <w:textDirection w:val="btLr"/>
                            </w:pPr>
                            <w:r>
                              <w:rPr>
                                <w:b/>
                                <w:color w:val="000000"/>
                                <w:sz w:val="16"/>
                              </w:rPr>
                              <w:t>Curriculum, Instruction, &amp; Assessment</w:t>
                            </w:r>
                          </w:p>
                          <w:p w14:paraId="0EE96C9B" w14:textId="77777777" w:rsidR="00C809D6" w:rsidRDefault="00C809D6">
                            <w:pPr>
                              <w:ind w:right="-377"/>
                              <w:textDirection w:val="btLr"/>
                            </w:pPr>
                          </w:p>
                          <w:p w14:paraId="2BF83E9E" w14:textId="77777777" w:rsidR="00C809D6" w:rsidRDefault="002052A4">
                            <w:pPr>
                              <w:ind w:right="-377"/>
                              <w:textDirection w:val="btLr"/>
                            </w:pPr>
                            <w:r>
                              <w:rPr>
                                <w:b/>
                                <w:color w:val="000000"/>
                                <w:sz w:val="16"/>
                              </w:rPr>
                              <w:t>Leah Kaulback</w:t>
                            </w:r>
                          </w:p>
                          <w:p w14:paraId="6D86F1BC" w14:textId="77777777" w:rsidR="00C809D6" w:rsidRDefault="002052A4">
                            <w:pPr>
                              <w:ind w:right="-377"/>
                              <w:textDirection w:val="btLr"/>
                            </w:pPr>
                            <w:r>
                              <w:rPr>
                                <w:b/>
                                <w:color w:val="000000"/>
                                <w:sz w:val="16"/>
                              </w:rPr>
                              <w:t>Business Manager</w:t>
                            </w:r>
                          </w:p>
                        </w:txbxContent>
                      </wps:txbx>
                      <wps:bodyPr spcFirstLastPara="1" wrap="square" lIns="91425" tIns="91425" rIns="91425" bIns="91425" anchor="t" anchorCtr="0">
                        <a:noAutofit/>
                      </wps:bodyPr>
                    </wps:wsp>
                  </a:graphicData>
                </a:graphic>
              </wp:anchor>
            </w:drawing>
          </mc:Choice>
          <mc:Fallback>
            <w:pict>
              <v:rect w14:anchorId="611B1F44" id="Rectangle 1" o:spid="_x0000_s1026" style="position:absolute;left:0;text-align:left;margin-left:366pt;margin-top:-9pt;width:108.35pt;height:9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" filled="f">
                <v:stroke startarrowwidth="narrow" startarrowlength="short" endarrowwidth="narrow" endarrowlength="short"/>
                <v:textbox inset="2.53958mm,2.53958mm,2.53958mm,2.53958mm">
                  <w:txbxContent>
                    <w:p w14:paraId="20A78830" w14:textId="77777777" w:rsidR="00C809D6" w:rsidRDefault="002052A4">
                      <w:pPr>
                        <w:ind w:right="-377"/>
                        <w:textDirection w:val="btLr"/>
                      </w:pPr>
                      <w:r>
                        <w:rPr>
                          <w:b/>
                          <w:color w:val="000000"/>
                          <w:sz w:val="16"/>
                        </w:rPr>
                        <w:t>Deborah Alden</w:t>
                      </w:r>
                    </w:p>
                    <w:p w14:paraId="56205022" w14:textId="77777777" w:rsidR="00C809D6" w:rsidRDefault="002052A4">
                      <w:pPr>
                        <w:ind w:right="-377"/>
                        <w:textDirection w:val="btLr"/>
                      </w:pPr>
                      <w:r>
                        <w:rPr>
                          <w:b/>
                          <w:color w:val="000000"/>
                          <w:sz w:val="16"/>
                        </w:rPr>
                        <w:t>Superintendent of Schools</w:t>
                      </w:r>
                    </w:p>
                    <w:p w14:paraId="30AF191F" w14:textId="77777777" w:rsidR="00C809D6" w:rsidRDefault="00C809D6">
                      <w:pPr>
                        <w:ind w:right="-377"/>
                        <w:textDirection w:val="btLr"/>
                      </w:pPr>
                    </w:p>
                    <w:p w14:paraId="48637BE6" w14:textId="77777777" w:rsidR="00C809D6" w:rsidRDefault="002052A4">
                      <w:pPr>
                        <w:ind w:right="-377"/>
                        <w:textDirection w:val="btLr"/>
                      </w:pPr>
                      <w:r>
                        <w:rPr>
                          <w:b/>
                          <w:color w:val="000000"/>
                          <w:sz w:val="16"/>
                        </w:rPr>
                        <w:t>Leanne Condon, Director</w:t>
                      </w:r>
                    </w:p>
                    <w:p w14:paraId="2B9504E4" w14:textId="77777777" w:rsidR="00C809D6" w:rsidRDefault="002052A4">
                      <w:pPr>
                        <w:ind w:right="-377"/>
                        <w:textDirection w:val="btLr"/>
                      </w:pPr>
                      <w:r>
                        <w:rPr>
                          <w:b/>
                          <w:color w:val="000000"/>
                          <w:sz w:val="16"/>
                        </w:rPr>
                        <w:t>Curriculum, Instruction, &amp; Assessment</w:t>
                      </w:r>
                    </w:p>
                    <w:p w14:paraId="0EE96C9B" w14:textId="77777777" w:rsidR="00C809D6" w:rsidRDefault="00C809D6">
                      <w:pPr>
                        <w:ind w:right="-377"/>
                        <w:textDirection w:val="btLr"/>
                      </w:pPr>
                    </w:p>
                    <w:p w14:paraId="2BF83E9E" w14:textId="77777777" w:rsidR="00C809D6" w:rsidRDefault="002052A4">
                      <w:pPr>
                        <w:ind w:right="-377"/>
                        <w:textDirection w:val="btLr"/>
                      </w:pPr>
                      <w:r>
                        <w:rPr>
                          <w:b/>
                          <w:color w:val="000000"/>
                          <w:sz w:val="16"/>
                        </w:rPr>
                        <w:t>Leah Kaulback</w:t>
                      </w:r>
                    </w:p>
                    <w:p w14:paraId="6D86F1BC" w14:textId="77777777" w:rsidR="00C809D6" w:rsidRDefault="002052A4">
                      <w:pPr>
                        <w:ind w:right="-377"/>
                        <w:textDirection w:val="btLr"/>
                      </w:pPr>
                      <w:r>
                        <w:rPr>
                          <w:b/>
                          <w:color w:val="000000"/>
                          <w:sz w:val="16"/>
                        </w:rPr>
                        <w:t>Business Manager</w:t>
                      </w:r>
                    </w:p>
                  </w:txbxContent>
                </v:textbox>
                <w10:wrap type="square"/>
              </v:rect>
            </w:pict>
          </mc:Fallback>
        </mc:AlternateContent>
      </w:r>
      <w:r>
        <w:rPr>
          <w:noProof/>
        </w:rPr>
        <w:drawing>
          <wp:anchor distT="0" distB="0" distL="114300" distR="114300" simplePos="0" relativeHeight="251659264" behindDoc="0" locked="0" layoutInCell="1" hidden="0" allowOverlap="1" wp14:anchorId="43475DE0" wp14:editId="23E930EB">
            <wp:simplePos x="0" y="0"/>
            <wp:positionH relativeFrom="column">
              <wp:posOffset>114300</wp:posOffset>
            </wp:positionH>
            <wp:positionV relativeFrom="paragraph">
              <wp:posOffset>-228599</wp:posOffset>
            </wp:positionV>
            <wp:extent cx="1400810" cy="1371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00810" cy="1371600"/>
                    </a:xfrm>
                    <a:prstGeom prst="rect">
                      <a:avLst/>
                    </a:prstGeom>
                    <a:ln/>
                  </pic:spPr>
                </pic:pic>
              </a:graphicData>
            </a:graphic>
          </wp:anchor>
        </w:drawing>
      </w:r>
    </w:p>
    <w:p w14:paraId="610E1C50" w14:textId="77777777" w:rsidR="00C809D6" w:rsidRDefault="002052A4">
      <w:pPr>
        <w:ind w:right="-288"/>
        <w:jc w:val="center"/>
        <w:rPr>
          <w:b/>
          <w:sz w:val="32"/>
          <w:szCs w:val="32"/>
        </w:rPr>
      </w:pPr>
      <w:r>
        <w:rPr>
          <w:b/>
        </w:rPr>
        <w:t xml:space="preserve">                              Regional School Unit No. 10</w:t>
      </w:r>
    </w:p>
    <w:p w14:paraId="7561254A" w14:textId="77777777" w:rsidR="00C809D6" w:rsidRDefault="002052A4">
      <w:pPr>
        <w:jc w:val="center"/>
        <w:rPr>
          <w:b/>
          <w:sz w:val="20"/>
          <w:szCs w:val="20"/>
        </w:rPr>
      </w:pPr>
      <w:r>
        <w:rPr>
          <w:b/>
          <w:sz w:val="20"/>
          <w:szCs w:val="20"/>
        </w:rPr>
        <w:t xml:space="preserve">                                799 Hancock Street, Suite 1</w:t>
      </w:r>
    </w:p>
    <w:p w14:paraId="2AE08E3B" w14:textId="77777777" w:rsidR="00C809D6" w:rsidRDefault="002052A4">
      <w:pPr>
        <w:jc w:val="center"/>
        <w:rPr>
          <w:b/>
          <w:sz w:val="20"/>
          <w:szCs w:val="20"/>
        </w:rPr>
      </w:pPr>
      <w:r>
        <w:rPr>
          <w:b/>
          <w:sz w:val="20"/>
          <w:szCs w:val="20"/>
        </w:rPr>
        <w:t xml:space="preserve">                             Rumford ME 04276</w:t>
      </w:r>
    </w:p>
    <w:p w14:paraId="03BD3B23" w14:textId="77777777" w:rsidR="00C809D6" w:rsidRDefault="002052A4">
      <w:pPr>
        <w:jc w:val="center"/>
        <w:rPr>
          <w:b/>
          <w:sz w:val="20"/>
          <w:szCs w:val="20"/>
        </w:rPr>
      </w:pPr>
      <w:r>
        <w:rPr>
          <w:b/>
          <w:sz w:val="20"/>
          <w:szCs w:val="20"/>
        </w:rPr>
        <w:t xml:space="preserve">                               Central Office 207-369-5560</w:t>
      </w:r>
    </w:p>
    <w:p w14:paraId="0D926F0E" w14:textId="77777777" w:rsidR="00C809D6" w:rsidRDefault="002052A4">
      <w:pPr>
        <w:jc w:val="center"/>
        <w:rPr>
          <w:b/>
          <w:sz w:val="20"/>
          <w:szCs w:val="20"/>
        </w:rPr>
      </w:pPr>
      <w:r>
        <w:rPr>
          <w:b/>
          <w:sz w:val="20"/>
          <w:szCs w:val="20"/>
        </w:rPr>
        <w:t xml:space="preserve">                           Fax 207-562-7059</w:t>
      </w:r>
    </w:p>
    <w:p w14:paraId="45BB2E8C" w14:textId="77777777" w:rsidR="00C809D6" w:rsidRDefault="002052A4">
      <w:pPr>
        <w:rPr>
          <w:sz w:val="16"/>
          <w:szCs w:val="16"/>
        </w:rPr>
      </w:pPr>
      <w:r>
        <w:rPr>
          <w:b/>
          <w:color w:val="0000FF"/>
          <w:sz w:val="16"/>
          <w:szCs w:val="16"/>
        </w:rPr>
        <w:tab/>
      </w:r>
      <w:r>
        <w:rPr>
          <w:b/>
          <w:color w:val="0000FF"/>
          <w:sz w:val="16"/>
          <w:szCs w:val="16"/>
        </w:rPr>
        <w:tab/>
      </w:r>
      <w:r>
        <w:rPr>
          <w:b/>
          <w:color w:val="0000FF"/>
          <w:sz w:val="16"/>
          <w:szCs w:val="16"/>
        </w:rPr>
        <w:tab/>
        <w:t xml:space="preserve">             </w:t>
      </w:r>
      <w:r>
        <w:rPr>
          <w:b/>
          <w:color w:val="0000FF"/>
          <w:sz w:val="16"/>
          <w:szCs w:val="16"/>
        </w:rPr>
        <w:tab/>
      </w:r>
      <w:r>
        <w:rPr>
          <w:b/>
          <w:color w:val="0000FF"/>
          <w:sz w:val="16"/>
          <w:szCs w:val="16"/>
        </w:rPr>
        <w:tab/>
      </w:r>
      <w:r>
        <w:rPr>
          <w:b/>
          <w:color w:val="0000FF"/>
          <w:sz w:val="16"/>
          <w:szCs w:val="16"/>
        </w:rPr>
        <w:tab/>
      </w:r>
      <w:r>
        <w:rPr>
          <w:b/>
          <w:color w:val="0000FF"/>
          <w:sz w:val="16"/>
          <w:szCs w:val="16"/>
        </w:rPr>
        <w:tab/>
      </w:r>
      <w:r>
        <w:rPr>
          <w:b/>
          <w:color w:val="0000FF"/>
          <w:sz w:val="16"/>
          <w:szCs w:val="16"/>
        </w:rPr>
        <w:tab/>
      </w:r>
      <w:r>
        <w:rPr>
          <w:color w:val="0000FF"/>
          <w:sz w:val="16"/>
          <w:szCs w:val="16"/>
        </w:rPr>
        <w:t xml:space="preserve">       </w:t>
      </w:r>
    </w:p>
    <w:p w14:paraId="38F58F1F" w14:textId="77777777" w:rsidR="00C809D6" w:rsidRDefault="002052A4">
      <w:pPr>
        <w:jc w:val="center"/>
        <w:rPr>
          <w:sz w:val="16"/>
          <w:szCs w:val="16"/>
        </w:rPr>
      </w:pPr>
      <w:r>
        <w:rPr>
          <w:sz w:val="16"/>
          <w:szCs w:val="16"/>
        </w:rPr>
        <w:t xml:space="preserve">                                                </w:t>
      </w:r>
      <w:proofErr w:type="spellStart"/>
      <w:r>
        <w:rPr>
          <w:sz w:val="16"/>
          <w:szCs w:val="16"/>
        </w:rPr>
        <w:t>Buckfield</w:t>
      </w:r>
      <w:proofErr w:type="spellEnd"/>
      <w:r>
        <w:rPr>
          <w:sz w:val="16"/>
          <w:szCs w:val="16"/>
        </w:rPr>
        <w:t>, Hanover, Hartford, Mexico, Roxbury, Rumford, Sumner</w:t>
      </w:r>
    </w:p>
    <w:p w14:paraId="3F805F12" w14:textId="77777777" w:rsidR="00C809D6" w:rsidRDefault="002052A4">
      <w:pPr>
        <w:rPr>
          <w:b/>
          <w:sz w:val="16"/>
          <w:szCs w:val="16"/>
        </w:rPr>
      </w:pPr>
      <w:r>
        <w:rPr>
          <w:b/>
          <w:sz w:val="16"/>
          <w:szCs w:val="16"/>
        </w:rPr>
        <w:t>_____________________________________________________________________________________________________________________</w:t>
      </w:r>
    </w:p>
    <w:p w14:paraId="3ACC01F7" w14:textId="77777777" w:rsidR="00C809D6" w:rsidRDefault="00C809D6">
      <w:pPr>
        <w:ind w:right="-360"/>
        <w:rPr>
          <w:b/>
          <w:color w:val="0000FF"/>
          <w:sz w:val="18"/>
          <w:szCs w:val="18"/>
        </w:rPr>
      </w:pPr>
    </w:p>
    <w:p w14:paraId="3F74450F" w14:textId="77777777" w:rsidR="00C809D6" w:rsidRDefault="00C809D6">
      <w:pPr>
        <w:ind w:right="-360"/>
        <w:rPr>
          <w:rFonts w:ascii="Arial" w:eastAsia="Arial" w:hAnsi="Arial" w:cs="Arial"/>
          <w:color w:val="000000"/>
        </w:rPr>
      </w:pPr>
    </w:p>
    <w:p w14:paraId="6A8A329A" w14:textId="0BB5555E" w:rsidR="00C809D6" w:rsidRDefault="002052A4">
      <w:pPr>
        <w:ind w:right="-360"/>
        <w:jc w:val="both"/>
        <w:rPr>
          <w:rFonts w:ascii="Arial" w:eastAsia="Arial" w:hAnsi="Arial" w:cs="Arial"/>
        </w:rPr>
      </w:pPr>
      <w:r>
        <w:rPr>
          <w:rFonts w:ascii="Arial" w:eastAsia="Arial" w:hAnsi="Arial" w:cs="Arial"/>
        </w:rPr>
        <w:t xml:space="preserve">January </w:t>
      </w:r>
      <w:r w:rsidR="001F3EBB">
        <w:rPr>
          <w:rFonts w:ascii="Arial" w:eastAsia="Arial" w:hAnsi="Arial" w:cs="Arial"/>
        </w:rPr>
        <w:t>29</w:t>
      </w:r>
      <w:r>
        <w:rPr>
          <w:rFonts w:ascii="Arial" w:eastAsia="Arial" w:hAnsi="Arial" w:cs="Arial"/>
        </w:rPr>
        <w:t>, 2021</w:t>
      </w:r>
    </w:p>
    <w:p w14:paraId="52C43C33" w14:textId="77777777" w:rsidR="00C809D6" w:rsidRDefault="00C809D6">
      <w:pPr>
        <w:ind w:right="-360"/>
        <w:jc w:val="both"/>
        <w:rPr>
          <w:rFonts w:ascii="Arial" w:eastAsia="Arial" w:hAnsi="Arial" w:cs="Arial"/>
        </w:rPr>
      </w:pPr>
    </w:p>
    <w:p w14:paraId="4D464CD7" w14:textId="77777777" w:rsidR="00C809D6" w:rsidRDefault="002052A4">
      <w:pPr>
        <w:ind w:right="-360"/>
        <w:jc w:val="both"/>
        <w:rPr>
          <w:rFonts w:ascii="Arial" w:eastAsia="Arial" w:hAnsi="Arial" w:cs="Arial"/>
        </w:rPr>
      </w:pPr>
      <w:r>
        <w:rPr>
          <w:rFonts w:ascii="Arial" w:eastAsia="Arial" w:hAnsi="Arial" w:cs="Arial"/>
        </w:rPr>
        <w:t>Dear Students, Staff, Parents and Guardians,</w:t>
      </w:r>
    </w:p>
    <w:p w14:paraId="1CFEA58E" w14:textId="77777777" w:rsidR="00C809D6" w:rsidRDefault="00C809D6">
      <w:pPr>
        <w:ind w:right="-360"/>
        <w:jc w:val="both"/>
        <w:rPr>
          <w:rFonts w:ascii="Arial" w:eastAsia="Arial" w:hAnsi="Arial" w:cs="Arial"/>
        </w:rPr>
      </w:pPr>
    </w:p>
    <w:p w14:paraId="7AF564BE" w14:textId="77777777" w:rsidR="00696B28" w:rsidRDefault="001F3EBB">
      <w:pPr>
        <w:ind w:right="-360"/>
        <w:jc w:val="both"/>
        <w:rPr>
          <w:rFonts w:ascii="Arial" w:eastAsia="Arial" w:hAnsi="Arial" w:cs="Arial"/>
        </w:rPr>
      </w:pPr>
      <w:r>
        <w:rPr>
          <w:rFonts w:ascii="Arial" w:eastAsia="Arial" w:hAnsi="Arial" w:cs="Arial"/>
        </w:rPr>
        <w:t>As of today</w:t>
      </w:r>
      <w:r w:rsidR="00696B28">
        <w:rPr>
          <w:rFonts w:ascii="Arial" w:eastAsia="Arial" w:hAnsi="Arial" w:cs="Arial"/>
        </w:rPr>
        <w:t>,</w:t>
      </w:r>
      <w:r>
        <w:rPr>
          <w:rFonts w:ascii="Arial" w:eastAsia="Arial" w:hAnsi="Arial" w:cs="Arial"/>
        </w:rPr>
        <w:t xml:space="preserve"> Oxford county continues to be designated as “Yellow”.  Yellow no longer </w:t>
      </w:r>
      <w:r w:rsidR="00696B28">
        <w:rPr>
          <w:rFonts w:ascii="Arial" w:eastAsia="Arial" w:hAnsi="Arial" w:cs="Arial"/>
        </w:rPr>
        <w:t>prohibits extracurricular activities therefore in RSU 10 this week we have been able to begin team practices following DOE health and safety guidelines.  This will be monitored and competitions may begin the end of next week.  There will be no spectators allowed in our facilities.</w:t>
      </w:r>
    </w:p>
    <w:p w14:paraId="62F67620" w14:textId="1677549A" w:rsidR="00C809D6" w:rsidRDefault="00696B28">
      <w:pPr>
        <w:ind w:right="-360"/>
        <w:jc w:val="both"/>
        <w:rPr>
          <w:rFonts w:ascii="Arial" w:eastAsia="Arial" w:hAnsi="Arial" w:cs="Arial"/>
        </w:rPr>
      </w:pPr>
      <w:r>
        <w:rPr>
          <w:rFonts w:ascii="Arial" w:eastAsia="Arial" w:hAnsi="Arial" w:cs="Arial"/>
        </w:rPr>
        <w:t xml:space="preserve"> </w:t>
      </w:r>
    </w:p>
    <w:p w14:paraId="76078DF4" w14:textId="5D2E1646" w:rsidR="002D422A" w:rsidRDefault="002052A4">
      <w:pPr>
        <w:ind w:right="-360"/>
        <w:jc w:val="both"/>
        <w:rPr>
          <w:rFonts w:ascii="Arial" w:eastAsia="Arial" w:hAnsi="Arial" w:cs="Arial"/>
        </w:rPr>
      </w:pPr>
      <w:r>
        <w:rPr>
          <w:rFonts w:ascii="Arial" w:eastAsia="Arial" w:hAnsi="Arial" w:cs="Arial"/>
        </w:rPr>
        <w:t xml:space="preserve">For next week, </w:t>
      </w:r>
      <w:r w:rsidR="001F3EBB">
        <w:rPr>
          <w:rFonts w:ascii="Arial" w:eastAsia="Arial" w:hAnsi="Arial" w:cs="Arial"/>
        </w:rPr>
        <w:t>beginning February 1, Rumford Elementary</w:t>
      </w:r>
      <w:r>
        <w:rPr>
          <w:rFonts w:ascii="Arial" w:eastAsia="Arial" w:hAnsi="Arial" w:cs="Arial"/>
        </w:rPr>
        <w:t xml:space="preserve"> School </w:t>
      </w:r>
      <w:r w:rsidR="002D422A">
        <w:rPr>
          <w:rFonts w:ascii="Arial" w:eastAsia="Arial" w:hAnsi="Arial" w:cs="Arial"/>
        </w:rPr>
        <w:t xml:space="preserve">will continue to be fully remote through </w:t>
      </w:r>
      <w:r w:rsidR="001F3EBB">
        <w:rPr>
          <w:rFonts w:ascii="Arial" w:eastAsia="Arial" w:hAnsi="Arial" w:cs="Arial"/>
        </w:rPr>
        <w:t>at least February 5</w:t>
      </w:r>
      <w:r w:rsidR="002D422A">
        <w:rPr>
          <w:rFonts w:ascii="Arial" w:eastAsia="Arial" w:hAnsi="Arial" w:cs="Arial"/>
        </w:rPr>
        <w:t xml:space="preserve">, due to </w:t>
      </w:r>
      <w:r w:rsidR="001F3EBB">
        <w:rPr>
          <w:rFonts w:ascii="Arial" w:eastAsia="Arial" w:hAnsi="Arial" w:cs="Arial"/>
        </w:rPr>
        <w:t>the number of</w:t>
      </w:r>
      <w:r w:rsidR="002D422A">
        <w:rPr>
          <w:rFonts w:ascii="Arial" w:eastAsia="Arial" w:hAnsi="Arial" w:cs="Arial"/>
        </w:rPr>
        <w:t xml:space="preserve"> confirmed </w:t>
      </w:r>
      <w:r w:rsidR="001F3EBB">
        <w:rPr>
          <w:rFonts w:ascii="Arial" w:eastAsia="Arial" w:hAnsi="Arial" w:cs="Arial"/>
        </w:rPr>
        <w:t>Covid cases and staff members quarantining</w:t>
      </w:r>
      <w:r w:rsidR="002D422A">
        <w:rPr>
          <w:rFonts w:ascii="Arial" w:eastAsia="Arial" w:hAnsi="Arial" w:cs="Arial"/>
        </w:rPr>
        <w:t xml:space="preserve">.  </w:t>
      </w:r>
      <w:r w:rsidR="001F3EBB">
        <w:rPr>
          <w:rFonts w:ascii="Arial" w:eastAsia="Arial" w:hAnsi="Arial" w:cs="Arial"/>
        </w:rPr>
        <w:t xml:space="preserve">All other Schools in RSU 10 </w:t>
      </w:r>
      <w:r w:rsidR="00696B28">
        <w:rPr>
          <w:rFonts w:ascii="Arial" w:eastAsia="Arial" w:hAnsi="Arial" w:cs="Arial"/>
        </w:rPr>
        <w:t>are</w:t>
      </w:r>
      <w:r w:rsidR="001F3EBB">
        <w:rPr>
          <w:rFonts w:ascii="Arial" w:eastAsia="Arial" w:hAnsi="Arial" w:cs="Arial"/>
        </w:rPr>
        <w:t xml:space="preserve"> open and </w:t>
      </w:r>
      <w:r w:rsidR="00696B28">
        <w:rPr>
          <w:rFonts w:ascii="Arial" w:eastAsia="Arial" w:hAnsi="Arial" w:cs="Arial"/>
        </w:rPr>
        <w:t>MVMS will finally be able to begin having 5</w:t>
      </w:r>
      <w:r w:rsidR="00696B28" w:rsidRPr="00696B28">
        <w:rPr>
          <w:rFonts w:ascii="Arial" w:eastAsia="Arial" w:hAnsi="Arial" w:cs="Arial"/>
          <w:vertAlign w:val="superscript"/>
        </w:rPr>
        <w:t>th</w:t>
      </w:r>
      <w:r w:rsidR="00696B28">
        <w:rPr>
          <w:rFonts w:ascii="Arial" w:eastAsia="Arial" w:hAnsi="Arial" w:cs="Arial"/>
        </w:rPr>
        <w:t xml:space="preserve"> graders attend 4 days per week.  We will monitor this and consider 6</w:t>
      </w:r>
      <w:r w:rsidR="00696B28" w:rsidRPr="00696B28">
        <w:rPr>
          <w:rFonts w:ascii="Arial" w:eastAsia="Arial" w:hAnsi="Arial" w:cs="Arial"/>
          <w:vertAlign w:val="superscript"/>
        </w:rPr>
        <w:t>th</w:t>
      </w:r>
      <w:r w:rsidR="00696B28">
        <w:rPr>
          <w:rFonts w:ascii="Arial" w:eastAsia="Arial" w:hAnsi="Arial" w:cs="Arial"/>
        </w:rPr>
        <w:t xml:space="preserve"> graders the following week.  We are able to consider this as these two class sizes are smaller.  </w:t>
      </w:r>
    </w:p>
    <w:p w14:paraId="4C19545F" w14:textId="77777777" w:rsidR="00696B28" w:rsidRDefault="00696B28">
      <w:pPr>
        <w:ind w:right="-360"/>
        <w:jc w:val="both"/>
        <w:rPr>
          <w:rFonts w:ascii="Arial" w:eastAsia="Arial" w:hAnsi="Arial" w:cs="Arial"/>
        </w:rPr>
      </w:pPr>
    </w:p>
    <w:p w14:paraId="7A9DC545" w14:textId="216DD813" w:rsidR="00706A12" w:rsidRDefault="002052A4">
      <w:pPr>
        <w:ind w:right="-360"/>
        <w:jc w:val="both"/>
        <w:rPr>
          <w:rFonts w:ascii="Arial" w:eastAsia="Arial" w:hAnsi="Arial" w:cs="Arial"/>
        </w:rPr>
      </w:pPr>
      <w:r>
        <w:rPr>
          <w:rFonts w:ascii="Arial" w:eastAsia="Arial" w:hAnsi="Arial" w:cs="Arial"/>
        </w:rPr>
        <w:t xml:space="preserve">Please remember we are taking every precaution in our schools to follow the guidelines and it is not a matter of Covid spreading in our schools.  It is a matter of having enough staffing to maintain in-person learning as people are required to quarantine or they test positive from outside exposure.  </w:t>
      </w:r>
      <w:r w:rsidR="00696B28">
        <w:rPr>
          <w:rFonts w:ascii="Arial" w:eastAsia="Arial" w:hAnsi="Arial" w:cs="Arial"/>
        </w:rPr>
        <w:t xml:space="preserve">Additionally, we are limited by space in our schools </w:t>
      </w:r>
      <w:r w:rsidR="00F22C77">
        <w:rPr>
          <w:rFonts w:ascii="Arial" w:eastAsia="Arial" w:hAnsi="Arial" w:cs="Arial"/>
        </w:rPr>
        <w:t>to follow the distance requirements in the guidelines.  We do know how everyone wants to get back to more in-person learning.</w:t>
      </w:r>
    </w:p>
    <w:p w14:paraId="0E0724D3" w14:textId="431C76EA" w:rsidR="00F22C77" w:rsidRDefault="00F22C77">
      <w:pPr>
        <w:ind w:right="-360"/>
        <w:jc w:val="both"/>
        <w:rPr>
          <w:rFonts w:ascii="Arial" w:eastAsia="Arial" w:hAnsi="Arial" w:cs="Arial"/>
        </w:rPr>
      </w:pPr>
    </w:p>
    <w:p w14:paraId="360AB4B1" w14:textId="429E0786" w:rsidR="00F22C77" w:rsidRDefault="00F22C77">
      <w:pPr>
        <w:ind w:right="-360"/>
        <w:jc w:val="both"/>
        <w:rPr>
          <w:rFonts w:ascii="Arial" w:eastAsia="Arial" w:hAnsi="Arial" w:cs="Arial"/>
        </w:rPr>
      </w:pPr>
      <w:r>
        <w:rPr>
          <w:rFonts w:ascii="Arial" w:eastAsia="Arial" w:hAnsi="Arial" w:cs="Arial"/>
        </w:rPr>
        <w:t>As always please consult with your school nurse if you have questions about exposure, quarantining or travel beyond ME, NH, VT.</w:t>
      </w:r>
    </w:p>
    <w:p w14:paraId="439374F3" w14:textId="6D9EC38A" w:rsidR="00F22C77" w:rsidRDefault="00F22C77">
      <w:pPr>
        <w:ind w:right="-360"/>
        <w:jc w:val="both"/>
        <w:rPr>
          <w:rFonts w:ascii="Arial" w:eastAsia="Arial" w:hAnsi="Arial" w:cs="Arial"/>
        </w:rPr>
      </w:pPr>
      <w:r>
        <w:rPr>
          <w:rFonts w:ascii="Arial" w:eastAsia="Arial" w:hAnsi="Arial" w:cs="Arial"/>
        </w:rPr>
        <w:t>Please stay safe!</w:t>
      </w:r>
    </w:p>
    <w:p w14:paraId="73DE132B" w14:textId="77777777" w:rsidR="00C809D6" w:rsidRDefault="00C809D6">
      <w:pPr>
        <w:ind w:right="-360"/>
        <w:jc w:val="both"/>
        <w:rPr>
          <w:rFonts w:ascii="Arial" w:eastAsia="Arial" w:hAnsi="Arial" w:cs="Arial"/>
        </w:rPr>
      </w:pPr>
    </w:p>
    <w:p w14:paraId="29923EC0" w14:textId="77777777" w:rsidR="00C809D6" w:rsidRDefault="002052A4">
      <w:pPr>
        <w:ind w:right="-360"/>
        <w:jc w:val="both"/>
        <w:rPr>
          <w:rFonts w:ascii="Arial" w:eastAsia="Arial" w:hAnsi="Arial" w:cs="Arial"/>
        </w:rPr>
      </w:pPr>
      <w:r>
        <w:rPr>
          <w:rFonts w:ascii="Arial" w:eastAsia="Arial" w:hAnsi="Arial" w:cs="Arial"/>
        </w:rPr>
        <w:t>Thank you!</w:t>
      </w:r>
    </w:p>
    <w:p w14:paraId="6A7E1567" w14:textId="77777777" w:rsidR="00C809D6" w:rsidRDefault="00C809D6">
      <w:pPr>
        <w:ind w:right="-360"/>
        <w:jc w:val="both"/>
        <w:rPr>
          <w:rFonts w:ascii="Arial" w:eastAsia="Arial" w:hAnsi="Arial" w:cs="Arial"/>
        </w:rPr>
      </w:pPr>
    </w:p>
    <w:p w14:paraId="0207FF77" w14:textId="77777777" w:rsidR="00C809D6" w:rsidRDefault="002052A4">
      <w:pPr>
        <w:ind w:right="-360"/>
        <w:jc w:val="both"/>
        <w:rPr>
          <w:rFonts w:ascii="Arial" w:eastAsia="Arial" w:hAnsi="Arial" w:cs="Arial"/>
        </w:rPr>
      </w:pPr>
      <w:r>
        <w:rPr>
          <w:rFonts w:ascii="Arial" w:eastAsia="Arial" w:hAnsi="Arial" w:cs="Arial"/>
        </w:rPr>
        <w:t>Deb Alden</w:t>
      </w:r>
    </w:p>
    <w:p w14:paraId="07E0330E" w14:textId="77777777" w:rsidR="00C809D6" w:rsidRDefault="00C809D6">
      <w:pPr>
        <w:ind w:right="-360"/>
        <w:jc w:val="both"/>
        <w:rPr>
          <w:rFonts w:ascii="Arial" w:eastAsia="Arial" w:hAnsi="Arial" w:cs="Arial"/>
          <w:color w:val="000000"/>
        </w:rPr>
      </w:pPr>
    </w:p>
    <w:p w14:paraId="3F1343C1" w14:textId="77777777" w:rsidR="00C809D6" w:rsidRDefault="00C809D6">
      <w:pPr>
        <w:ind w:right="-360"/>
        <w:jc w:val="both"/>
        <w:rPr>
          <w:rFonts w:ascii="Arial" w:eastAsia="Arial" w:hAnsi="Arial" w:cs="Arial"/>
          <w:color w:val="000000"/>
        </w:rPr>
      </w:pPr>
    </w:p>
    <w:sectPr w:rsidR="00C809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E0BB4" w14:textId="77777777" w:rsidR="00521A6F" w:rsidRDefault="00521A6F">
      <w:r>
        <w:separator/>
      </w:r>
    </w:p>
  </w:endnote>
  <w:endnote w:type="continuationSeparator" w:id="0">
    <w:p w14:paraId="27ED0189" w14:textId="77777777" w:rsidR="00521A6F" w:rsidRDefault="0052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B6C3" w14:textId="77777777" w:rsidR="00C809D6" w:rsidRDefault="00C809D6">
    <w:pPr>
      <w:tabs>
        <w:tab w:val="left" w:pos="-630"/>
        <w:tab w:val="left" w:pos="1260"/>
        <w:tab w:val="left" w:pos="2880"/>
        <w:tab w:val="left" w:pos="4320"/>
        <w:tab w:val="left" w:pos="5940"/>
        <w:tab w:val="left" w:pos="7560"/>
      </w:tabs>
      <w:jc w:val="center"/>
      <w:rPr>
        <w:i/>
        <w:sz w:val="20"/>
        <w:szCs w:val="20"/>
      </w:rPr>
    </w:pPr>
  </w:p>
  <w:p w14:paraId="727D20A4" w14:textId="77777777" w:rsidR="00C809D6" w:rsidRDefault="00C809D6">
    <w:pPr>
      <w:tabs>
        <w:tab w:val="left" w:pos="-630"/>
        <w:tab w:val="left" w:pos="1260"/>
        <w:tab w:val="left" w:pos="2880"/>
        <w:tab w:val="left" w:pos="4320"/>
        <w:tab w:val="left" w:pos="5940"/>
        <w:tab w:val="left" w:pos="7560"/>
      </w:tabs>
      <w:jc w:val="center"/>
      <w:rPr>
        <w:i/>
        <w:sz w:val="20"/>
        <w:szCs w:val="20"/>
      </w:rPr>
    </w:pPr>
  </w:p>
  <w:p w14:paraId="455A308F" w14:textId="77777777" w:rsidR="00C809D6" w:rsidRDefault="00C809D6">
    <w:pPr>
      <w:tabs>
        <w:tab w:val="left" w:pos="-630"/>
        <w:tab w:val="left" w:pos="1260"/>
        <w:tab w:val="left" w:pos="2880"/>
        <w:tab w:val="left" w:pos="4320"/>
        <w:tab w:val="left" w:pos="5940"/>
        <w:tab w:val="left" w:pos="7560"/>
      </w:tabs>
      <w:jc w:val="center"/>
      <w:rPr>
        <w:i/>
        <w:sz w:val="20"/>
        <w:szCs w:val="20"/>
      </w:rPr>
    </w:pPr>
  </w:p>
  <w:p w14:paraId="3005B6E4" w14:textId="77777777" w:rsidR="00C809D6" w:rsidRDefault="002052A4">
    <w:pPr>
      <w:tabs>
        <w:tab w:val="left" w:pos="-630"/>
        <w:tab w:val="left" w:pos="1260"/>
        <w:tab w:val="left" w:pos="2880"/>
        <w:tab w:val="left" w:pos="4320"/>
        <w:tab w:val="left" w:pos="5940"/>
        <w:tab w:val="left" w:pos="7560"/>
      </w:tabs>
      <w:jc w:val="center"/>
      <w:rPr>
        <w:i/>
        <w:sz w:val="20"/>
        <w:szCs w:val="20"/>
      </w:rPr>
    </w:pPr>
    <w:r>
      <w:rPr>
        <w:i/>
        <w:sz w:val="20"/>
        <w:szCs w:val="20"/>
      </w:rPr>
      <w:t>This institution is an equal opportunity provider and employer.</w:t>
    </w:r>
  </w:p>
  <w:p w14:paraId="6646139B" w14:textId="77777777" w:rsidR="00C809D6" w:rsidRDefault="00C809D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55D99" w14:textId="77777777" w:rsidR="00521A6F" w:rsidRDefault="00521A6F">
      <w:r>
        <w:separator/>
      </w:r>
    </w:p>
  </w:footnote>
  <w:footnote w:type="continuationSeparator" w:id="0">
    <w:p w14:paraId="0D3BA7FC" w14:textId="77777777" w:rsidR="00521A6F" w:rsidRDefault="00521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D6"/>
    <w:rsid w:val="00047A27"/>
    <w:rsid w:val="001F3EBB"/>
    <w:rsid w:val="002052A4"/>
    <w:rsid w:val="002D422A"/>
    <w:rsid w:val="00521A6F"/>
    <w:rsid w:val="00696B28"/>
    <w:rsid w:val="00706A12"/>
    <w:rsid w:val="00C809D6"/>
    <w:rsid w:val="00D335DC"/>
    <w:rsid w:val="00F2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E31D7"/>
  <w15:docId w15:val="{F9236E37-279D-F54D-B42F-B7D983FA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2021-01-29T19:36:00Z</dcterms:created>
  <dcterms:modified xsi:type="dcterms:W3CDTF">2021-01-29T20:06:00Z</dcterms:modified>
</cp:coreProperties>
</file>