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Purcell Alternative Education </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Goals and Objectives</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Purcell Alternative Education Program is designed to provide an alternative means of education for students that are at-risk for high school failure for a variety of reasons. These reasons may include academic deficiency, behavioral difficulties, excessive absences, pregnancy or parenting, adjustment problems of juvenile justice involvement. We tailor our program to meet the needs of students who are consistently experiencing extreme poverty, substance abuse, family dysfunction or psychological or physical trauma.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goal of Purcell’s Alternative Education Program is to be a school of choice for those that require a different style of receiving their education. We strive for each participating student to experience academic success. We recognize the need for students attending the program to receive their education in a different setting while still receiving a quality education. We will strive to provide educational opportunities for all who attend, however we recognize the need for each student to be self-motivated so that they actively pursue his/her own education. It is our goal to work with each student and family to assist them in obtaining goals each student has set forth for their future.</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program will strive to meet all requirements set forth by the Oklahoma State Department of Education to ensure the success of all students in alternative education. These requirements are: </w:t>
      </w:r>
    </w:p>
    <w:p w:rsidR="00000000" w:rsidDel="00000000" w:rsidP="00000000" w:rsidRDefault="00000000" w:rsidRPr="00000000" w14:paraId="00000009">
      <w:pPr>
        <w:numPr>
          <w:ilvl w:val="0"/>
          <w:numId w:val="1"/>
        </w:numPr>
        <w:shd w:fill="ffffff" w:val="clear"/>
        <w:spacing w:after="0" w:afterAutospacing="0" w:before="600" w:line="335.99999999999994" w:lineRule="auto"/>
        <w:ind w:left="1100" w:right="2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rtl w:val="0"/>
        </w:rPr>
        <w:t xml:space="preserve">Allow class sizes and student/teacher ratios which are conducive to effective learning for at-risk students</w:t>
      </w:r>
    </w:p>
    <w:p w:rsidR="00000000" w:rsidDel="00000000" w:rsidP="00000000" w:rsidRDefault="00000000" w:rsidRPr="00000000" w14:paraId="0000000A">
      <w:pPr>
        <w:numPr>
          <w:ilvl w:val="0"/>
          <w:numId w:val="1"/>
        </w:numPr>
        <w:shd w:fill="ffffff" w:val="clear"/>
        <w:spacing w:after="0" w:afterAutospacing="0" w:before="0" w:beforeAutospacing="0" w:line="335.99999999999994" w:lineRule="auto"/>
        <w:ind w:left="1100" w:right="2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rtl w:val="0"/>
        </w:rPr>
        <w:t xml:space="preserve">Incorporate appropriate structure, curriculum and interaction and reinforcement strategies designed to provide effective instruction</w:t>
      </w:r>
    </w:p>
    <w:p w:rsidR="00000000" w:rsidDel="00000000" w:rsidP="00000000" w:rsidRDefault="00000000" w:rsidRPr="00000000" w14:paraId="0000000B">
      <w:pPr>
        <w:numPr>
          <w:ilvl w:val="0"/>
          <w:numId w:val="1"/>
        </w:numPr>
        <w:shd w:fill="ffffff" w:val="clear"/>
        <w:spacing w:after="0" w:afterAutospacing="0" w:before="0" w:beforeAutospacing="0" w:line="335.99999999999994" w:lineRule="auto"/>
        <w:ind w:left="1100" w:right="2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rtl w:val="0"/>
        </w:rPr>
        <w:t xml:space="preserve">Include an intake and screening process to determine eligibility of students</w:t>
      </w:r>
    </w:p>
    <w:p w:rsidR="00000000" w:rsidDel="00000000" w:rsidP="00000000" w:rsidRDefault="00000000" w:rsidRPr="00000000" w14:paraId="0000000C">
      <w:pPr>
        <w:numPr>
          <w:ilvl w:val="0"/>
          <w:numId w:val="1"/>
        </w:numPr>
        <w:shd w:fill="ffffff" w:val="clear"/>
        <w:spacing w:after="0" w:afterAutospacing="0" w:before="0" w:beforeAutospacing="0" w:line="335.99999999999994" w:lineRule="auto"/>
        <w:ind w:left="1100" w:right="2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rtl w:val="0"/>
        </w:rPr>
        <w:t xml:space="preserve">Demonstrate that teaching faculty are appropriately licensed or certified teachers</w:t>
      </w:r>
    </w:p>
    <w:p w:rsidR="00000000" w:rsidDel="00000000" w:rsidP="00000000" w:rsidRDefault="00000000" w:rsidRPr="00000000" w14:paraId="0000000D">
      <w:pPr>
        <w:numPr>
          <w:ilvl w:val="0"/>
          <w:numId w:val="1"/>
        </w:numPr>
        <w:shd w:fill="ffffff" w:val="clear"/>
        <w:spacing w:after="0" w:afterAutospacing="0" w:before="0" w:beforeAutospacing="0" w:line="335.99999999999994" w:lineRule="auto"/>
        <w:ind w:left="1100" w:right="2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rtl w:val="0"/>
        </w:rPr>
        <w:t xml:space="preserve">Demonstrate that teaching faculty have been selected on the basis of a record of successful work with at-risk students or personal and educational factors that qualify them for work with at-risk students</w:t>
      </w:r>
    </w:p>
    <w:p w:rsidR="00000000" w:rsidDel="00000000" w:rsidP="00000000" w:rsidRDefault="00000000" w:rsidRPr="00000000" w14:paraId="0000000E">
      <w:pPr>
        <w:numPr>
          <w:ilvl w:val="0"/>
          <w:numId w:val="1"/>
        </w:numPr>
        <w:shd w:fill="ffffff" w:val="clear"/>
        <w:spacing w:after="0" w:afterAutospacing="0" w:before="0" w:beforeAutospacing="0" w:line="335.99999999999994" w:lineRule="auto"/>
        <w:ind w:left="1100" w:right="2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rtl w:val="0"/>
        </w:rPr>
        <w:t xml:space="preserve">Reflect appropriate collaborative efforts with state agencies and local agencies serving youth</w:t>
      </w:r>
    </w:p>
    <w:p w:rsidR="00000000" w:rsidDel="00000000" w:rsidP="00000000" w:rsidRDefault="00000000" w:rsidRPr="00000000" w14:paraId="0000000F">
      <w:pPr>
        <w:numPr>
          <w:ilvl w:val="0"/>
          <w:numId w:val="1"/>
        </w:numPr>
        <w:shd w:fill="ffffff" w:val="clear"/>
        <w:spacing w:after="0" w:afterAutospacing="0" w:before="0" w:beforeAutospacing="0" w:line="335.99999999999994" w:lineRule="auto"/>
        <w:ind w:left="1100" w:right="2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rtl w:val="0"/>
        </w:rPr>
        <w:t xml:space="preserve">Provide courses that meet the academic curricula standards adopted by the State Board of Education and additional remedial courses</w:t>
      </w:r>
    </w:p>
    <w:p w:rsidR="00000000" w:rsidDel="00000000" w:rsidP="00000000" w:rsidRDefault="00000000" w:rsidRPr="00000000" w14:paraId="00000010">
      <w:pPr>
        <w:numPr>
          <w:ilvl w:val="0"/>
          <w:numId w:val="1"/>
        </w:numPr>
        <w:shd w:fill="ffffff" w:val="clear"/>
        <w:spacing w:after="0" w:afterAutospacing="0" w:before="0" w:beforeAutospacing="0" w:line="335.99999999999994" w:lineRule="auto"/>
        <w:ind w:left="1100" w:right="2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rtl w:val="0"/>
        </w:rPr>
        <w:t xml:space="preserve">Offer individualized instruction</w:t>
      </w:r>
    </w:p>
    <w:p w:rsidR="00000000" w:rsidDel="00000000" w:rsidP="00000000" w:rsidRDefault="00000000" w:rsidRPr="00000000" w14:paraId="00000011">
      <w:pPr>
        <w:numPr>
          <w:ilvl w:val="0"/>
          <w:numId w:val="1"/>
        </w:numPr>
        <w:shd w:fill="ffffff" w:val="clear"/>
        <w:spacing w:after="0" w:afterAutospacing="0" w:before="0" w:beforeAutospacing="0" w:line="335.99999999999994" w:lineRule="auto"/>
        <w:ind w:left="1100" w:right="2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rtl w:val="0"/>
        </w:rPr>
        <w:t xml:space="preserve">State clear and measurable program goals and objectives</w:t>
      </w:r>
    </w:p>
    <w:p w:rsidR="00000000" w:rsidDel="00000000" w:rsidP="00000000" w:rsidRDefault="00000000" w:rsidRPr="00000000" w14:paraId="00000012">
      <w:pPr>
        <w:numPr>
          <w:ilvl w:val="0"/>
          <w:numId w:val="1"/>
        </w:numPr>
        <w:shd w:fill="ffffff" w:val="clear"/>
        <w:spacing w:after="0" w:afterAutospacing="0" w:before="0" w:beforeAutospacing="0" w:line="335.99999999999994" w:lineRule="auto"/>
        <w:ind w:left="1100" w:right="2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rtl w:val="0"/>
        </w:rPr>
        <w:t xml:space="preserve">Include counseling and social services components with the provision that providers of services are not required to be certified as school counselors</w:t>
      </w:r>
    </w:p>
    <w:p w:rsidR="00000000" w:rsidDel="00000000" w:rsidP="00000000" w:rsidRDefault="00000000" w:rsidRPr="00000000" w14:paraId="00000013">
      <w:pPr>
        <w:numPr>
          <w:ilvl w:val="0"/>
          <w:numId w:val="1"/>
        </w:numPr>
        <w:shd w:fill="ffffff" w:val="clear"/>
        <w:spacing w:after="0" w:afterAutospacing="0" w:before="0" w:beforeAutospacing="0" w:line="335.99999999999994" w:lineRule="auto"/>
        <w:ind w:left="1100" w:right="2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rtl w:val="0"/>
        </w:rPr>
        <w:t xml:space="preserve">Require a plan leading to graduation be developed for each student in the program which will allow the student to participate in graduation exercises for the school district after meeting the requirements of the school district as specified in the individual graduation plan for that student; provided, for students who enter the ninth grade in or prior to the 2007-2008 school year, the plan shall specifically address whether the student is required to meet the graduation requirements established in Section 11-103.6 of this title</w:t>
      </w:r>
    </w:p>
    <w:p w:rsidR="00000000" w:rsidDel="00000000" w:rsidP="00000000" w:rsidRDefault="00000000" w:rsidRPr="00000000" w14:paraId="00000014">
      <w:pPr>
        <w:numPr>
          <w:ilvl w:val="0"/>
          <w:numId w:val="1"/>
        </w:numPr>
        <w:shd w:fill="ffffff" w:val="clear"/>
        <w:spacing w:after="0" w:afterAutospacing="0" w:before="0" w:beforeAutospacing="0" w:line="335.99999999999994" w:lineRule="auto"/>
        <w:ind w:left="1100" w:right="2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rtl w:val="0"/>
        </w:rPr>
        <w:t xml:space="preserve">Offer life skills instruction</w:t>
      </w:r>
    </w:p>
    <w:p w:rsidR="00000000" w:rsidDel="00000000" w:rsidP="00000000" w:rsidRDefault="00000000" w:rsidRPr="00000000" w14:paraId="00000015">
      <w:pPr>
        <w:numPr>
          <w:ilvl w:val="0"/>
          <w:numId w:val="1"/>
        </w:numPr>
        <w:shd w:fill="ffffff" w:val="clear"/>
        <w:spacing w:after="0" w:afterAutospacing="0" w:before="0" w:beforeAutospacing="0" w:line="335.99999999999994" w:lineRule="auto"/>
        <w:ind w:left="1100" w:right="2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rtl w:val="0"/>
        </w:rPr>
        <w:t xml:space="preserve">Provide opportunities for arts education to students, including Artist in Residence programs coordinated with the Oklahoma Arts Council</w:t>
      </w:r>
    </w:p>
    <w:p w:rsidR="00000000" w:rsidDel="00000000" w:rsidP="00000000" w:rsidRDefault="00000000" w:rsidRPr="00000000" w14:paraId="00000016">
      <w:pPr>
        <w:numPr>
          <w:ilvl w:val="0"/>
          <w:numId w:val="1"/>
        </w:numPr>
        <w:shd w:fill="ffffff" w:val="clear"/>
        <w:spacing w:after="0" w:afterAutospacing="0" w:before="0" w:beforeAutospacing="0" w:line="335.99999999999994" w:lineRule="auto"/>
        <w:ind w:left="1100" w:right="2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rtl w:val="0"/>
        </w:rPr>
        <w:t xml:space="preserve">Provide a proposed annual budget</w:t>
      </w:r>
    </w:p>
    <w:p w:rsidR="00000000" w:rsidDel="00000000" w:rsidP="00000000" w:rsidRDefault="00000000" w:rsidRPr="00000000" w14:paraId="00000017">
      <w:pPr>
        <w:numPr>
          <w:ilvl w:val="0"/>
          <w:numId w:val="1"/>
        </w:numPr>
        <w:shd w:fill="ffffff" w:val="clear"/>
        <w:spacing w:after="0" w:afterAutospacing="0" w:before="0" w:beforeAutospacing="0" w:line="335.99999999999994" w:lineRule="auto"/>
        <w:ind w:left="1100" w:right="2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rtl w:val="0"/>
        </w:rPr>
        <w:t xml:space="preserve">Be appropriately designed to serve middle school, junior high school, and secondary school students in Grades six through twelve who are most at-risk of not completing a high school education for a reason other than that identified in Section 13-101 of this title</w:t>
      </w:r>
    </w:p>
    <w:p w:rsidR="00000000" w:rsidDel="00000000" w:rsidP="00000000" w:rsidRDefault="00000000" w:rsidRPr="00000000" w14:paraId="00000018">
      <w:pPr>
        <w:numPr>
          <w:ilvl w:val="0"/>
          <w:numId w:val="1"/>
        </w:numPr>
        <w:shd w:fill="ffffff" w:val="clear"/>
        <w:spacing w:after="680" w:before="0" w:beforeAutospacing="0" w:line="335.99999999999994" w:lineRule="auto"/>
        <w:ind w:left="1100" w:right="2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rtl w:val="0"/>
        </w:rPr>
        <w:t xml:space="preserve">Allow students in the Alternative Education program, who otherwise meet all of the participation requirements, to participate in vocational programs and extracurricular activities, including but not limited to athletics, band and clubs.</w:t>
      </w:r>
    </w:p>
    <w:p w:rsidR="00000000" w:rsidDel="00000000" w:rsidP="00000000" w:rsidRDefault="00000000" w:rsidRPr="00000000" w14:paraId="0000001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