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64" w:rsidRPr="006B6C97" w:rsidRDefault="003E2D64" w:rsidP="003E2D64">
      <w:pPr>
        <w:keepNext/>
        <w:widowControl/>
        <w:spacing w:line="360" w:lineRule="auto"/>
        <w:rPr>
          <w:rFonts w:ascii="Arial" w:hAnsi="Arial" w:cs="Arial"/>
          <w:szCs w:val="24"/>
        </w:rPr>
      </w:pPr>
      <w:r w:rsidRPr="006B6C97">
        <w:rPr>
          <w:rFonts w:ascii="Arial" w:hAnsi="Arial" w:cs="Arial"/>
          <w:b/>
          <w:szCs w:val="24"/>
        </w:rPr>
        <w:t>SECTION B - SCHOOL BOARD GOVERNANCE AND OPERATIONS</w:t>
      </w:r>
    </w:p>
    <w:p w:rsidR="003E2D64" w:rsidRPr="006B6C97" w:rsidRDefault="003E2D64" w:rsidP="003E2D64">
      <w:pPr>
        <w:keepNext/>
        <w:widowControl/>
        <w:rPr>
          <w:rFonts w:ascii="Arial" w:hAnsi="Arial" w:cs="Arial"/>
          <w:szCs w:val="24"/>
        </w:rPr>
      </w:pPr>
    </w:p>
    <w:p w:rsidR="003E2D64" w:rsidRPr="006B6C97" w:rsidRDefault="003E2D64" w:rsidP="003E2D64">
      <w:pPr>
        <w:keepNext/>
        <w:jc w:val="both"/>
        <w:rPr>
          <w:rFonts w:ascii="Arial" w:hAnsi="Arial" w:cs="Arial"/>
          <w:szCs w:val="24"/>
        </w:rPr>
      </w:pPr>
      <w:r w:rsidRPr="006B6C97">
        <w:rPr>
          <w:rFonts w:ascii="Arial" w:hAnsi="Arial" w:cs="Arial"/>
          <w:szCs w:val="24"/>
        </w:rPr>
        <w:t>Section B contains policies, regulations and exhibits about the school board -- how it is elected; how it is organized; how it conducts meetings and how it operates.  This section includes policies establishing the board’s internal operating procedures as well as policies on board communications and policy adoption.</w:t>
      </w:r>
    </w:p>
    <w:p w:rsidR="003E2D64" w:rsidRPr="006B6C97" w:rsidRDefault="003E2D64" w:rsidP="003E2D64">
      <w:pPr>
        <w:widowControl/>
        <w:tabs>
          <w:tab w:val="left" w:pos="14"/>
          <w:tab w:val="left" w:pos="1512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6210"/>
        <w:gridCol w:w="2160"/>
      </w:tblGrid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Adopted/Revised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BBA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Powers and Responsibilities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5-17-2016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BBBA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Board Member Qualifications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9-17-2013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BC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Member Conduct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9-17-2013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BC-R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Member F</w:t>
            </w:r>
            <w:r>
              <w:rPr>
                <w:rFonts w:ascii="Arial" w:hAnsi="Arial" w:cs="Arial"/>
                <w:szCs w:val="24"/>
              </w:rPr>
              <w:t>inancial Disclosure -</w:t>
            </w:r>
            <w:r w:rsidRPr="006B6C97">
              <w:rPr>
                <w:rFonts w:ascii="Arial" w:hAnsi="Arial" w:cs="Arial"/>
                <w:szCs w:val="24"/>
              </w:rPr>
              <w:t>Regulation</w:t>
            </w:r>
          </w:p>
        </w:tc>
        <w:tc>
          <w:tcPr>
            <w:tcW w:w="2160" w:type="dxa"/>
          </w:tcPr>
          <w:p w:rsidR="006B6C97" w:rsidRPr="003E54C3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3E54C3">
              <w:rPr>
                <w:rFonts w:ascii="Arial" w:hAnsi="Arial" w:cs="Arial"/>
                <w:szCs w:val="24"/>
              </w:rPr>
              <w:t>5-17-2016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BCB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Member Conflict of Interest</w:t>
            </w:r>
          </w:p>
        </w:tc>
        <w:tc>
          <w:tcPr>
            <w:tcW w:w="2160" w:type="dxa"/>
          </w:tcPr>
          <w:p w:rsidR="003E54C3" w:rsidRPr="003E54C3" w:rsidRDefault="003E54C3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3E54C3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BDA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Board Organizational Meeting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11-19-2013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BDB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Officers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11-15-2016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BDF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Advisory Committees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6-14-2016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Meetings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6-14-2016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BEAA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Electronic Participation in School Board Meetings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11-16-2016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BEC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Executive Sessions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4-14-2015</w:t>
            </w:r>
          </w:p>
        </w:tc>
      </w:tr>
      <w:tr w:rsidR="003E54C3" w:rsidRPr="006B6C97" w:rsidTr="006B6C97">
        <w:tc>
          <w:tcPr>
            <w:tcW w:w="1188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BEDA</w:t>
            </w:r>
          </w:p>
        </w:tc>
        <w:tc>
          <w:tcPr>
            <w:tcW w:w="6210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Notification of School Board Meetings</w:t>
            </w:r>
          </w:p>
        </w:tc>
        <w:tc>
          <w:tcPr>
            <w:tcW w:w="2160" w:type="dxa"/>
          </w:tcPr>
          <w:p w:rsidR="003E54C3" w:rsidRDefault="003E54C3" w:rsidP="003E54C3">
            <w:r w:rsidRPr="00C9517A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3E54C3" w:rsidRPr="006B6C97" w:rsidTr="006B6C97">
        <w:tc>
          <w:tcPr>
            <w:tcW w:w="1188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BEDB</w:t>
            </w:r>
          </w:p>
        </w:tc>
        <w:tc>
          <w:tcPr>
            <w:tcW w:w="6210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Agenda</w:t>
            </w:r>
          </w:p>
        </w:tc>
        <w:tc>
          <w:tcPr>
            <w:tcW w:w="2160" w:type="dxa"/>
          </w:tcPr>
          <w:p w:rsidR="003E54C3" w:rsidRDefault="003E54C3" w:rsidP="003E54C3">
            <w:r w:rsidRPr="00C9517A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BEDD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Rules of Order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10-13-2005</w:t>
            </w:r>
          </w:p>
        </w:tc>
      </w:tr>
      <w:tr w:rsidR="003E54C3" w:rsidRPr="006B6C97" w:rsidTr="006B6C97">
        <w:tc>
          <w:tcPr>
            <w:tcW w:w="1188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BEDF</w:t>
            </w:r>
          </w:p>
        </w:tc>
        <w:tc>
          <w:tcPr>
            <w:tcW w:w="6210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Voting Method</w:t>
            </w:r>
          </w:p>
        </w:tc>
        <w:tc>
          <w:tcPr>
            <w:tcW w:w="2160" w:type="dxa"/>
          </w:tcPr>
          <w:p w:rsidR="003E54C3" w:rsidRDefault="003E54C3" w:rsidP="003E54C3">
            <w:r w:rsidRPr="00D263E8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3E54C3" w:rsidRPr="006B6C97" w:rsidTr="006B6C97">
        <w:tc>
          <w:tcPr>
            <w:tcW w:w="1188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BEDG</w:t>
            </w:r>
          </w:p>
        </w:tc>
        <w:tc>
          <w:tcPr>
            <w:tcW w:w="6210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Minutes</w:t>
            </w:r>
          </w:p>
        </w:tc>
        <w:tc>
          <w:tcPr>
            <w:tcW w:w="2160" w:type="dxa"/>
          </w:tcPr>
          <w:p w:rsidR="003E54C3" w:rsidRDefault="003E54C3" w:rsidP="003E54C3">
            <w:r w:rsidRPr="00D263E8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3E54C3" w:rsidRPr="006B6C97" w:rsidTr="006B6C97">
        <w:tc>
          <w:tcPr>
            <w:tcW w:w="1188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BEDH</w:t>
            </w:r>
          </w:p>
        </w:tc>
        <w:tc>
          <w:tcPr>
            <w:tcW w:w="6210" w:type="dxa"/>
          </w:tcPr>
          <w:p w:rsidR="003E54C3" w:rsidRPr="006B6C97" w:rsidRDefault="003E54C3" w:rsidP="003E54C3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Public Participation at School Board Meeting</w:t>
            </w:r>
          </w:p>
        </w:tc>
        <w:tc>
          <w:tcPr>
            <w:tcW w:w="2160" w:type="dxa"/>
          </w:tcPr>
          <w:p w:rsidR="003E54C3" w:rsidRDefault="003E54C3" w:rsidP="003E54C3">
            <w:r w:rsidRPr="00D263E8">
              <w:rPr>
                <w:rFonts w:ascii="Arial" w:hAnsi="Arial" w:cs="Arial"/>
                <w:szCs w:val="24"/>
              </w:rPr>
              <w:t>12-17-2018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BG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Policy Process</w:t>
            </w:r>
          </w:p>
        </w:tc>
        <w:tc>
          <w:tcPr>
            <w:tcW w:w="216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6-14-2016</w:t>
            </w:r>
          </w:p>
        </w:tc>
      </w:tr>
      <w:tr w:rsidR="006B6C97" w:rsidRPr="006B6C97" w:rsidTr="006B6C97">
        <w:tc>
          <w:tcPr>
            <w:tcW w:w="1188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BID/BIE</w:t>
            </w:r>
          </w:p>
        </w:tc>
        <w:tc>
          <w:tcPr>
            <w:tcW w:w="6210" w:type="dxa"/>
          </w:tcPr>
          <w:p w:rsidR="006B6C97" w:rsidRPr="006B6C97" w:rsidRDefault="006B6C97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6B6C97">
              <w:rPr>
                <w:rFonts w:ascii="Arial" w:hAnsi="Arial" w:cs="Arial"/>
                <w:szCs w:val="24"/>
              </w:rPr>
              <w:t>School Board Member Compensation/Expenses/Insurance/Liability</w:t>
            </w:r>
          </w:p>
        </w:tc>
        <w:tc>
          <w:tcPr>
            <w:tcW w:w="2160" w:type="dxa"/>
          </w:tcPr>
          <w:p w:rsidR="006B6C97" w:rsidRPr="006B6C97" w:rsidRDefault="003E54C3" w:rsidP="005943D0">
            <w:pPr>
              <w:widowControl/>
              <w:rPr>
                <w:rFonts w:ascii="Arial" w:hAnsi="Arial" w:cs="Arial"/>
                <w:szCs w:val="24"/>
              </w:rPr>
            </w:pPr>
            <w:r w:rsidRPr="003E54C3">
              <w:rPr>
                <w:rFonts w:ascii="Arial" w:hAnsi="Arial" w:cs="Arial"/>
                <w:szCs w:val="24"/>
              </w:rPr>
              <w:t>12-17-2018</w:t>
            </w:r>
            <w:bookmarkStart w:id="0" w:name="_GoBack"/>
            <w:bookmarkEnd w:id="0"/>
          </w:p>
        </w:tc>
      </w:tr>
    </w:tbl>
    <w:p w:rsidR="0026206D" w:rsidRPr="006B6C97" w:rsidRDefault="0026206D" w:rsidP="006B6C97">
      <w:pPr>
        <w:widowControl/>
        <w:tabs>
          <w:tab w:val="left" w:pos="1620"/>
        </w:tabs>
        <w:rPr>
          <w:rFonts w:ascii="Arial" w:hAnsi="Arial" w:cs="Arial"/>
          <w:szCs w:val="24"/>
        </w:rPr>
      </w:pPr>
    </w:p>
    <w:sectPr w:rsidR="0026206D" w:rsidRPr="006B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4"/>
    <w:rsid w:val="0026206D"/>
    <w:rsid w:val="00302C46"/>
    <w:rsid w:val="003E2D64"/>
    <w:rsid w:val="003E54C3"/>
    <w:rsid w:val="006B6C97"/>
    <w:rsid w:val="00A72AE0"/>
    <w:rsid w:val="00B370B0"/>
    <w:rsid w:val="00C10D93"/>
    <w:rsid w:val="00C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C5313-805F-4A8F-9826-31BDBEF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64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D64"/>
    <w:pPr>
      <w:widowControl/>
    </w:pPr>
    <w:rPr>
      <w:rFonts w:ascii="Helvetica" w:hAnsi="Helvetica"/>
      <w:sz w:val="20"/>
    </w:rPr>
  </w:style>
  <w:style w:type="character" w:customStyle="1" w:styleId="BodyTextChar">
    <w:name w:val="Body Text Char"/>
    <w:basedOn w:val="DefaultParagraphFont"/>
    <w:link w:val="BodyText"/>
    <w:rsid w:val="003E2D64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Brandner</dc:creator>
  <cp:lastModifiedBy>Janet Muller</cp:lastModifiedBy>
  <cp:revision>8</cp:revision>
  <cp:lastPrinted>2019-02-14T19:23:00Z</cp:lastPrinted>
  <dcterms:created xsi:type="dcterms:W3CDTF">2014-04-08T20:33:00Z</dcterms:created>
  <dcterms:modified xsi:type="dcterms:W3CDTF">2019-02-14T19:24:00Z</dcterms:modified>
</cp:coreProperties>
</file>